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3" w:rsidRDefault="00901E83" w:rsidP="0090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1E83" w:rsidRDefault="00901E83" w:rsidP="00901E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Бомское</w:t>
      </w:r>
      <w:proofErr w:type="spellEnd"/>
      <w:r>
        <w:rPr>
          <w:b/>
          <w:bCs/>
          <w:sz w:val="28"/>
          <w:szCs w:val="28"/>
        </w:rPr>
        <w:t>»</w:t>
      </w:r>
    </w:p>
    <w:p w:rsidR="00901E83" w:rsidRDefault="00901E83" w:rsidP="00901E8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901E83" w:rsidRDefault="00901E83" w:rsidP="00901E8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901E83" w:rsidRDefault="00901E83" w:rsidP="0090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,</w:t>
      </w:r>
    </w:p>
    <w:p w:rsidR="00901E83" w:rsidRDefault="00901E83" w:rsidP="0090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2,</w:t>
      </w:r>
    </w:p>
    <w:p w:rsidR="00901E83" w:rsidRDefault="00901E83" w:rsidP="00901E8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901E83" w:rsidRDefault="00901E83" w:rsidP="00901E83">
      <w:pPr>
        <w:rPr>
          <w:rFonts w:ascii="Verdana" w:hAnsi="Verdana" w:cs="Arial"/>
          <w:b/>
          <w:sz w:val="28"/>
          <w:szCs w:val="28"/>
        </w:rPr>
      </w:pPr>
    </w:p>
    <w:p w:rsidR="00901E83" w:rsidRDefault="00901E83" w:rsidP="00901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01E83" w:rsidRDefault="00901E83" w:rsidP="00901E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901E83" w:rsidRDefault="00901E83" w:rsidP="00901E8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у. Бом                                                                  №                                                     </w:t>
      </w:r>
    </w:p>
    <w:p w:rsidR="00901E83" w:rsidRDefault="00901E83" w:rsidP="00901E83">
      <w:pPr>
        <w:jc w:val="center"/>
        <w:rPr>
          <w:b/>
          <w:sz w:val="28"/>
          <w:szCs w:val="28"/>
        </w:rPr>
      </w:pPr>
    </w:p>
    <w:p w:rsidR="00901E83" w:rsidRDefault="00901E83" w:rsidP="00901E83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2"/>
          <w:szCs w:val="22"/>
        </w:rPr>
        <w:t xml:space="preserve">Об утверждении Перечня </w:t>
      </w:r>
    </w:p>
    <w:p w:rsidR="00901E83" w:rsidRDefault="00901E83" w:rsidP="00901E83">
      <w:pPr>
        <w:widowControl/>
        <w:ind w:left="567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сведений об объектах учета                                                                                                                             реестра муниципального имущества,                                                                                                      подлежащих размещению в                                                                                                        информационно-телекоммуникационной сети                                                                              «Интернет» на </w:t>
      </w:r>
      <w:r>
        <w:rPr>
          <w:b/>
          <w:sz w:val="22"/>
          <w:szCs w:val="22"/>
        </w:rPr>
        <w:t xml:space="preserve">официальном сайте </w:t>
      </w:r>
      <w:r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901E83" w:rsidRDefault="00901E83" w:rsidP="00901E83">
      <w:pPr>
        <w:widowControl/>
        <w:ind w:left="567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Мухоршибирский</w:t>
      </w:r>
      <w:proofErr w:type="spellEnd"/>
      <w:r>
        <w:rPr>
          <w:b/>
          <w:sz w:val="22"/>
          <w:szCs w:val="22"/>
        </w:rPr>
        <w:t xml:space="preserve"> район»  </w:t>
      </w:r>
      <w:proofErr w:type="spellStart"/>
      <w:r>
        <w:rPr>
          <w:b/>
          <w:sz w:val="22"/>
          <w:szCs w:val="22"/>
        </w:rPr>
        <w:t>Мухоршибирского</w:t>
      </w:r>
      <w:proofErr w:type="spellEnd"/>
      <w:r>
        <w:rPr>
          <w:b/>
          <w:sz w:val="22"/>
          <w:szCs w:val="22"/>
        </w:rPr>
        <w:t xml:space="preserve"> района                                                                  Республики Бурятия,                                                                                                                                                              вкладка «Сельские поселения»             </w:t>
      </w:r>
    </w:p>
    <w:p w:rsidR="00901E83" w:rsidRDefault="00901E83" w:rsidP="00901E83">
      <w:pPr>
        <w:widowControl/>
        <w:ind w:left="567" w:firstLine="567"/>
        <w:jc w:val="center"/>
        <w:rPr>
          <w:b/>
          <w:bCs/>
          <w:color w:val="000000"/>
          <w:sz w:val="22"/>
          <w:szCs w:val="22"/>
        </w:rPr>
      </w:pPr>
    </w:p>
    <w:p w:rsidR="00901E83" w:rsidRDefault="00901E83" w:rsidP="00901E83">
      <w:pPr>
        <w:widowControl/>
        <w:ind w:left="567" w:firstLine="567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i/>
          <w:color w:val="000000"/>
          <w:sz w:val="24"/>
          <w:szCs w:val="24"/>
        </w:rPr>
        <w:t>приказом Министерства экономического развития Российской Федерации от 30.08.2011 № 424 «</w:t>
      </w:r>
      <w:r>
        <w:rPr>
          <w:i/>
          <w:sz w:val="24"/>
          <w:szCs w:val="24"/>
        </w:rPr>
        <w:t>Об утверждении Порядка ведения органами местного самоуправления реестров муниципального имущества» или действующим порядком ведения реестра муниципального имущества</w:t>
      </w:r>
      <w:r>
        <w:rPr>
          <w:sz w:val="24"/>
          <w:szCs w:val="24"/>
        </w:rPr>
        <w:t xml:space="preserve"> Администрация муниципального образования 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 постановляет:</w:t>
      </w:r>
      <w:proofErr w:type="gramEnd"/>
    </w:p>
    <w:p w:rsidR="00901E83" w:rsidRDefault="00901E83" w:rsidP="00901E83">
      <w:pPr>
        <w:widowControl/>
        <w:numPr>
          <w:ilvl w:val="0"/>
          <w:numId w:val="1"/>
        </w:numPr>
        <w:ind w:left="567"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Утвердить прилагаемый Перечень сведений об объектах учета реестра муниципального имущества, подлежащих размещению </w:t>
      </w:r>
      <w:r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>
        <w:rPr>
          <w:sz w:val="24"/>
          <w:szCs w:val="24"/>
        </w:rPr>
        <w:t xml:space="preserve">официальном сайте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bCs/>
          <w:color w:val="000000"/>
          <w:sz w:val="24"/>
          <w:szCs w:val="24"/>
        </w:rPr>
        <w:t>Мухоршибирский</w:t>
      </w:r>
      <w:proofErr w:type="spellEnd"/>
      <w:r>
        <w:rPr>
          <w:bCs/>
          <w:color w:val="000000"/>
          <w:sz w:val="24"/>
          <w:szCs w:val="24"/>
        </w:rPr>
        <w:t xml:space="preserve"> район» </w:t>
      </w:r>
      <w:proofErr w:type="spellStart"/>
      <w:r>
        <w:rPr>
          <w:bCs/>
          <w:color w:val="000000"/>
          <w:sz w:val="24"/>
          <w:szCs w:val="24"/>
        </w:rPr>
        <w:t>Мухоршибирского</w:t>
      </w:r>
      <w:proofErr w:type="spellEnd"/>
      <w:r>
        <w:rPr>
          <w:bCs/>
          <w:color w:val="000000"/>
          <w:sz w:val="24"/>
          <w:szCs w:val="24"/>
        </w:rPr>
        <w:t xml:space="preserve"> района Республики Бурятия, вкладка «Сельские поселения».</w:t>
      </w:r>
    </w:p>
    <w:p w:rsidR="00901E83" w:rsidRDefault="00901E83" w:rsidP="00901E83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сведения об объектах учета реестра муниципального имущества размещаются </w:t>
      </w:r>
      <w:r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>
        <w:rPr>
          <w:sz w:val="24"/>
          <w:szCs w:val="24"/>
        </w:rPr>
        <w:t xml:space="preserve">официальном сайте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bCs/>
          <w:color w:val="000000"/>
          <w:sz w:val="24"/>
          <w:szCs w:val="24"/>
        </w:rPr>
        <w:t>Мухоршибирский</w:t>
      </w:r>
      <w:proofErr w:type="spellEnd"/>
      <w:r>
        <w:rPr>
          <w:bCs/>
          <w:color w:val="000000"/>
          <w:sz w:val="24"/>
          <w:szCs w:val="24"/>
        </w:rPr>
        <w:t xml:space="preserve"> район» Республики Бурятия, вкладка «Сельские поселения» </w:t>
      </w:r>
      <w:r>
        <w:rPr>
          <w:sz w:val="24"/>
          <w:szCs w:val="24"/>
        </w:rPr>
        <w:t xml:space="preserve">ежеквартально до 20 числа месяца, следующего за отчетным кварталом в формате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 (табличном) или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(текстовом).</w:t>
      </w:r>
    </w:p>
    <w:p w:rsidR="00901E83" w:rsidRDefault="00901E83" w:rsidP="00901E83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подписания.</w:t>
      </w:r>
    </w:p>
    <w:p w:rsidR="00901E83" w:rsidRDefault="00901E83" w:rsidP="00901E83">
      <w:pPr>
        <w:widowControl/>
        <w:tabs>
          <w:tab w:val="left" w:pos="142"/>
        </w:tabs>
        <w:ind w:left="567" w:firstLine="567"/>
        <w:jc w:val="both"/>
        <w:rPr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Глава МО СП «</w:t>
      </w:r>
      <w:proofErr w:type="spellStart"/>
      <w:r>
        <w:rPr>
          <w:color w:val="000000"/>
          <w:spacing w:val="-4"/>
          <w:sz w:val="24"/>
          <w:szCs w:val="24"/>
        </w:rPr>
        <w:t>Бомское</w:t>
      </w:r>
      <w:proofErr w:type="spellEnd"/>
      <w:r>
        <w:rPr>
          <w:color w:val="000000"/>
          <w:spacing w:val="-4"/>
          <w:sz w:val="24"/>
          <w:szCs w:val="24"/>
        </w:rPr>
        <w:t xml:space="preserve">»                                                      </w:t>
      </w:r>
      <w:proofErr w:type="spellStart"/>
      <w:r>
        <w:rPr>
          <w:color w:val="000000"/>
          <w:spacing w:val="-4"/>
          <w:sz w:val="24"/>
          <w:szCs w:val="24"/>
        </w:rPr>
        <w:t>Б.Б.Тыкшеев</w:t>
      </w:r>
      <w:proofErr w:type="spellEnd"/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УТВЕРЖДЕНО</w:t>
      </w:r>
    </w:p>
    <w:p w:rsidR="00901E83" w:rsidRDefault="00901E83" w:rsidP="00901E83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01E83" w:rsidRDefault="00901E83" w:rsidP="00901E83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образования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</w:t>
      </w:r>
    </w:p>
    <w:p w:rsidR="00901E83" w:rsidRDefault="00901E83" w:rsidP="00901E83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Бурятия (сельское поселение)</w:t>
      </w: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</w:t>
      </w:r>
    </w:p>
    <w:p w:rsidR="00901E83" w:rsidRDefault="00901E83" w:rsidP="00901E83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901E83" w:rsidRDefault="00901E83" w:rsidP="00901E83">
      <w:pPr>
        <w:shd w:val="clear" w:color="auto" w:fill="FFFFFF"/>
        <w:ind w:left="567" w:firstLine="567"/>
        <w:jc w:val="center"/>
        <w:rPr>
          <w:b/>
          <w:color w:val="000000"/>
          <w:spacing w:val="-4"/>
          <w:sz w:val="24"/>
          <w:szCs w:val="24"/>
        </w:rPr>
      </w:pPr>
    </w:p>
    <w:p w:rsidR="00901E83" w:rsidRDefault="00901E83" w:rsidP="00901E83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Перечень сведений об объектах учета реестра муниципального имущества, подлежащих размещению </w:t>
      </w:r>
      <w:r>
        <w:rPr>
          <w:b/>
          <w:bCs/>
          <w:sz w:val="24"/>
          <w:szCs w:val="24"/>
        </w:rPr>
        <w:t xml:space="preserve">в информационно-телекоммуникационной сети «Интернет» на </w:t>
      </w:r>
      <w:r>
        <w:rPr>
          <w:b/>
          <w:sz w:val="24"/>
          <w:szCs w:val="24"/>
        </w:rPr>
        <w:t xml:space="preserve">официальном сайте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z w:val="24"/>
          <w:szCs w:val="24"/>
        </w:rPr>
        <w:t>Мухоршибирский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 Республики Бурятия, вкладка «Сельские поселения»</w:t>
      </w:r>
    </w:p>
    <w:p w:rsidR="00901E83" w:rsidRDefault="00901E83" w:rsidP="00901E83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</w:p>
    <w:p w:rsidR="00901E83" w:rsidRDefault="00901E83" w:rsidP="00901E83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I. Перечень земельных участков, учтенных в реестре муниципального имущества на «_» ____________ 20___ г., включающий по каждому объекту учета следующие сведения: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Кадастровый (условный) номер.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Адрес (местоположение).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Правообладатель&lt;*&gt;.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Категория земель.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Вид разрешенного использования.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Площадь (кв. м).</w:t>
      </w:r>
    </w:p>
    <w:p w:rsidR="00901E83" w:rsidRDefault="00901E83" w:rsidP="00901E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В строку «правообладатель» вносится полное наименование юридического лица.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</w:p>
    <w:p w:rsidR="00901E83" w:rsidRDefault="00901E83" w:rsidP="00901E83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Адрес (местоположение).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Наименование&lt;**&gt;.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Правообладатель.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Общая площадь (кв. м), протяженность (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) или иные параметры с единицами измерения.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Этажность, подземная этажность. </w:t>
      </w:r>
    </w:p>
    <w:p w:rsidR="00901E83" w:rsidRDefault="00901E83" w:rsidP="00901E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901E83" w:rsidRDefault="00901E83" w:rsidP="00901E83">
      <w:pPr>
        <w:ind w:firstLine="540"/>
        <w:jc w:val="both"/>
        <w:outlineLvl w:val="1"/>
        <w:rPr>
          <w:sz w:val="24"/>
          <w:szCs w:val="24"/>
        </w:rPr>
      </w:pPr>
    </w:p>
    <w:p w:rsidR="00901E83" w:rsidRDefault="00901E83" w:rsidP="00901E83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III. Перечень акций,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Количество (штук).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Обыкновенные</w:t>
      </w:r>
      <w:proofErr w:type="gramEnd"/>
      <w:r>
        <w:rPr>
          <w:sz w:val="24"/>
          <w:szCs w:val="24"/>
        </w:rPr>
        <w:t xml:space="preserve"> (штук), номинальная стоимость (рублей).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Привилегированные</w:t>
      </w:r>
      <w:proofErr w:type="gramEnd"/>
      <w:r>
        <w:rPr>
          <w:sz w:val="24"/>
          <w:szCs w:val="24"/>
        </w:rPr>
        <w:t xml:space="preserve"> (штук), номинальная стоимость (рублей).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Доля в уставном капитале (процентов).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Акционерное общество (эмитент).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Владелец.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</w:p>
    <w:p w:rsidR="00901E83" w:rsidRDefault="00901E83" w:rsidP="00901E83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IV. Перечень долей (вкладов) в уставном (складочном) капитале хозяйственного общества </w:t>
      </w:r>
      <w:r>
        <w:rPr>
          <w:sz w:val="24"/>
          <w:szCs w:val="24"/>
        </w:rPr>
        <w:lastRenderedPageBreak/>
        <w:t>или товарищества, учтенных в реестре муниципального имущества на «___» ____________ 20___ г., включающий по каждому объекту учета следующие сведения: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Доля (вклад) в уставном (складочном) капитале (процентов).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Хозяйственное общество (товарищество).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Правообладатель.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</w:p>
    <w:p w:rsidR="00901E83" w:rsidRDefault="00901E83" w:rsidP="00901E83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V. Перечень движимого имущества, первоначальная стоимость которого равна или превышает ____ тысяч рублей, транспортных средств и особо ценного движимого имущества (независимо от их стоимости), учтенных в реестре муниципального имущества на «___» ____________ 20___ г., включающий по каждому объекту учета следующие сведения: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Государственный регистрационный знак&lt;***&gt;.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Марка, модель.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Год выпуска (изготовления).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Правообладатель.</w:t>
      </w:r>
    </w:p>
    <w:p w:rsidR="00901E83" w:rsidRDefault="00901E83" w:rsidP="00901E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901E83" w:rsidRDefault="00901E83" w:rsidP="00901E83">
      <w:pPr>
        <w:ind w:firstLine="540"/>
        <w:jc w:val="both"/>
        <w:outlineLvl w:val="1"/>
        <w:rPr>
          <w:sz w:val="24"/>
          <w:szCs w:val="24"/>
        </w:rPr>
      </w:pPr>
    </w:p>
    <w:p w:rsidR="00901E83" w:rsidRDefault="00901E83" w:rsidP="00901E83">
      <w:pPr>
        <w:ind w:firstLine="54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юридического лица.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Адрес места нахождения юридического лица.</w:t>
      </w:r>
    </w:p>
    <w:p w:rsidR="00901E83" w:rsidRDefault="00901E83" w:rsidP="00901E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ФИО руководителя.</w:t>
      </w:r>
    </w:p>
    <w:p w:rsidR="00901E83" w:rsidRDefault="00901E83" w:rsidP="00901E83">
      <w:pPr>
        <w:widowControl/>
        <w:ind w:firstLine="540"/>
        <w:jc w:val="both"/>
        <w:rPr>
          <w:color w:val="000000"/>
          <w:spacing w:val="-4"/>
          <w:sz w:val="24"/>
          <w:szCs w:val="24"/>
        </w:rPr>
      </w:pPr>
    </w:p>
    <w:p w:rsidR="00901E83" w:rsidRDefault="00901E83" w:rsidP="00901E83"/>
    <w:p w:rsidR="00901E83" w:rsidRDefault="00901E83" w:rsidP="00901E83">
      <w:pPr>
        <w:ind w:left="567"/>
        <w:jc w:val="right"/>
        <w:rPr>
          <w:bCs/>
          <w:sz w:val="28"/>
          <w:szCs w:val="28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83"/>
    <w:rsid w:val="006B0745"/>
    <w:rsid w:val="00901E83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5276</Characters>
  <Application>Microsoft Office Word</Application>
  <DocSecurity>0</DocSecurity>
  <Lines>43</Lines>
  <Paragraphs>12</Paragraphs>
  <ScaleCrop>false</ScaleCrop>
  <Company>Krokoz™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2019-11-11T12:28:00Z</dcterms:created>
  <dcterms:modified xsi:type="dcterms:W3CDTF">2019-11-11T12:29:00Z</dcterms:modified>
</cp:coreProperties>
</file>