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32" w:rsidRPr="00E63AAE" w:rsidRDefault="009F0235">
      <w:pPr>
        <w:spacing w:after="0" w:line="240" w:lineRule="auto"/>
        <w:jc w:val="center"/>
        <w:rPr>
          <w:rFonts w:ascii="Times New Roman" w:eastAsia="Times New Roman" w:hAnsi="Times New Roman" w:cs="Times New Roman"/>
          <w:b/>
          <w:sz w:val="28"/>
          <w:szCs w:val="28"/>
          <w:lang w:eastAsia="ru-RU"/>
        </w:rPr>
      </w:pPr>
      <w:r w:rsidRPr="00E63AAE">
        <w:rPr>
          <w:rFonts w:ascii="Times New Roman" w:eastAsia="Times New Roman" w:hAnsi="Times New Roman" w:cs="Times New Roman"/>
          <w:b/>
          <w:sz w:val="28"/>
          <w:szCs w:val="28"/>
          <w:lang w:eastAsia="ru-RU"/>
        </w:rPr>
        <w:t xml:space="preserve">Муниципальное образование   </w:t>
      </w:r>
      <w:r w:rsidRPr="00E63AAE">
        <w:rPr>
          <w:rFonts w:ascii="Times New Roman" w:eastAsia="Times New Roman" w:hAnsi="Times New Roman" w:cs="Times New Roman"/>
          <w:b/>
          <w:bCs/>
          <w:sz w:val="28"/>
          <w:szCs w:val="28"/>
          <w:lang w:eastAsia="ru-RU"/>
        </w:rPr>
        <w:t>сельское поселение «</w:t>
      </w:r>
      <w:r w:rsidR="005A5E2C">
        <w:rPr>
          <w:rFonts w:ascii="Times New Roman" w:eastAsia="Times New Roman" w:hAnsi="Times New Roman" w:cs="Times New Roman"/>
          <w:b/>
          <w:bCs/>
          <w:sz w:val="28"/>
          <w:szCs w:val="28"/>
          <w:lang w:eastAsia="ru-RU"/>
        </w:rPr>
        <w:t>Никольское</w:t>
      </w:r>
      <w:r w:rsidRPr="00E63AAE">
        <w:rPr>
          <w:rFonts w:ascii="Times New Roman" w:eastAsia="Times New Roman" w:hAnsi="Times New Roman" w:cs="Times New Roman"/>
          <w:b/>
          <w:bCs/>
          <w:sz w:val="28"/>
          <w:szCs w:val="28"/>
          <w:lang w:eastAsia="ru-RU"/>
        </w:rPr>
        <w:t xml:space="preserve">» </w:t>
      </w:r>
    </w:p>
    <w:p w:rsidR="00753F32" w:rsidRPr="00E63AAE" w:rsidRDefault="009F0235">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r w:rsidRPr="00E63AAE">
        <w:rPr>
          <w:rFonts w:ascii="Times New Roman" w:eastAsia="Times New Roman" w:hAnsi="Times New Roman" w:cs="Times New Roman"/>
          <w:b/>
          <w:bCs/>
          <w:sz w:val="28"/>
          <w:szCs w:val="28"/>
          <w:lang w:eastAsia="ru-RU"/>
        </w:rPr>
        <w:t>Мухоршибирского района Республики Бурятия</w:t>
      </w:r>
    </w:p>
    <w:p w:rsidR="00753F32" w:rsidRDefault="00753F32">
      <w:pPr>
        <w:pBdr>
          <w:bottom w:val="single" w:sz="12" w:space="1" w:color="auto"/>
        </w:pBdr>
        <w:spacing w:after="120" w:line="240" w:lineRule="auto"/>
        <w:rPr>
          <w:rFonts w:ascii="Times New Roman" w:eastAsia="Times New Roman" w:hAnsi="Times New Roman" w:cs="Times New Roman"/>
          <w:b/>
          <w:bCs/>
          <w:sz w:val="24"/>
          <w:szCs w:val="24"/>
          <w:lang w:eastAsia="ru-RU"/>
        </w:rPr>
      </w:pPr>
    </w:p>
    <w:p w:rsidR="00753F32" w:rsidRDefault="005A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671352</w:t>
      </w:r>
      <w:r w:rsidR="009F0235">
        <w:rPr>
          <w:rFonts w:ascii="Times New Roman" w:eastAsia="Times New Roman" w:hAnsi="Times New Roman" w:cs="Times New Roman"/>
          <w:sz w:val="24"/>
          <w:szCs w:val="24"/>
          <w:lang w:eastAsia="ru-RU"/>
        </w:rPr>
        <w:t xml:space="preserve">, Республика Бурятия, Мухоршибирский район, село </w:t>
      </w:r>
      <w:r>
        <w:rPr>
          <w:rFonts w:ascii="Times New Roman" w:eastAsia="Times New Roman" w:hAnsi="Times New Roman" w:cs="Times New Roman"/>
          <w:sz w:val="24"/>
          <w:szCs w:val="24"/>
          <w:lang w:eastAsia="ru-RU"/>
        </w:rPr>
        <w:t>Никольск</w:t>
      </w:r>
      <w:r w:rsidR="009F0235">
        <w:rPr>
          <w:rFonts w:ascii="Times New Roman" w:eastAsia="Times New Roman" w:hAnsi="Times New Roman" w:cs="Times New Roman"/>
          <w:sz w:val="24"/>
          <w:szCs w:val="24"/>
          <w:lang w:eastAsia="ru-RU"/>
        </w:rPr>
        <w:t>,</w:t>
      </w:r>
    </w:p>
    <w:p w:rsidR="00753F32" w:rsidRDefault="009F0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w:t>
      </w:r>
      <w:r w:rsidR="005A5E2C">
        <w:rPr>
          <w:rFonts w:ascii="Times New Roman" w:eastAsia="Times New Roman" w:hAnsi="Times New Roman" w:cs="Times New Roman"/>
          <w:sz w:val="24"/>
          <w:szCs w:val="24"/>
          <w:lang w:eastAsia="ru-RU"/>
        </w:rPr>
        <w:t>Ленина дом 26А</w:t>
      </w:r>
      <w:r>
        <w:rPr>
          <w:rFonts w:ascii="Times New Roman" w:eastAsia="Times New Roman" w:hAnsi="Times New Roman" w:cs="Times New Roman"/>
          <w:sz w:val="24"/>
          <w:szCs w:val="24"/>
          <w:lang w:eastAsia="ru-RU"/>
        </w:rPr>
        <w:t>,</w:t>
      </w:r>
    </w:p>
    <w:p w:rsidR="00753F32" w:rsidRDefault="005A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(30143) 27-372</w:t>
      </w:r>
    </w:p>
    <w:p w:rsidR="00753F32" w:rsidRDefault="00753F32">
      <w:pPr>
        <w:keepNext/>
        <w:spacing w:after="0" w:line="240" w:lineRule="auto"/>
        <w:jc w:val="center"/>
        <w:outlineLvl w:val="1"/>
        <w:rPr>
          <w:rFonts w:ascii="Times New Roman" w:eastAsia="Times New Roman" w:hAnsi="Times New Roman" w:cs="Times New Roman"/>
          <w:sz w:val="24"/>
          <w:szCs w:val="24"/>
          <w:lang w:eastAsia="ru-RU"/>
        </w:rPr>
      </w:pPr>
    </w:p>
    <w:p w:rsidR="00753F32" w:rsidRPr="00975B59" w:rsidRDefault="009F0235">
      <w:pPr>
        <w:keepNext/>
        <w:spacing w:after="0" w:line="240" w:lineRule="auto"/>
        <w:jc w:val="center"/>
        <w:outlineLvl w:val="0"/>
        <w:rPr>
          <w:rFonts w:ascii="Times New Roman" w:eastAsia="Times New Roman" w:hAnsi="Times New Roman" w:cs="Times New Roman"/>
          <w:b/>
          <w:bCs/>
          <w:sz w:val="28"/>
          <w:szCs w:val="28"/>
          <w:lang w:eastAsia="ru-RU"/>
        </w:rPr>
      </w:pPr>
      <w:r w:rsidRPr="00975B59">
        <w:rPr>
          <w:rFonts w:ascii="Times New Roman" w:eastAsia="Times New Roman" w:hAnsi="Times New Roman" w:cs="Times New Roman"/>
          <w:b/>
          <w:bCs/>
          <w:sz w:val="28"/>
          <w:szCs w:val="28"/>
          <w:lang w:eastAsia="ru-RU"/>
        </w:rPr>
        <w:t>ПОСТАНОВЛЕНИЕ</w:t>
      </w:r>
    </w:p>
    <w:p w:rsidR="00753F32" w:rsidRPr="00975B59" w:rsidRDefault="00753F32">
      <w:pPr>
        <w:spacing w:after="0" w:line="240" w:lineRule="auto"/>
        <w:rPr>
          <w:rFonts w:ascii="Times New Roman" w:eastAsia="Times New Roman" w:hAnsi="Times New Roman" w:cs="Times New Roman"/>
          <w:b/>
          <w:sz w:val="28"/>
          <w:szCs w:val="28"/>
          <w:lang w:eastAsia="ru-RU"/>
        </w:rPr>
      </w:pPr>
    </w:p>
    <w:p w:rsidR="00753F32" w:rsidRPr="00975B59" w:rsidRDefault="00753F32">
      <w:pPr>
        <w:spacing w:after="0" w:line="240" w:lineRule="auto"/>
        <w:rPr>
          <w:rFonts w:ascii="Times New Roman" w:eastAsia="Times New Roman" w:hAnsi="Times New Roman" w:cs="Times New Roman"/>
          <w:b/>
          <w:sz w:val="28"/>
          <w:szCs w:val="28"/>
          <w:lang w:eastAsia="ru-RU"/>
        </w:rPr>
      </w:pPr>
    </w:p>
    <w:p w:rsidR="00753F32" w:rsidRPr="00975B59" w:rsidRDefault="004B389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402498">
        <w:rPr>
          <w:rFonts w:ascii="Times New Roman" w:eastAsia="Times New Roman" w:hAnsi="Times New Roman" w:cs="Times New Roman"/>
          <w:b/>
          <w:sz w:val="28"/>
          <w:szCs w:val="28"/>
          <w:lang w:eastAsia="ru-RU"/>
        </w:rPr>
        <w:t>.11.2020</w:t>
      </w:r>
      <w:r w:rsidR="009F0235" w:rsidRPr="00975B59">
        <w:rPr>
          <w:rFonts w:ascii="Times New Roman" w:eastAsia="Times New Roman" w:hAnsi="Times New Roman" w:cs="Times New Roman"/>
          <w:b/>
          <w:sz w:val="28"/>
          <w:szCs w:val="28"/>
          <w:lang w:eastAsia="ru-RU"/>
        </w:rPr>
        <w:t xml:space="preserve"> г.                    </w:t>
      </w:r>
      <w:r w:rsidR="007B0432">
        <w:rPr>
          <w:rFonts w:ascii="Times New Roman" w:eastAsia="Times New Roman" w:hAnsi="Times New Roman" w:cs="Times New Roman"/>
          <w:b/>
          <w:sz w:val="28"/>
          <w:szCs w:val="28"/>
          <w:lang w:eastAsia="ru-RU"/>
        </w:rPr>
        <w:t xml:space="preserve"> </w:t>
      </w:r>
      <w:r w:rsidR="00402498">
        <w:rPr>
          <w:rFonts w:ascii="Times New Roman" w:eastAsia="Times New Roman" w:hAnsi="Times New Roman" w:cs="Times New Roman"/>
          <w:b/>
          <w:sz w:val="28"/>
          <w:szCs w:val="28"/>
          <w:lang w:eastAsia="ru-RU"/>
        </w:rPr>
        <w:t xml:space="preserve">                           </w:t>
      </w:r>
      <w:r w:rsidR="00395CCB">
        <w:rPr>
          <w:rFonts w:ascii="Times New Roman" w:eastAsia="Times New Roman" w:hAnsi="Times New Roman" w:cs="Times New Roman"/>
          <w:b/>
          <w:sz w:val="28"/>
          <w:szCs w:val="28"/>
          <w:lang w:eastAsia="ru-RU"/>
        </w:rPr>
        <w:t>№ 33</w:t>
      </w:r>
    </w:p>
    <w:p w:rsidR="00975B59" w:rsidRPr="00975B59" w:rsidRDefault="00975B59" w:rsidP="00975B59">
      <w:pPr>
        <w:spacing w:after="0" w:line="240" w:lineRule="auto"/>
        <w:rPr>
          <w:rFonts w:ascii="Times New Roman" w:eastAsia="Times New Roman" w:hAnsi="Times New Roman" w:cs="Times New Roman"/>
          <w:b/>
          <w:sz w:val="28"/>
          <w:szCs w:val="28"/>
          <w:lang w:eastAsia="ru-RU"/>
        </w:rPr>
      </w:pPr>
      <w:r w:rsidRPr="00975B59">
        <w:rPr>
          <w:rFonts w:ascii="Times New Roman" w:eastAsia="Times New Roman" w:hAnsi="Times New Roman" w:cs="Times New Roman"/>
          <w:b/>
          <w:sz w:val="28"/>
          <w:szCs w:val="28"/>
          <w:lang w:eastAsia="ru-RU"/>
        </w:rPr>
        <w:t xml:space="preserve">с. </w:t>
      </w:r>
      <w:r w:rsidR="006C7C27">
        <w:rPr>
          <w:rFonts w:ascii="Times New Roman" w:eastAsia="Times New Roman" w:hAnsi="Times New Roman" w:cs="Times New Roman"/>
          <w:b/>
          <w:sz w:val="28"/>
          <w:szCs w:val="28"/>
          <w:lang w:eastAsia="ru-RU"/>
        </w:rPr>
        <w:t>Никольск</w:t>
      </w:r>
    </w:p>
    <w:p w:rsidR="00753F32" w:rsidRDefault="00753F32">
      <w:pPr>
        <w:spacing w:after="0" w:line="240" w:lineRule="auto"/>
        <w:rPr>
          <w:rFonts w:ascii="Times New Roman" w:eastAsia="Times New Roman" w:hAnsi="Times New Roman" w:cs="Times New Roman"/>
          <w:sz w:val="28"/>
          <w:szCs w:val="28"/>
          <w:lang w:eastAsia="ru-RU"/>
        </w:rPr>
      </w:pPr>
    </w:p>
    <w:p w:rsidR="00975B59"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О </w:t>
      </w:r>
      <w:r w:rsidR="00B148D3">
        <w:rPr>
          <w:rFonts w:ascii="Times New Roman" w:eastAsia="Times New Roman" w:hAnsi="Times New Roman" w:cs="Times New Roman"/>
          <w:b/>
          <w:sz w:val="28"/>
          <w:szCs w:val="28"/>
          <w:lang w:eastAsia="ru-RU"/>
        </w:rPr>
        <w:t xml:space="preserve">    </w:t>
      </w:r>
      <w:r w:rsidR="00B148D3"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прогнозе </w:t>
      </w:r>
      <w:r w:rsidR="00B148D3" w:rsidRPr="00B148D3">
        <w:rPr>
          <w:rFonts w:ascii="Times New Roman" w:eastAsia="Times New Roman" w:hAnsi="Times New Roman" w:cs="Times New Roman"/>
          <w:b/>
          <w:sz w:val="28"/>
          <w:szCs w:val="28"/>
          <w:lang w:eastAsia="ru-RU"/>
        </w:rPr>
        <w:t xml:space="preserve">  </w:t>
      </w:r>
      <w:r w:rsidR="00B148D3">
        <w:rPr>
          <w:rFonts w:ascii="Times New Roman" w:eastAsia="Times New Roman" w:hAnsi="Times New Roman" w:cs="Times New Roman"/>
          <w:b/>
          <w:sz w:val="28"/>
          <w:szCs w:val="28"/>
          <w:lang w:eastAsia="ru-RU"/>
        </w:rPr>
        <w:t xml:space="preserve">     </w:t>
      </w:r>
      <w:r w:rsidR="00B148D3"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социально-</w:t>
      </w:r>
    </w:p>
    <w:p w:rsidR="00753F32" w:rsidRPr="00B148D3" w:rsidRDefault="00B148D3" w:rsidP="00B148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w:t>
      </w:r>
      <w:r w:rsidR="009F0235" w:rsidRPr="00B148D3">
        <w:rPr>
          <w:rFonts w:ascii="Times New Roman" w:eastAsia="Times New Roman" w:hAnsi="Times New Roman" w:cs="Times New Roman"/>
          <w:b/>
          <w:sz w:val="28"/>
          <w:szCs w:val="28"/>
          <w:lang w:eastAsia="ru-RU"/>
        </w:rPr>
        <w:t>кономического</w:t>
      </w:r>
      <w:r>
        <w:rPr>
          <w:rFonts w:ascii="Times New Roman" w:eastAsia="Times New Roman" w:hAnsi="Times New Roman" w:cs="Times New Roman"/>
          <w:b/>
          <w:sz w:val="28"/>
          <w:szCs w:val="28"/>
          <w:lang w:eastAsia="ru-RU"/>
        </w:rPr>
        <w:t xml:space="preserve">       </w:t>
      </w:r>
      <w:r w:rsidR="009F0235" w:rsidRPr="00B148D3">
        <w:rPr>
          <w:rFonts w:ascii="Times New Roman" w:eastAsia="Times New Roman" w:hAnsi="Times New Roman" w:cs="Times New Roman"/>
          <w:b/>
          <w:sz w:val="28"/>
          <w:szCs w:val="28"/>
          <w:lang w:eastAsia="ru-RU"/>
        </w:rPr>
        <w:t xml:space="preserve"> развития </w:t>
      </w:r>
    </w:p>
    <w:p w:rsidR="00975B59"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муниципального образования </w:t>
      </w:r>
    </w:p>
    <w:p w:rsidR="00753F32"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w:t>
      </w:r>
      <w:r w:rsidR="005A5E2C">
        <w:rPr>
          <w:rFonts w:ascii="Times New Roman" w:eastAsia="Times New Roman" w:hAnsi="Times New Roman" w:cs="Times New Roman"/>
          <w:b/>
          <w:sz w:val="28"/>
          <w:szCs w:val="28"/>
          <w:lang w:eastAsia="ru-RU"/>
        </w:rPr>
        <w:t>Никольское</w:t>
      </w:r>
      <w:r w:rsidRPr="00B148D3">
        <w:rPr>
          <w:rFonts w:ascii="Times New Roman" w:eastAsia="Times New Roman" w:hAnsi="Times New Roman" w:cs="Times New Roman"/>
          <w:b/>
          <w:sz w:val="28"/>
          <w:szCs w:val="28"/>
          <w:lang w:eastAsia="ru-RU"/>
        </w:rPr>
        <w:t>»</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на</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20</w:t>
      </w:r>
      <w:r w:rsidR="00402498">
        <w:rPr>
          <w:rFonts w:ascii="Times New Roman" w:eastAsia="Times New Roman" w:hAnsi="Times New Roman" w:cs="Times New Roman"/>
          <w:b/>
          <w:sz w:val="28"/>
          <w:szCs w:val="28"/>
          <w:lang w:eastAsia="ru-RU"/>
        </w:rPr>
        <w:t>21</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год</w:t>
      </w:r>
    </w:p>
    <w:p w:rsidR="00B148D3" w:rsidRPr="00B148D3" w:rsidRDefault="00E63AAE" w:rsidP="00B148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9F0235" w:rsidRPr="00B148D3">
        <w:rPr>
          <w:rFonts w:ascii="Times New Roman" w:eastAsia="Times New Roman" w:hAnsi="Times New Roman" w:cs="Times New Roman"/>
          <w:b/>
          <w:sz w:val="28"/>
          <w:szCs w:val="28"/>
          <w:lang w:eastAsia="ru-RU"/>
        </w:rPr>
        <w:t xml:space="preserve"> </w:t>
      </w:r>
      <w:r w:rsidR="00975B59" w:rsidRPr="00B148D3">
        <w:rPr>
          <w:rFonts w:ascii="Times New Roman" w:eastAsia="Times New Roman" w:hAnsi="Times New Roman" w:cs="Times New Roman"/>
          <w:b/>
          <w:sz w:val="28"/>
          <w:szCs w:val="28"/>
          <w:lang w:eastAsia="ru-RU"/>
        </w:rPr>
        <w:t>на</w:t>
      </w:r>
      <w:r>
        <w:rPr>
          <w:rFonts w:ascii="Times New Roman" w:eastAsia="Times New Roman" w:hAnsi="Times New Roman" w:cs="Times New Roman"/>
          <w:b/>
          <w:sz w:val="28"/>
          <w:szCs w:val="28"/>
          <w:lang w:eastAsia="ru-RU"/>
        </w:rPr>
        <w:t xml:space="preserve">         </w:t>
      </w:r>
      <w:r w:rsidR="00975B59" w:rsidRPr="00B148D3">
        <w:rPr>
          <w:rFonts w:ascii="Times New Roman" w:eastAsia="Times New Roman" w:hAnsi="Times New Roman" w:cs="Times New Roman"/>
          <w:b/>
          <w:sz w:val="28"/>
          <w:szCs w:val="28"/>
          <w:lang w:eastAsia="ru-RU"/>
        </w:rPr>
        <w:t xml:space="preserve"> </w:t>
      </w:r>
      <w:r w:rsidR="009F0235" w:rsidRPr="00B148D3">
        <w:rPr>
          <w:rFonts w:ascii="Times New Roman" w:eastAsia="Times New Roman" w:hAnsi="Times New Roman" w:cs="Times New Roman"/>
          <w:b/>
          <w:sz w:val="28"/>
          <w:szCs w:val="28"/>
          <w:lang w:eastAsia="ru-RU"/>
        </w:rPr>
        <w:t xml:space="preserve">плановый период </w:t>
      </w:r>
    </w:p>
    <w:p w:rsidR="00753F32" w:rsidRPr="00B148D3" w:rsidRDefault="00975B59"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до </w:t>
      </w:r>
      <w:r w:rsidR="00395CCB">
        <w:rPr>
          <w:rFonts w:ascii="Times New Roman" w:eastAsia="Times New Roman" w:hAnsi="Times New Roman" w:cs="Times New Roman"/>
          <w:b/>
          <w:sz w:val="28"/>
          <w:szCs w:val="28"/>
          <w:lang w:eastAsia="ru-RU"/>
        </w:rPr>
        <w:t>2024</w:t>
      </w:r>
      <w:r w:rsidR="009F0235"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года</w:t>
      </w:r>
    </w:p>
    <w:p w:rsidR="00975B59" w:rsidRPr="00E63AAE" w:rsidRDefault="00975B59">
      <w:pPr>
        <w:spacing w:after="0" w:line="240" w:lineRule="auto"/>
        <w:jc w:val="both"/>
        <w:rPr>
          <w:rFonts w:ascii="Times New Roman" w:eastAsia="Times New Roman" w:hAnsi="Times New Roman" w:cs="Times New Roman"/>
          <w:b/>
          <w:sz w:val="28"/>
          <w:szCs w:val="28"/>
          <w:lang w:eastAsia="ru-RU"/>
        </w:rPr>
      </w:pPr>
    </w:p>
    <w:p w:rsidR="00975B59" w:rsidRPr="00E63AAE" w:rsidRDefault="00E63AAE">
      <w:pPr>
        <w:spacing w:after="0" w:line="240" w:lineRule="auto"/>
        <w:jc w:val="both"/>
        <w:rPr>
          <w:rFonts w:ascii="Times New Roman" w:hAnsi="Times New Roman" w:cs="Times New Roman"/>
          <w:sz w:val="28"/>
          <w:szCs w:val="28"/>
        </w:rPr>
      </w:pPr>
      <w:r w:rsidRPr="00E63AAE">
        <w:rPr>
          <w:rFonts w:ascii="Times New Roman" w:eastAsia="Times New Roman" w:hAnsi="Times New Roman" w:cs="Times New Roman"/>
          <w:sz w:val="28"/>
          <w:szCs w:val="28"/>
          <w:lang w:eastAsia="ru-RU"/>
        </w:rPr>
        <w:t xml:space="preserve">          </w:t>
      </w:r>
      <w:r w:rsidR="00975B59" w:rsidRPr="00E63AAE">
        <w:rPr>
          <w:rFonts w:ascii="Times New Roman" w:eastAsia="Times New Roman" w:hAnsi="Times New Roman" w:cs="Times New Roman"/>
          <w:sz w:val="28"/>
          <w:szCs w:val="28"/>
          <w:lang w:eastAsia="ru-RU"/>
        </w:rPr>
        <w:t xml:space="preserve">В соответствии с решением Совета депутатов </w:t>
      </w:r>
      <w:r w:rsidR="00975B59" w:rsidRPr="00E63AAE">
        <w:rPr>
          <w:rFonts w:ascii="Times New Roman" w:hAnsi="Times New Roman" w:cs="Times New Roman"/>
          <w:sz w:val="28"/>
          <w:szCs w:val="28"/>
        </w:rPr>
        <w:t xml:space="preserve"> муниципального образования  сельского поселения   «</w:t>
      </w:r>
      <w:r w:rsidR="005A5E2C">
        <w:rPr>
          <w:rFonts w:ascii="Times New Roman" w:hAnsi="Times New Roman" w:cs="Times New Roman"/>
          <w:sz w:val="28"/>
          <w:szCs w:val="28"/>
        </w:rPr>
        <w:t>Никольское</w:t>
      </w:r>
      <w:r w:rsidR="00975B59" w:rsidRPr="00E63AAE">
        <w:rPr>
          <w:rFonts w:ascii="Times New Roman" w:hAnsi="Times New Roman" w:cs="Times New Roman"/>
          <w:sz w:val="28"/>
          <w:szCs w:val="28"/>
        </w:rPr>
        <w:t xml:space="preserve">»  от </w:t>
      </w:r>
      <w:r w:rsidR="006C7C27">
        <w:rPr>
          <w:rFonts w:ascii="Times New Roman" w:hAnsi="Times New Roman" w:cs="Times New Roman"/>
          <w:sz w:val="28"/>
          <w:szCs w:val="28"/>
        </w:rPr>
        <w:t>31</w:t>
      </w:r>
      <w:r w:rsidR="00975B59" w:rsidRPr="00E63AAE">
        <w:rPr>
          <w:rFonts w:ascii="Times New Roman" w:hAnsi="Times New Roman" w:cs="Times New Roman"/>
          <w:sz w:val="28"/>
          <w:szCs w:val="28"/>
        </w:rPr>
        <w:t xml:space="preserve">.10.2013 № </w:t>
      </w:r>
      <w:r w:rsidR="006C7C27">
        <w:rPr>
          <w:rFonts w:ascii="Times New Roman" w:hAnsi="Times New Roman" w:cs="Times New Roman"/>
          <w:sz w:val="28"/>
          <w:szCs w:val="28"/>
        </w:rPr>
        <w:t>33 в редакции (от 30.01.2014 г.№ 40</w:t>
      </w:r>
      <w:r w:rsidR="007B0432">
        <w:rPr>
          <w:rFonts w:ascii="Times New Roman" w:hAnsi="Times New Roman" w:cs="Times New Roman"/>
          <w:sz w:val="28"/>
          <w:szCs w:val="28"/>
        </w:rPr>
        <w:t xml:space="preserve">)  «О бюджетном </w:t>
      </w:r>
      <w:r w:rsidR="00975B59" w:rsidRPr="00E63AAE">
        <w:rPr>
          <w:rFonts w:ascii="Times New Roman" w:hAnsi="Times New Roman" w:cs="Times New Roman"/>
          <w:sz w:val="28"/>
          <w:szCs w:val="28"/>
        </w:rPr>
        <w:t>процессе в муниципальном образовани</w:t>
      </w:r>
      <w:r w:rsidR="007B0432">
        <w:rPr>
          <w:rFonts w:ascii="Times New Roman" w:hAnsi="Times New Roman" w:cs="Times New Roman"/>
          <w:sz w:val="28"/>
          <w:szCs w:val="28"/>
        </w:rPr>
        <w:t>и сельском поселении</w:t>
      </w:r>
      <w:r w:rsidR="00975B59" w:rsidRPr="00E63AAE">
        <w:rPr>
          <w:rFonts w:ascii="Times New Roman" w:hAnsi="Times New Roman" w:cs="Times New Roman"/>
          <w:sz w:val="28"/>
          <w:szCs w:val="28"/>
        </w:rPr>
        <w:t xml:space="preserve"> «</w:t>
      </w:r>
      <w:r w:rsidR="005A5E2C">
        <w:rPr>
          <w:rFonts w:ascii="Times New Roman" w:hAnsi="Times New Roman" w:cs="Times New Roman"/>
          <w:sz w:val="28"/>
          <w:szCs w:val="28"/>
        </w:rPr>
        <w:t>Никольское</w:t>
      </w:r>
      <w:r w:rsidR="00975B59" w:rsidRPr="00E63AAE">
        <w:rPr>
          <w:rFonts w:ascii="Times New Roman" w:hAnsi="Times New Roman" w:cs="Times New Roman"/>
          <w:sz w:val="28"/>
          <w:szCs w:val="28"/>
        </w:rPr>
        <w:t>» постановляю:</w:t>
      </w:r>
    </w:p>
    <w:p w:rsidR="00975B59" w:rsidRPr="00E63AAE" w:rsidRDefault="00975B59" w:rsidP="00975B5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E63AAE">
        <w:rPr>
          <w:rFonts w:ascii="Times New Roman" w:eastAsia="Times New Roman" w:hAnsi="Times New Roman" w:cs="Times New Roman"/>
          <w:sz w:val="28"/>
          <w:szCs w:val="28"/>
          <w:lang w:eastAsia="ru-RU"/>
        </w:rPr>
        <w:t>Принять к сведению  информацию</w:t>
      </w:r>
      <w:r w:rsidR="005A5E2C">
        <w:rPr>
          <w:rFonts w:ascii="Times New Roman" w:eastAsia="Times New Roman" w:hAnsi="Times New Roman" w:cs="Times New Roman"/>
          <w:sz w:val="28"/>
          <w:szCs w:val="28"/>
          <w:lang w:eastAsia="ru-RU"/>
        </w:rPr>
        <w:t xml:space="preserve"> о</w:t>
      </w:r>
      <w:r w:rsidRPr="00E63AAE">
        <w:rPr>
          <w:rFonts w:ascii="Times New Roman" w:eastAsia="Times New Roman" w:hAnsi="Times New Roman" w:cs="Times New Roman"/>
          <w:sz w:val="28"/>
          <w:szCs w:val="28"/>
          <w:lang w:eastAsia="ru-RU"/>
        </w:rPr>
        <w:t xml:space="preserve"> прогнозе социально-экономического развития муниципального образования «</w:t>
      </w:r>
      <w:r w:rsidR="005A5E2C">
        <w:rPr>
          <w:rFonts w:ascii="Times New Roman" w:eastAsia="Times New Roman" w:hAnsi="Times New Roman" w:cs="Times New Roman"/>
          <w:sz w:val="28"/>
          <w:szCs w:val="28"/>
          <w:lang w:eastAsia="ru-RU"/>
        </w:rPr>
        <w:t>Никольское</w:t>
      </w:r>
      <w:r w:rsidR="00402498">
        <w:rPr>
          <w:rFonts w:ascii="Times New Roman" w:eastAsia="Times New Roman" w:hAnsi="Times New Roman" w:cs="Times New Roman"/>
          <w:sz w:val="28"/>
          <w:szCs w:val="28"/>
          <w:lang w:eastAsia="ru-RU"/>
        </w:rPr>
        <w:t>» на 2021</w:t>
      </w:r>
      <w:r w:rsidRPr="00E63AAE">
        <w:rPr>
          <w:rFonts w:ascii="Times New Roman" w:eastAsia="Times New Roman" w:hAnsi="Times New Roman" w:cs="Times New Roman"/>
          <w:sz w:val="28"/>
          <w:szCs w:val="28"/>
          <w:lang w:eastAsia="ru-RU"/>
        </w:rPr>
        <w:t xml:space="preserve"> </w:t>
      </w:r>
      <w:r w:rsidR="004B389B">
        <w:rPr>
          <w:rFonts w:ascii="Times New Roman" w:eastAsia="Times New Roman" w:hAnsi="Times New Roman" w:cs="Times New Roman"/>
          <w:sz w:val="28"/>
          <w:szCs w:val="28"/>
          <w:lang w:eastAsia="ru-RU"/>
        </w:rPr>
        <w:t>год и на плановый период до 2024</w:t>
      </w:r>
      <w:r w:rsidRPr="00E63AAE">
        <w:rPr>
          <w:rFonts w:ascii="Times New Roman" w:eastAsia="Times New Roman" w:hAnsi="Times New Roman" w:cs="Times New Roman"/>
          <w:sz w:val="28"/>
          <w:szCs w:val="28"/>
          <w:lang w:eastAsia="ru-RU"/>
        </w:rPr>
        <w:t xml:space="preserve"> года (приложение</w:t>
      </w:r>
      <w:proofErr w:type="gramStart"/>
      <w:r w:rsidRPr="00E63AAE">
        <w:rPr>
          <w:rFonts w:ascii="Times New Roman" w:eastAsia="Times New Roman" w:hAnsi="Times New Roman" w:cs="Times New Roman"/>
          <w:sz w:val="28"/>
          <w:szCs w:val="28"/>
          <w:lang w:eastAsia="ru-RU"/>
        </w:rPr>
        <w:t>1</w:t>
      </w:r>
      <w:proofErr w:type="gramEnd"/>
      <w:r w:rsidRPr="00E63AAE">
        <w:rPr>
          <w:rFonts w:ascii="Times New Roman" w:eastAsia="Times New Roman" w:hAnsi="Times New Roman" w:cs="Times New Roman"/>
          <w:sz w:val="28"/>
          <w:szCs w:val="28"/>
          <w:lang w:eastAsia="ru-RU"/>
        </w:rPr>
        <w:t>)</w:t>
      </w:r>
    </w:p>
    <w:p w:rsidR="00975B59" w:rsidRPr="00E63AAE" w:rsidRDefault="00975B59" w:rsidP="00975B5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E63AAE">
        <w:rPr>
          <w:rFonts w:ascii="Times New Roman" w:eastAsia="Times New Roman" w:hAnsi="Times New Roman" w:cs="Times New Roman"/>
          <w:sz w:val="28"/>
          <w:szCs w:val="28"/>
          <w:lang w:eastAsia="ru-RU"/>
        </w:rPr>
        <w:t>Одобрить показатели</w:t>
      </w:r>
      <w:r w:rsidRPr="00E63AAE">
        <w:rPr>
          <w:rFonts w:ascii="Times New Roman" w:eastAsia="Times New Roman" w:hAnsi="Times New Roman" w:cs="Times New Roman"/>
          <w:b/>
          <w:sz w:val="28"/>
          <w:szCs w:val="28"/>
          <w:lang w:eastAsia="ru-RU"/>
        </w:rPr>
        <w:t xml:space="preserve"> </w:t>
      </w:r>
      <w:r w:rsidRPr="00E63AAE">
        <w:rPr>
          <w:rFonts w:ascii="Times New Roman" w:eastAsia="Times New Roman" w:hAnsi="Times New Roman" w:cs="Times New Roman"/>
          <w:sz w:val="28"/>
          <w:szCs w:val="28"/>
          <w:lang w:eastAsia="ru-RU"/>
        </w:rPr>
        <w:t>прогноза социально-экономического развития муниципального образования «</w:t>
      </w:r>
      <w:r w:rsidR="005A5E2C">
        <w:rPr>
          <w:rFonts w:ascii="Times New Roman" w:eastAsia="Times New Roman" w:hAnsi="Times New Roman" w:cs="Times New Roman"/>
          <w:sz w:val="28"/>
          <w:szCs w:val="28"/>
          <w:lang w:eastAsia="ru-RU"/>
        </w:rPr>
        <w:t>Никольское</w:t>
      </w:r>
      <w:r w:rsidR="00402498">
        <w:rPr>
          <w:rFonts w:ascii="Times New Roman" w:eastAsia="Times New Roman" w:hAnsi="Times New Roman" w:cs="Times New Roman"/>
          <w:sz w:val="28"/>
          <w:szCs w:val="28"/>
          <w:lang w:eastAsia="ru-RU"/>
        </w:rPr>
        <w:t>» на 2021</w:t>
      </w:r>
      <w:r w:rsidRPr="00E63AAE">
        <w:rPr>
          <w:rFonts w:ascii="Times New Roman" w:eastAsia="Times New Roman" w:hAnsi="Times New Roman" w:cs="Times New Roman"/>
          <w:sz w:val="28"/>
          <w:szCs w:val="28"/>
          <w:lang w:eastAsia="ru-RU"/>
        </w:rPr>
        <w:t xml:space="preserve"> </w:t>
      </w:r>
      <w:r w:rsidR="004B389B">
        <w:rPr>
          <w:rFonts w:ascii="Times New Roman" w:eastAsia="Times New Roman" w:hAnsi="Times New Roman" w:cs="Times New Roman"/>
          <w:sz w:val="28"/>
          <w:szCs w:val="28"/>
          <w:lang w:eastAsia="ru-RU"/>
        </w:rPr>
        <w:t>год и на плановый период до 2024</w:t>
      </w:r>
      <w:r w:rsidRPr="00E63AAE">
        <w:rPr>
          <w:rFonts w:ascii="Times New Roman" w:eastAsia="Times New Roman" w:hAnsi="Times New Roman" w:cs="Times New Roman"/>
          <w:sz w:val="28"/>
          <w:szCs w:val="28"/>
          <w:lang w:eastAsia="ru-RU"/>
        </w:rPr>
        <w:t xml:space="preserve"> года (приложение № 2)</w:t>
      </w:r>
    </w:p>
    <w:p w:rsidR="00B148D3" w:rsidRPr="00E63AAE" w:rsidRDefault="00B148D3" w:rsidP="00B148D3">
      <w:pPr>
        <w:pStyle w:val="a5"/>
        <w:numPr>
          <w:ilvl w:val="0"/>
          <w:numId w:val="2"/>
        </w:numPr>
        <w:spacing w:after="0"/>
        <w:jc w:val="both"/>
        <w:rPr>
          <w:rFonts w:ascii="Times New Roman" w:hAnsi="Times New Roman" w:cs="Times New Roman"/>
          <w:sz w:val="28"/>
          <w:szCs w:val="28"/>
        </w:rPr>
      </w:pPr>
      <w:r w:rsidRPr="00E63AAE">
        <w:rPr>
          <w:rFonts w:ascii="Times New Roman" w:hAnsi="Times New Roman" w:cs="Times New Roman"/>
          <w:sz w:val="28"/>
          <w:szCs w:val="28"/>
        </w:rPr>
        <w:t>Финансово-экономическому отделу администрации муниципального образования сельского по</w:t>
      </w:r>
      <w:bookmarkStart w:id="0" w:name="_GoBack"/>
      <w:bookmarkEnd w:id="0"/>
      <w:r w:rsidRPr="00E63AAE">
        <w:rPr>
          <w:rFonts w:ascii="Times New Roman" w:hAnsi="Times New Roman" w:cs="Times New Roman"/>
          <w:sz w:val="28"/>
          <w:szCs w:val="28"/>
        </w:rPr>
        <w:t>селения «</w:t>
      </w:r>
      <w:r w:rsidR="005A5E2C">
        <w:rPr>
          <w:rFonts w:ascii="Times New Roman" w:hAnsi="Times New Roman" w:cs="Times New Roman"/>
          <w:sz w:val="28"/>
          <w:szCs w:val="28"/>
        </w:rPr>
        <w:t>Никольское</w:t>
      </w:r>
      <w:r w:rsidRPr="00E63AAE">
        <w:rPr>
          <w:rFonts w:ascii="Times New Roman" w:hAnsi="Times New Roman" w:cs="Times New Roman"/>
          <w:sz w:val="28"/>
          <w:szCs w:val="28"/>
        </w:rPr>
        <w:t>»  при разработке проекта бюджета  на 202</w:t>
      </w:r>
      <w:r w:rsidR="00402498">
        <w:rPr>
          <w:rFonts w:ascii="Times New Roman" w:hAnsi="Times New Roman" w:cs="Times New Roman"/>
          <w:sz w:val="28"/>
          <w:szCs w:val="28"/>
        </w:rPr>
        <w:t>1 г. и плановый период  2022 и 2023</w:t>
      </w:r>
      <w:r w:rsidRPr="00E63AAE">
        <w:rPr>
          <w:rFonts w:ascii="Times New Roman" w:hAnsi="Times New Roman" w:cs="Times New Roman"/>
          <w:sz w:val="28"/>
          <w:szCs w:val="28"/>
        </w:rPr>
        <w:t xml:space="preserve"> годов принять за основу показатели прогноза социально-экономического развития  муниципального образования сельского поселения «</w:t>
      </w:r>
      <w:r w:rsidR="005A5E2C">
        <w:rPr>
          <w:rFonts w:ascii="Times New Roman" w:hAnsi="Times New Roman" w:cs="Times New Roman"/>
          <w:sz w:val="28"/>
          <w:szCs w:val="28"/>
        </w:rPr>
        <w:t>Никольское</w:t>
      </w:r>
      <w:r w:rsidR="00402498">
        <w:rPr>
          <w:rFonts w:ascii="Times New Roman" w:hAnsi="Times New Roman" w:cs="Times New Roman"/>
          <w:sz w:val="28"/>
          <w:szCs w:val="28"/>
        </w:rPr>
        <w:t>» на 2</w:t>
      </w:r>
      <w:r w:rsidR="004B389B">
        <w:rPr>
          <w:rFonts w:ascii="Times New Roman" w:hAnsi="Times New Roman" w:cs="Times New Roman"/>
          <w:sz w:val="28"/>
          <w:szCs w:val="28"/>
        </w:rPr>
        <w:t>021 и на плановый период до 2024</w:t>
      </w:r>
      <w:r w:rsidRPr="00E63AAE">
        <w:rPr>
          <w:rFonts w:ascii="Times New Roman" w:hAnsi="Times New Roman" w:cs="Times New Roman"/>
          <w:sz w:val="28"/>
          <w:szCs w:val="28"/>
        </w:rPr>
        <w:t xml:space="preserve"> г.</w:t>
      </w:r>
    </w:p>
    <w:p w:rsidR="00B148D3" w:rsidRPr="00E63AAE" w:rsidRDefault="00B148D3" w:rsidP="00B148D3">
      <w:pPr>
        <w:pStyle w:val="a5"/>
        <w:numPr>
          <w:ilvl w:val="0"/>
          <w:numId w:val="2"/>
        </w:numPr>
        <w:spacing w:after="0" w:line="240" w:lineRule="auto"/>
        <w:jc w:val="both"/>
        <w:rPr>
          <w:rFonts w:ascii="Times New Roman" w:hAnsi="Times New Roman" w:cs="Times New Roman"/>
          <w:sz w:val="28"/>
          <w:szCs w:val="28"/>
        </w:rPr>
      </w:pPr>
      <w:r w:rsidRPr="00E63AAE">
        <w:rPr>
          <w:rFonts w:ascii="Times New Roman" w:hAnsi="Times New Roman" w:cs="Times New Roman"/>
          <w:sz w:val="28"/>
          <w:szCs w:val="28"/>
        </w:rPr>
        <w:t xml:space="preserve"> </w:t>
      </w:r>
      <w:proofErr w:type="gramStart"/>
      <w:r w:rsidRPr="00E63AAE">
        <w:rPr>
          <w:rFonts w:ascii="Times New Roman" w:hAnsi="Times New Roman" w:cs="Times New Roman"/>
          <w:sz w:val="28"/>
          <w:szCs w:val="28"/>
        </w:rPr>
        <w:t>Разместить</w:t>
      </w:r>
      <w:proofErr w:type="gramEnd"/>
      <w:r w:rsidRPr="00E63AAE">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«Мухоршибирский район» в разделе «сельские поселения»</w:t>
      </w:r>
    </w:p>
    <w:p w:rsidR="00975B59" w:rsidRPr="00E63AAE" w:rsidRDefault="00B148D3" w:rsidP="00B148D3">
      <w:pPr>
        <w:pStyle w:val="a5"/>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E63AAE">
        <w:rPr>
          <w:rFonts w:ascii="Times New Roman" w:hAnsi="Times New Roman" w:cs="Times New Roman"/>
          <w:sz w:val="28"/>
          <w:szCs w:val="28"/>
        </w:rPr>
        <w:t>Контроль за</w:t>
      </w:r>
      <w:proofErr w:type="gramEnd"/>
      <w:r w:rsidRPr="00E63AAE">
        <w:rPr>
          <w:rFonts w:ascii="Times New Roman" w:hAnsi="Times New Roman" w:cs="Times New Roman"/>
          <w:sz w:val="28"/>
          <w:szCs w:val="28"/>
        </w:rPr>
        <w:t xml:space="preserve"> исполнением настоящего постановления оставляю за собо</w:t>
      </w:r>
      <w:r w:rsidRPr="00E63AAE">
        <w:rPr>
          <w:rFonts w:ascii="Times New Roman" w:eastAsia="Times New Roman" w:hAnsi="Times New Roman" w:cs="Times New Roman"/>
          <w:sz w:val="28"/>
          <w:szCs w:val="28"/>
          <w:lang w:eastAsia="ru-RU"/>
        </w:rPr>
        <w:t>й</w:t>
      </w:r>
    </w:p>
    <w:p w:rsidR="00753F32" w:rsidRPr="00E63AAE" w:rsidRDefault="00753F32">
      <w:pPr>
        <w:spacing w:after="0" w:line="240" w:lineRule="auto"/>
        <w:jc w:val="both"/>
        <w:rPr>
          <w:rFonts w:ascii="Times New Roman" w:eastAsia="Times New Roman" w:hAnsi="Times New Roman" w:cs="Times New Roman"/>
          <w:sz w:val="28"/>
          <w:szCs w:val="28"/>
          <w:lang w:eastAsia="ru-RU"/>
        </w:rPr>
      </w:pPr>
    </w:p>
    <w:p w:rsidR="00E63AAE" w:rsidRDefault="00E63AAE" w:rsidP="00E63A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Глава МО СП «</w:t>
      </w:r>
      <w:r w:rsidR="005A5E2C">
        <w:rPr>
          <w:rFonts w:ascii="Times New Roman" w:eastAsia="Times New Roman" w:hAnsi="Times New Roman" w:cs="Times New Roman"/>
          <w:sz w:val="28"/>
          <w:szCs w:val="28"/>
          <w:lang w:eastAsia="ru-RU"/>
        </w:rPr>
        <w:t>Никольское</w:t>
      </w:r>
      <w:r>
        <w:rPr>
          <w:rFonts w:ascii="Times New Roman" w:eastAsia="Times New Roman" w:hAnsi="Times New Roman" w:cs="Times New Roman"/>
          <w:sz w:val="28"/>
          <w:szCs w:val="28"/>
          <w:lang w:eastAsia="ru-RU"/>
        </w:rPr>
        <w:t xml:space="preserve">»                         </w:t>
      </w:r>
      <w:r w:rsidR="005A5E2C">
        <w:rPr>
          <w:rFonts w:ascii="Times New Roman" w:eastAsia="Times New Roman" w:hAnsi="Times New Roman" w:cs="Times New Roman"/>
          <w:sz w:val="28"/>
          <w:szCs w:val="28"/>
          <w:lang w:eastAsia="ru-RU"/>
        </w:rPr>
        <w:t xml:space="preserve">               И.А. Калашников</w:t>
      </w:r>
    </w:p>
    <w:p w:rsidR="007B0432" w:rsidRDefault="007B0432" w:rsidP="00E63AAE">
      <w:pPr>
        <w:spacing w:after="0" w:line="240" w:lineRule="auto"/>
        <w:jc w:val="right"/>
        <w:rPr>
          <w:rFonts w:ascii="Times New Roman" w:hAnsi="Times New Roman" w:cs="Times New Roman"/>
          <w:b/>
          <w:sz w:val="24"/>
          <w:szCs w:val="24"/>
        </w:rPr>
      </w:pP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lastRenderedPageBreak/>
        <w:t>Приложение  1</w:t>
      </w: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t>к  постановлению  администрации</w:t>
      </w: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t xml:space="preserve">муниципального образования </w:t>
      </w:r>
    </w:p>
    <w:p w:rsidR="00E63AAE" w:rsidRDefault="00E63AAE" w:rsidP="00E63AAE">
      <w:pPr>
        <w:spacing w:after="0" w:line="240" w:lineRule="auto"/>
        <w:jc w:val="right"/>
        <w:rPr>
          <w:b/>
          <w:sz w:val="28"/>
          <w:szCs w:val="28"/>
        </w:rPr>
      </w:pPr>
      <w:r w:rsidRPr="00E63AAE">
        <w:rPr>
          <w:rFonts w:ascii="Times New Roman" w:hAnsi="Times New Roman" w:cs="Times New Roman"/>
          <w:b/>
          <w:sz w:val="24"/>
          <w:szCs w:val="24"/>
        </w:rPr>
        <w:t>«</w:t>
      </w:r>
      <w:r w:rsidR="005A5E2C">
        <w:rPr>
          <w:rFonts w:ascii="Times New Roman" w:hAnsi="Times New Roman" w:cs="Times New Roman"/>
          <w:b/>
          <w:sz w:val="24"/>
          <w:szCs w:val="24"/>
        </w:rPr>
        <w:t>Никольское</w:t>
      </w:r>
      <w:r w:rsidRPr="00E63AAE">
        <w:rPr>
          <w:rFonts w:ascii="Times New Roman" w:hAnsi="Times New Roman" w:cs="Times New Roman"/>
          <w:b/>
          <w:sz w:val="24"/>
          <w:szCs w:val="24"/>
        </w:rPr>
        <w:t>»</w:t>
      </w:r>
    </w:p>
    <w:p w:rsidR="00B148D3" w:rsidRDefault="00E63AAE" w:rsidP="00E63AAE">
      <w:pPr>
        <w:spacing w:after="0"/>
        <w:ind w:firstLine="708"/>
        <w:jc w:val="right"/>
        <w:rPr>
          <w:rFonts w:ascii="Times New Roman" w:hAnsi="Times New Roman" w:cs="Times New Roman"/>
          <w:b/>
          <w:sz w:val="24"/>
          <w:szCs w:val="24"/>
          <w:u w:val="single"/>
        </w:rPr>
      </w:pPr>
      <w:r w:rsidRPr="00E63AAE">
        <w:rPr>
          <w:rFonts w:ascii="Times New Roman" w:hAnsi="Times New Roman" w:cs="Times New Roman"/>
          <w:b/>
          <w:sz w:val="24"/>
          <w:szCs w:val="24"/>
          <w:u w:val="single"/>
        </w:rPr>
        <w:t xml:space="preserve">от </w:t>
      </w:r>
      <w:r w:rsidR="004B389B">
        <w:rPr>
          <w:rFonts w:ascii="Times New Roman" w:hAnsi="Times New Roman" w:cs="Times New Roman"/>
          <w:b/>
          <w:sz w:val="24"/>
          <w:szCs w:val="24"/>
          <w:u w:val="single"/>
        </w:rPr>
        <w:t>13</w:t>
      </w:r>
      <w:r>
        <w:rPr>
          <w:rFonts w:ascii="Times New Roman" w:hAnsi="Times New Roman" w:cs="Times New Roman"/>
          <w:b/>
          <w:sz w:val="24"/>
          <w:szCs w:val="24"/>
          <w:u w:val="single"/>
        </w:rPr>
        <w:t>.11</w:t>
      </w:r>
      <w:r w:rsidR="00402498">
        <w:rPr>
          <w:rFonts w:ascii="Times New Roman" w:hAnsi="Times New Roman" w:cs="Times New Roman"/>
          <w:b/>
          <w:sz w:val="24"/>
          <w:szCs w:val="24"/>
          <w:u w:val="single"/>
        </w:rPr>
        <w:t>. 2020</w:t>
      </w:r>
      <w:r>
        <w:rPr>
          <w:rFonts w:ascii="Times New Roman" w:hAnsi="Times New Roman" w:cs="Times New Roman"/>
          <w:b/>
          <w:sz w:val="24"/>
          <w:szCs w:val="24"/>
          <w:u w:val="single"/>
        </w:rPr>
        <w:t xml:space="preserve"> </w:t>
      </w:r>
      <w:r w:rsidRPr="00E63AAE">
        <w:rPr>
          <w:rFonts w:ascii="Times New Roman" w:hAnsi="Times New Roman" w:cs="Times New Roman"/>
          <w:b/>
          <w:sz w:val="24"/>
          <w:szCs w:val="24"/>
          <w:u w:val="single"/>
        </w:rPr>
        <w:t xml:space="preserve">г № </w:t>
      </w:r>
      <w:r w:rsidR="004B389B">
        <w:rPr>
          <w:rFonts w:ascii="Times New Roman" w:hAnsi="Times New Roman" w:cs="Times New Roman"/>
          <w:b/>
          <w:sz w:val="24"/>
          <w:szCs w:val="24"/>
          <w:u w:val="single"/>
        </w:rPr>
        <w:t>_</w:t>
      </w:r>
      <w:r w:rsidR="00395CCB">
        <w:rPr>
          <w:rFonts w:ascii="Times New Roman" w:hAnsi="Times New Roman" w:cs="Times New Roman"/>
          <w:b/>
          <w:sz w:val="24"/>
          <w:szCs w:val="24"/>
          <w:u w:val="single"/>
        </w:rPr>
        <w:t>33</w:t>
      </w:r>
      <w:r w:rsidR="004B389B">
        <w:rPr>
          <w:rFonts w:ascii="Times New Roman" w:hAnsi="Times New Roman" w:cs="Times New Roman"/>
          <w:b/>
          <w:sz w:val="24"/>
          <w:szCs w:val="24"/>
          <w:u w:val="single"/>
        </w:rPr>
        <w:t>___</w:t>
      </w:r>
    </w:p>
    <w:p w:rsidR="00690EFF" w:rsidRPr="00E63AAE" w:rsidRDefault="00690EFF" w:rsidP="00E63AAE">
      <w:pPr>
        <w:spacing w:after="0"/>
        <w:ind w:firstLine="708"/>
        <w:jc w:val="right"/>
        <w:rPr>
          <w:rFonts w:ascii="Times New Roman" w:hAnsi="Times New Roman" w:cs="Times New Roman"/>
          <w:sz w:val="24"/>
          <w:szCs w:val="24"/>
        </w:rPr>
      </w:pPr>
    </w:p>
    <w:p w:rsidR="00685439" w:rsidRDefault="00685439" w:rsidP="00685439">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331BE2">
        <w:rPr>
          <w:rFonts w:ascii="Times New Roman" w:hAnsi="Times New Roman"/>
          <w:b/>
          <w:sz w:val="28"/>
          <w:szCs w:val="28"/>
        </w:rPr>
        <w:t>рогноз  социально-экономического развития муниципального  образовани</w:t>
      </w:r>
      <w:r>
        <w:rPr>
          <w:rFonts w:ascii="Times New Roman" w:hAnsi="Times New Roman"/>
          <w:b/>
          <w:sz w:val="28"/>
          <w:szCs w:val="28"/>
        </w:rPr>
        <w:t>я сельского поселения «</w:t>
      </w:r>
      <w:r w:rsidR="005A5E2C">
        <w:rPr>
          <w:rFonts w:ascii="Times New Roman" w:hAnsi="Times New Roman"/>
          <w:b/>
          <w:sz w:val="28"/>
          <w:szCs w:val="28"/>
        </w:rPr>
        <w:t>Никольское</w:t>
      </w:r>
      <w:r w:rsidR="004B389B">
        <w:rPr>
          <w:rFonts w:ascii="Times New Roman" w:hAnsi="Times New Roman"/>
          <w:b/>
          <w:sz w:val="28"/>
          <w:szCs w:val="28"/>
        </w:rPr>
        <w:t>» на 2021</w:t>
      </w:r>
      <w:r w:rsidRPr="00331BE2">
        <w:rPr>
          <w:rFonts w:ascii="Times New Roman" w:hAnsi="Times New Roman"/>
          <w:b/>
          <w:sz w:val="28"/>
          <w:szCs w:val="28"/>
        </w:rPr>
        <w:t xml:space="preserve"> год и </w:t>
      </w:r>
    </w:p>
    <w:p w:rsidR="00685439" w:rsidRPr="00190550" w:rsidRDefault="00685439" w:rsidP="00685439">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2024</w:t>
      </w:r>
      <w:r w:rsidRPr="00641A4A">
        <w:rPr>
          <w:rFonts w:ascii="Times New Roman" w:hAnsi="Times New Roman"/>
          <w:b/>
          <w:sz w:val="28"/>
          <w:szCs w:val="28"/>
        </w:rPr>
        <w:t xml:space="preserve"> года</w:t>
      </w:r>
    </w:p>
    <w:p w:rsidR="00B148D3" w:rsidRDefault="00B148D3">
      <w:pPr>
        <w:spacing w:after="0"/>
        <w:ind w:firstLine="708"/>
        <w:rPr>
          <w:rFonts w:ascii="Times New Roman" w:hAnsi="Times New Roman" w:cs="Times New Roman"/>
          <w:sz w:val="24"/>
          <w:szCs w:val="24"/>
        </w:rPr>
      </w:pPr>
    </w:p>
    <w:p w:rsidR="00B148D3" w:rsidRDefault="00B148D3">
      <w:pPr>
        <w:spacing w:after="0"/>
        <w:ind w:firstLine="708"/>
        <w:rPr>
          <w:rFonts w:ascii="Times New Roman" w:hAnsi="Times New Roman" w:cs="Times New Roman"/>
          <w:sz w:val="24"/>
          <w:szCs w:val="24"/>
        </w:rPr>
      </w:pPr>
    </w:p>
    <w:p w:rsidR="00E63AAE" w:rsidRPr="00406F6B" w:rsidRDefault="00E63AAE" w:rsidP="00406F6B">
      <w:pPr>
        <w:tabs>
          <w:tab w:val="left" w:pos="500"/>
        </w:tabs>
        <w:spacing w:after="0"/>
        <w:ind w:firstLine="709"/>
        <w:jc w:val="both"/>
        <w:rPr>
          <w:rFonts w:ascii="Times New Roman" w:hAnsi="Times New Roman" w:cs="Times New Roman"/>
          <w:sz w:val="28"/>
          <w:szCs w:val="28"/>
        </w:rPr>
      </w:pPr>
      <w:r w:rsidRPr="00406F6B">
        <w:rPr>
          <w:rFonts w:ascii="Times New Roman" w:hAnsi="Times New Roman" w:cs="Times New Roman"/>
          <w:sz w:val="28"/>
          <w:szCs w:val="28"/>
        </w:rPr>
        <w:t>Показатели прогноза социально-экономического развития муниципального образования сельское поселение «</w:t>
      </w:r>
      <w:r w:rsidR="007B0432">
        <w:rPr>
          <w:rFonts w:ascii="Times New Roman" w:hAnsi="Times New Roman" w:cs="Times New Roman"/>
          <w:sz w:val="28"/>
          <w:szCs w:val="28"/>
        </w:rPr>
        <w:t>Никольское</w:t>
      </w:r>
      <w:r w:rsidRPr="00406F6B">
        <w:rPr>
          <w:rFonts w:ascii="Times New Roman" w:hAnsi="Times New Roman" w:cs="Times New Roman"/>
          <w:sz w:val="28"/>
          <w:szCs w:val="28"/>
        </w:rPr>
        <w:t>» определены исходя из анализа социально-экономического развития поселения за предшествующий период и приоритетных направлений Программы социально-экономического развития сельского  поселения на 20</w:t>
      </w:r>
      <w:r w:rsidR="004B389B">
        <w:rPr>
          <w:rFonts w:ascii="Times New Roman" w:hAnsi="Times New Roman" w:cs="Times New Roman"/>
          <w:sz w:val="28"/>
          <w:szCs w:val="28"/>
        </w:rPr>
        <w:t>21</w:t>
      </w:r>
      <w:r w:rsidRPr="00406F6B">
        <w:rPr>
          <w:rFonts w:ascii="Times New Roman" w:hAnsi="Times New Roman" w:cs="Times New Roman"/>
          <w:sz w:val="28"/>
          <w:szCs w:val="28"/>
        </w:rPr>
        <w:t xml:space="preserve"> г. и на период до 2024 года.</w:t>
      </w:r>
    </w:p>
    <w:p w:rsidR="00406F6B" w:rsidRPr="00D86E73" w:rsidRDefault="00406F6B" w:rsidP="00406F6B">
      <w:pPr>
        <w:pStyle w:val="ConsPlusNormal"/>
        <w:ind w:firstLine="540"/>
        <w:jc w:val="both"/>
        <w:rPr>
          <w:sz w:val="28"/>
          <w:szCs w:val="28"/>
        </w:rPr>
      </w:pPr>
      <w:r w:rsidRPr="00D86E73">
        <w:rPr>
          <w:sz w:val="28"/>
          <w:szCs w:val="28"/>
        </w:rPr>
        <w:t xml:space="preserve">Основные параметры прогноза развития экономики муниципального образования </w:t>
      </w:r>
      <w:r>
        <w:rPr>
          <w:sz w:val="28"/>
          <w:szCs w:val="28"/>
        </w:rPr>
        <w:t xml:space="preserve"> сельского поселения </w:t>
      </w:r>
      <w:r w:rsidRPr="00D86E73">
        <w:rPr>
          <w:sz w:val="28"/>
          <w:szCs w:val="28"/>
        </w:rPr>
        <w:t>«</w:t>
      </w:r>
      <w:r w:rsidR="007B0432">
        <w:rPr>
          <w:sz w:val="28"/>
          <w:szCs w:val="28"/>
        </w:rPr>
        <w:t>Никольское</w:t>
      </w:r>
      <w:r>
        <w:rPr>
          <w:sz w:val="28"/>
          <w:szCs w:val="28"/>
        </w:rPr>
        <w:t>»</w:t>
      </w:r>
      <w:r w:rsidRPr="00D86E73">
        <w:rPr>
          <w:sz w:val="28"/>
          <w:szCs w:val="28"/>
        </w:rPr>
        <w:t xml:space="preserve">  до 2024 года разработаны по трем  вариантам:</w:t>
      </w:r>
    </w:p>
    <w:p w:rsidR="00E63AAE" w:rsidRPr="00406F6B" w:rsidRDefault="00E63AAE" w:rsidP="00E63AAE">
      <w:pPr>
        <w:pStyle w:val="ConsPlusNormal"/>
        <w:ind w:firstLine="540"/>
        <w:jc w:val="both"/>
        <w:rPr>
          <w:sz w:val="28"/>
          <w:szCs w:val="28"/>
        </w:rPr>
      </w:pPr>
      <w:r w:rsidRPr="00406F6B">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E63AAE" w:rsidRPr="00406F6B" w:rsidRDefault="00E63AAE" w:rsidP="00E63AAE">
      <w:pPr>
        <w:pStyle w:val="ConsPlusNormal"/>
        <w:ind w:firstLine="540"/>
        <w:jc w:val="both"/>
        <w:rPr>
          <w:sz w:val="28"/>
          <w:szCs w:val="28"/>
        </w:rPr>
      </w:pPr>
      <w:r w:rsidRPr="00406F6B">
        <w:rPr>
          <w:sz w:val="28"/>
          <w:szCs w:val="28"/>
        </w:rPr>
        <w:t xml:space="preserve">Второй вариант – базовый    с  умеренными темпами экономического </w:t>
      </w:r>
      <w:proofErr w:type="gramStart"/>
      <w:r w:rsidRPr="00406F6B">
        <w:rPr>
          <w:sz w:val="28"/>
          <w:szCs w:val="28"/>
        </w:rPr>
        <w:t>роста</w:t>
      </w:r>
      <w:proofErr w:type="gramEnd"/>
      <w:r w:rsidRPr="00406F6B">
        <w:rPr>
          <w:sz w:val="28"/>
          <w:szCs w:val="28"/>
        </w:rPr>
        <w:t xml:space="preserve"> как в ближайшие годы, так и в долгосрочной перспективе.</w:t>
      </w:r>
    </w:p>
    <w:p w:rsidR="00E63AAE" w:rsidRPr="00406F6B" w:rsidRDefault="00E63AAE" w:rsidP="00E63AAE">
      <w:pPr>
        <w:pStyle w:val="ConsPlusNormal"/>
        <w:ind w:firstLine="540"/>
        <w:jc w:val="both"/>
        <w:rPr>
          <w:sz w:val="28"/>
          <w:szCs w:val="28"/>
        </w:rPr>
      </w:pPr>
      <w:r w:rsidRPr="00406F6B">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E63AAE" w:rsidRPr="00406F6B" w:rsidRDefault="00E63AAE" w:rsidP="00E63AAE">
      <w:pPr>
        <w:tabs>
          <w:tab w:val="left" w:pos="500"/>
        </w:tabs>
        <w:spacing w:after="240"/>
        <w:ind w:firstLine="709"/>
        <w:jc w:val="both"/>
        <w:rPr>
          <w:rFonts w:ascii="Times New Roman" w:hAnsi="Times New Roman" w:cs="Times New Roman"/>
          <w:sz w:val="28"/>
          <w:szCs w:val="28"/>
        </w:rPr>
      </w:pPr>
      <w:r w:rsidRPr="00406F6B">
        <w:rPr>
          <w:rFonts w:ascii="Times New Roman" w:hAnsi="Times New Roman" w:cs="Times New Roman"/>
          <w:sz w:val="28"/>
          <w:szCs w:val="28"/>
        </w:rPr>
        <w:t>Определяющими факторами экономического роста муниципального образования сельское поселение «</w:t>
      </w:r>
      <w:r w:rsidR="007B0432">
        <w:rPr>
          <w:rFonts w:ascii="Times New Roman" w:hAnsi="Times New Roman" w:cs="Times New Roman"/>
          <w:sz w:val="28"/>
          <w:szCs w:val="28"/>
        </w:rPr>
        <w:t>Никольское</w:t>
      </w:r>
      <w:r w:rsidRPr="00406F6B">
        <w:rPr>
          <w:rFonts w:ascii="Times New Roman" w:hAnsi="Times New Roman" w:cs="Times New Roman"/>
          <w:sz w:val="28"/>
          <w:szCs w:val="28"/>
        </w:rPr>
        <w:t>» на 20</w:t>
      </w:r>
      <w:r w:rsidR="004B389B">
        <w:rPr>
          <w:rFonts w:ascii="Times New Roman" w:hAnsi="Times New Roman" w:cs="Times New Roman"/>
          <w:sz w:val="28"/>
          <w:szCs w:val="28"/>
        </w:rPr>
        <w:t>21</w:t>
      </w:r>
      <w:r w:rsidRPr="00406F6B">
        <w:rPr>
          <w:rFonts w:ascii="Times New Roman" w:hAnsi="Times New Roman" w:cs="Times New Roman"/>
          <w:sz w:val="28"/>
          <w:szCs w:val="28"/>
        </w:rPr>
        <w:t>-2024 гг. будет являться дальнейшее развитие промышленности, сельского хозяйства, малого бизнеса.</w:t>
      </w:r>
    </w:p>
    <w:p w:rsidR="00E63AAE" w:rsidRDefault="00E63AAE" w:rsidP="00E63AAE">
      <w:pPr>
        <w:tabs>
          <w:tab w:val="left" w:pos="500"/>
        </w:tabs>
        <w:spacing w:after="240"/>
        <w:jc w:val="center"/>
        <w:rPr>
          <w:rFonts w:ascii="Times New Roman" w:hAnsi="Times New Roman" w:cs="Times New Roman"/>
          <w:b/>
          <w:sz w:val="28"/>
          <w:szCs w:val="28"/>
        </w:rPr>
      </w:pPr>
      <w:r w:rsidRPr="00406F6B">
        <w:rPr>
          <w:rFonts w:ascii="Times New Roman" w:hAnsi="Times New Roman" w:cs="Times New Roman"/>
          <w:b/>
          <w:sz w:val="28"/>
          <w:szCs w:val="28"/>
        </w:rPr>
        <w:t>Оценка социально – экономического развития  муниципального образования сельское поселение «</w:t>
      </w:r>
      <w:r w:rsidR="007B0432" w:rsidRPr="007B0432">
        <w:rPr>
          <w:rFonts w:ascii="Times New Roman" w:hAnsi="Times New Roman" w:cs="Times New Roman"/>
          <w:b/>
          <w:sz w:val="28"/>
          <w:szCs w:val="28"/>
        </w:rPr>
        <w:t>Никольское</w:t>
      </w:r>
      <w:r w:rsidR="004B389B">
        <w:rPr>
          <w:rFonts w:ascii="Times New Roman" w:hAnsi="Times New Roman" w:cs="Times New Roman"/>
          <w:b/>
          <w:sz w:val="28"/>
          <w:szCs w:val="28"/>
        </w:rPr>
        <w:t>» за 2020</w:t>
      </w:r>
      <w:r w:rsidRPr="00406F6B">
        <w:rPr>
          <w:rFonts w:ascii="Times New Roman" w:hAnsi="Times New Roman" w:cs="Times New Roman"/>
          <w:b/>
          <w:sz w:val="28"/>
          <w:szCs w:val="28"/>
        </w:rPr>
        <w:t xml:space="preserve"> год</w:t>
      </w:r>
    </w:p>
    <w:p w:rsidR="00685439" w:rsidRPr="000B2232" w:rsidRDefault="00685439" w:rsidP="00685439">
      <w:pPr>
        <w:tabs>
          <w:tab w:val="left" w:pos="500"/>
        </w:tabs>
        <w:spacing w:after="0"/>
        <w:jc w:val="center"/>
        <w:rPr>
          <w:rFonts w:ascii="Times New Roman" w:hAnsi="Times New Roman"/>
          <w:b/>
          <w:sz w:val="28"/>
          <w:szCs w:val="28"/>
        </w:rPr>
      </w:pPr>
      <w:r w:rsidRPr="000B2232">
        <w:rPr>
          <w:rFonts w:ascii="Times New Roman" w:hAnsi="Times New Roman"/>
          <w:b/>
          <w:sz w:val="28"/>
          <w:szCs w:val="28"/>
        </w:rPr>
        <w:t>Демография</w:t>
      </w:r>
    </w:p>
    <w:p w:rsidR="00685439" w:rsidRPr="00406F6B" w:rsidRDefault="00685439" w:rsidP="00E63AAE">
      <w:pPr>
        <w:tabs>
          <w:tab w:val="left" w:pos="500"/>
        </w:tabs>
        <w:spacing w:after="240"/>
        <w:jc w:val="center"/>
        <w:rPr>
          <w:rFonts w:ascii="Times New Roman" w:hAnsi="Times New Roman" w:cs="Times New Roman"/>
          <w:b/>
          <w:sz w:val="28"/>
          <w:szCs w:val="28"/>
        </w:rPr>
      </w:pPr>
    </w:p>
    <w:p w:rsidR="00AB5FB5" w:rsidRPr="00564F23" w:rsidRDefault="00AB5FB5" w:rsidP="00AB5FB5">
      <w:pPr>
        <w:tabs>
          <w:tab w:val="left" w:pos="500"/>
        </w:tabs>
        <w:spacing w:after="0" w:line="240" w:lineRule="auto"/>
        <w:jc w:val="both"/>
        <w:rPr>
          <w:rFonts w:ascii="Times New Roman" w:hAnsi="Times New Roman"/>
          <w:sz w:val="28"/>
          <w:szCs w:val="28"/>
        </w:rPr>
      </w:pPr>
      <w:r w:rsidRPr="000B2232">
        <w:rPr>
          <w:rFonts w:ascii="Times New Roman" w:hAnsi="Times New Roman"/>
          <w:sz w:val="28"/>
          <w:szCs w:val="28"/>
        </w:rPr>
        <w:t>Среднегодовая численнос</w:t>
      </w:r>
      <w:r w:rsidR="004B389B">
        <w:rPr>
          <w:rFonts w:ascii="Times New Roman" w:hAnsi="Times New Roman"/>
          <w:sz w:val="28"/>
          <w:szCs w:val="28"/>
        </w:rPr>
        <w:t>ть постоянного населения на 2020</w:t>
      </w:r>
      <w:r w:rsidRPr="000B2232">
        <w:rPr>
          <w:rFonts w:ascii="Times New Roman" w:hAnsi="Times New Roman"/>
          <w:sz w:val="28"/>
          <w:szCs w:val="28"/>
        </w:rPr>
        <w:t xml:space="preserve"> год по</w:t>
      </w:r>
      <w:r>
        <w:rPr>
          <w:rFonts w:ascii="Times New Roman" w:hAnsi="Times New Roman"/>
          <w:color w:val="FF0000"/>
          <w:sz w:val="28"/>
          <w:szCs w:val="28"/>
        </w:rPr>
        <w:t xml:space="preserve"> </w:t>
      </w:r>
      <w:r w:rsidRPr="00564F23">
        <w:rPr>
          <w:rFonts w:ascii="Times New Roman" w:hAnsi="Times New Roman"/>
          <w:sz w:val="28"/>
          <w:szCs w:val="28"/>
        </w:rPr>
        <w:t xml:space="preserve">оценке ожидается </w:t>
      </w:r>
      <w:r w:rsidR="004B389B">
        <w:rPr>
          <w:rFonts w:ascii="Times New Roman" w:hAnsi="Times New Roman"/>
          <w:sz w:val="28"/>
          <w:szCs w:val="28"/>
        </w:rPr>
        <w:t>1223</w:t>
      </w:r>
      <w:r w:rsidRPr="00564F23">
        <w:rPr>
          <w:rFonts w:ascii="Times New Roman" w:hAnsi="Times New Roman"/>
          <w:sz w:val="28"/>
          <w:szCs w:val="28"/>
        </w:rPr>
        <w:t xml:space="preserve"> чел. к 2024 году </w:t>
      </w:r>
      <w:r w:rsidR="004B389B">
        <w:rPr>
          <w:rFonts w:ascii="Times New Roman" w:hAnsi="Times New Roman"/>
          <w:sz w:val="28"/>
          <w:szCs w:val="28"/>
        </w:rPr>
        <w:t>128</w:t>
      </w:r>
      <w:r w:rsidR="00C263FC">
        <w:rPr>
          <w:rFonts w:ascii="Times New Roman" w:hAnsi="Times New Roman"/>
          <w:sz w:val="28"/>
          <w:szCs w:val="28"/>
        </w:rPr>
        <w:t>0</w:t>
      </w:r>
      <w:r w:rsidRPr="00564F23">
        <w:rPr>
          <w:rFonts w:ascii="Times New Roman" w:hAnsi="Times New Roman"/>
          <w:sz w:val="28"/>
          <w:szCs w:val="28"/>
        </w:rPr>
        <w:t xml:space="preserve"> чел.</w:t>
      </w:r>
    </w:p>
    <w:p w:rsidR="00AB5FB5" w:rsidRPr="00564F23"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lastRenderedPageBreak/>
        <w:tab/>
      </w:r>
      <w:r w:rsidRPr="00564F23">
        <w:rPr>
          <w:rFonts w:ascii="Times New Roman" w:hAnsi="Times New Roman"/>
          <w:sz w:val="28"/>
          <w:szCs w:val="28"/>
        </w:rPr>
        <w:t>Общие тенденции демографических процессов  в прогнозируемом периоде:</w:t>
      </w:r>
    </w:p>
    <w:p w:rsidR="00AB5FB5" w:rsidRPr="003A1E43"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tab/>
      </w:r>
      <w:r w:rsidRPr="003A1E43">
        <w:rPr>
          <w:rFonts w:ascii="Times New Roman" w:hAnsi="Times New Roman"/>
          <w:sz w:val="28"/>
          <w:szCs w:val="28"/>
        </w:rPr>
        <w:t>- Коэффициент рождаемости  остается на уровне</w:t>
      </w:r>
      <w:r w:rsidR="004B389B">
        <w:rPr>
          <w:rFonts w:ascii="Times New Roman" w:hAnsi="Times New Roman"/>
          <w:sz w:val="28"/>
          <w:szCs w:val="28"/>
        </w:rPr>
        <w:t xml:space="preserve"> 16</w:t>
      </w:r>
      <w:r w:rsidR="00C263FC">
        <w:rPr>
          <w:rFonts w:ascii="Times New Roman" w:hAnsi="Times New Roman"/>
          <w:sz w:val="28"/>
          <w:szCs w:val="28"/>
        </w:rPr>
        <w:t>,0</w:t>
      </w:r>
      <w:r w:rsidRPr="003A1E43">
        <w:rPr>
          <w:rFonts w:ascii="Times New Roman" w:hAnsi="Times New Roman"/>
          <w:sz w:val="28"/>
          <w:szCs w:val="28"/>
        </w:rPr>
        <w:t xml:space="preserve"> в год;</w:t>
      </w:r>
    </w:p>
    <w:p w:rsidR="00AB5FB5" w:rsidRPr="003A1E43" w:rsidRDefault="00AB5FB5" w:rsidP="00AB5FB5">
      <w:pPr>
        <w:tabs>
          <w:tab w:val="left" w:pos="500"/>
        </w:tabs>
        <w:spacing w:after="0" w:line="240" w:lineRule="auto"/>
        <w:jc w:val="both"/>
        <w:rPr>
          <w:rFonts w:ascii="Times New Roman" w:hAnsi="Times New Roman"/>
          <w:sz w:val="28"/>
          <w:szCs w:val="28"/>
        </w:rPr>
      </w:pPr>
      <w:r w:rsidRPr="003A1E43">
        <w:rPr>
          <w:sz w:val="28"/>
          <w:szCs w:val="28"/>
        </w:rPr>
        <w:tab/>
      </w:r>
      <w:r w:rsidRPr="003A1E43">
        <w:rPr>
          <w:rFonts w:ascii="Times New Roman" w:hAnsi="Times New Roman"/>
          <w:sz w:val="28"/>
          <w:szCs w:val="28"/>
        </w:rPr>
        <w:t>- Снижение ур</w:t>
      </w:r>
      <w:r w:rsidR="00C263FC">
        <w:rPr>
          <w:rFonts w:ascii="Times New Roman" w:hAnsi="Times New Roman"/>
          <w:sz w:val="28"/>
          <w:szCs w:val="28"/>
        </w:rPr>
        <w:t>овня смертности населения на 0,4</w:t>
      </w:r>
      <w:r w:rsidRPr="003A1E43">
        <w:rPr>
          <w:rFonts w:ascii="Times New Roman" w:hAnsi="Times New Roman"/>
          <w:sz w:val="28"/>
          <w:szCs w:val="28"/>
        </w:rPr>
        <w:t>% в год</w:t>
      </w:r>
      <w:r>
        <w:rPr>
          <w:rFonts w:ascii="Times New Roman" w:hAnsi="Times New Roman"/>
          <w:sz w:val="28"/>
          <w:szCs w:val="28"/>
        </w:rPr>
        <w:t>.</w:t>
      </w:r>
      <w:r w:rsidRPr="003A1E43">
        <w:rPr>
          <w:rFonts w:ascii="Times New Roman" w:hAnsi="Times New Roman"/>
          <w:sz w:val="28"/>
          <w:szCs w:val="28"/>
        </w:rPr>
        <w:t xml:space="preserve"> </w:t>
      </w:r>
    </w:p>
    <w:p w:rsidR="00685439"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tab/>
      </w:r>
      <w:r w:rsidRPr="0052744B">
        <w:rPr>
          <w:rFonts w:ascii="Times New Roman" w:hAnsi="Times New Roman"/>
          <w:sz w:val="28"/>
          <w:szCs w:val="28"/>
        </w:rPr>
        <w:t xml:space="preserve">Учитывая  положительную демографическую ситуацию и наличие </w:t>
      </w:r>
      <w:r w:rsidR="00C263FC">
        <w:rPr>
          <w:rFonts w:ascii="Times New Roman" w:hAnsi="Times New Roman"/>
          <w:sz w:val="28"/>
          <w:szCs w:val="28"/>
        </w:rPr>
        <w:t>положительного</w:t>
      </w:r>
      <w:r w:rsidRPr="0052744B">
        <w:rPr>
          <w:rFonts w:ascii="Times New Roman" w:hAnsi="Times New Roman"/>
          <w:sz w:val="28"/>
          <w:szCs w:val="28"/>
        </w:rPr>
        <w:t xml:space="preserve"> показателя по миграции, идет </w:t>
      </w:r>
      <w:r w:rsidR="00C263FC">
        <w:rPr>
          <w:rFonts w:ascii="Times New Roman" w:hAnsi="Times New Roman"/>
          <w:sz w:val="28"/>
          <w:szCs w:val="28"/>
        </w:rPr>
        <w:t>увеличение</w:t>
      </w:r>
      <w:r w:rsidRPr="0052744B">
        <w:rPr>
          <w:rFonts w:ascii="Times New Roman" w:hAnsi="Times New Roman"/>
          <w:sz w:val="28"/>
          <w:szCs w:val="28"/>
        </w:rPr>
        <w:t xml:space="preserve"> среднегодовой численности населения.</w:t>
      </w:r>
      <w:r w:rsidRPr="00F45423">
        <w:rPr>
          <w:rFonts w:ascii="Times New Roman" w:hAnsi="Times New Roman"/>
          <w:sz w:val="28"/>
          <w:szCs w:val="28"/>
        </w:rPr>
        <w:t xml:space="preserve">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9F0235" w:rsidRDefault="009F0235" w:rsidP="00AB5FB5">
      <w:pPr>
        <w:tabs>
          <w:tab w:val="left" w:pos="500"/>
        </w:tabs>
        <w:spacing w:after="0" w:line="240" w:lineRule="auto"/>
        <w:jc w:val="both"/>
        <w:rPr>
          <w:rFonts w:ascii="Times New Roman" w:hAnsi="Times New Roman"/>
          <w:sz w:val="28"/>
          <w:szCs w:val="28"/>
        </w:rPr>
      </w:pPr>
    </w:p>
    <w:p w:rsidR="00685439" w:rsidRPr="00261256" w:rsidRDefault="00685439" w:rsidP="00685439">
      <w:pPr>
        <w:tabs>
          <w:tab w:val="left" w:pos="500"/>
        </w:tabs>
        <w:spacing w:after="0" w:line="360" w:lineRule="auto"/>
        <w:jc w:val="center"/>
        <w:rPr>
          <w:rFonts w:ascii="Times New Roman" w:hAnsi="Times New Roman"/>
          <w:b/>
          <w:sz w:val="28"/>
          <w:szCs w:val="28"/>
        </w:rPr>
      </w:pPr>
      <w:r w:rsidRPr="00261256">
        <w:rPr>
          <w:rFonts w:ascii="Times New Roman" w:hAnsi="Times New Roman"/>
          <w:b/>
          <w:sz w:val="28"/>
          <w:szCs w:val="28"/>
        </w:rPr>
        <w:t>Агропромышленный комплекс</w:t>
      </w:r>
    </w:p>
    <w:p w:rsidR="00685439" w:rsidRPr="00F45423" w:rsidRDefault="00685439" w:rsidP="00AB5FB5">
      <w:pPr>
        <w:tabs>
          <w:tab w:val="left" w:pos="500"/>
        </w:tabs>
        <w:spacing w:after="0" w:line="240" w:lineRule="auto"/>
        <w:jc w:val="both"/>
        <w:rPr>
          <w:rFonts w:ascii="Times New Roman" w:hAnsi="Times New Roman"/>
          <w:sz w:val="28"/>
          <w:szCs w:val="28"/>
        </w:rPr>
      </w:pP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Объем про</w:t>
      </w:r>
      <w:r w:rsidR="004B389B">
        <w:rPr>
          <w:rFonts w:ascii="Times New Roman" w:hAnsi="Times New Roman" w:cs="Times New Roman"/>
          <w:sz w:val="28"/>
          <w:szCs w:val="28"/>
        </w:rPr>
        <w:t>дукции сельского хозяйства в 2020</w:t>
      </w:r>
      <w:r w:rsidRPr="00406F6B">
        <w:rPr>
          <w:rFonts w:ascii="Times New Roman" w:hAnsi="Times New Roman" w:cs="Times New Roman"/>
          <w:sz w:val="28"/>
          <w:szCs w:val="28"/>
        </w:rPr>
        <w:t xml:space="preserve"> году составил </w:t>
      </w:r>
      <w:r w:rsidR="004B389B">
        <w:rPr>
          <w:rFonts w:ascii="Times New Roman" w:hAnsi="Times New Roman" w:cs="Times New Roman"/>
          <w:sz w:val="28"/>
          <w:szCs w:val="28"/>
        </w:rPr>
        <w:t>45,0</w:t>
      </w:r>
      <w:r w:rsidRPr="00406F6B">
        <w:rPr>
          <w:rFonts w:ascii="Times New Roman" w:hAnsi="Times New Roman" w:cs="Times New Roman"/>
          <w:sz w:val="28"/>
          <w:szCs w:val="28"/>
        </w:rPr>
        <w:t xml:space="preserve"> млн. рублей, по сравнению с 201</w:t>
      </w:r>
      <w:r w:rsidR="004B389B">
        <w:rPr>
          <w:rFonts w:ascii="Times New Roman" w:hAnsi="Times New Roman" w:cs="Times New Roman"/>
          <w:sz w:val="28"/>
          <w:szCs w:val="28"/>
        </w:rPr>
        <w:t>9</w:t>
      </w:r>
      <w:r w:rsidRPr="00406F6B">
        <w:rPr>
          <w:rFonts w:ascii="Times New Roman" w:hAnsi="Times New Roman" w:cs="Times New Roman"/>
          <w:sz w:val="28"/>
          <w:szCs w:val="28"/>
        </w:rPr>
        <w:t xml:space="preserve"> годом произошло увеличение на </w:t>
      </w:r>
      <w:r w:rsidR="004B389B">
        <w:rPr>
          <w:rFonts w:ascii="Times New Roman" w:hAnsi="Times New Roman" w:cs="Times New Roman"/>
          <w:sz w:val="28"/>
          <w:szCs w:val="28"/>
        </w:rPr>
        <w:t>2,1 млн. рублей или 4,8</w:t>
      </w:r>
      <w:r w:rsidRPr="00406F6B">
        <w:rPr>
          <w:rFonts w:ascii="Times New Roman" w:hAnsi="Times New Roman" w:cs="Times New Roman"/>
          <w:sz w:val="28"/>
          <w:szCs w:val="28"/>
        </w:rPr>
        <w:t>%.</w:t>
      </w:r>
    </w:p>
    <w:p w:rsidR="00264822" w:rsidRDefault="00264822"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Рост объемов производства сельскохозяйственной продукции прогнозируется</w:t>
      </w:r>
      <w:r>
        <w:rPr>
          <w:rFonts w:ascii="Times New Roman" w:hAnsi="Times New Roman" w:cs="Times New Roman"/>
          <w:sz w:val="28"/>
          <w:szCs w:val="28"/>
        </w:rPr>
        <w:t xml:space="preserve"> за счет</w:t>
      </w:r>
      <w:r w:rsidRPr="00406F6B">
        <w:rPr>
          <w:rFonts w:ascii="Times New Roman" w:hAnsi="Times New Roman" w:cs="Times New Roman"/>
          <w:sz w:val="28"/>
          <w:szCs w:val="28"/>
        </w:rPr>
        <w:t xml:space="preserve">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8E0E94" w:rsidRPr="00406F6B" w:rsidRDefault="008E0E94" w:rsidP="008E0E94">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8E0E94" w:rsidRPr="00406F6B" w:rsidRDefault="008E0E94" w:rsidP="008E0E94">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685439" w:rsidRPr="00F71648" w:rsidRDefault="00685439" w:rsidP="00685439">
      <w:pPr>
        <w:tabs>
          <w:tab w:val="left" w:pos="500"/>
        </w:tabs>
        <w:jc w:val="center"/>
        <w:rPr>
          <w:rFonts w:ascii="Times New Roman" w:hAnsi="Times New Roman"/>
          <w:b/>
          <w:sz w:val="28"/>
          <w:szCs w:val="28"/>
        </w:rPr>
      </w:pPr>
      <w:r w:rsidRPr="00F71648">
        <w:rPr>
          <w:rFonts w:ascii="Times New Roman" w:hAnsi="Times New Roman"/>
          <w:b/>
          <w:sz w:val="28"/>
          <w:szCs w:val="28"/>
        </w:rPr>
        <w:t>Малый бизнес и потребительский рынок</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 xml:space="preserve">Объем </w:t>
      </w:r>
      <w:r w:rsidR="004B389B">
        <w:rPr>
          <w:rFonts w:ascii="Times New Roman" w:hAnsi="Times New Roman" w:cs="Times New Roman"/>
          <w:sz w:val="28"/>
          <w:szCs w:val="28"/>
        </w:rPr>
        <w:t>оборота розничной торговли в 2020 году составил 0,39</w:t>
      </w:r>
      <w:r w:rsidR="00D14459">
        <w:rPr>
          <w:rFonts w:ascii="Times New Roman" w:hAnsi="Times New Roman" w:cs="Times New Roman"/>
          <w:sz w:val="28"/>
          <w:szCs w:val="28"/>
        </w:rPr>
        <w:t xml:space="preserve"> млн</w:t>
      </w:r>
      <w:r w:rsidRPr="00406F6B">
        <w:rPr>
          <w:rFonts w:ascii="Times New Roman" w:hAnsi="Times New Roman" w:cs="Times New Roman"/>
          <w:sz w:val="28"/>
          <w:szCs w:val="28"/>
        </w:rPr>
        <w:t>. рублей, по сравнению с 201</w:t>
      </w:r>
      <w:r w:rsidR="004B389B">
        <w:rPr>
          <w:rFonts w:ascii="Times New Roman" w:hAnsi="Times New Roman" w:cs="Times New Roman"/>
          <w:sz w:val="28"/>
          <w:szCs w:val="28"/>
        </w:rPr>
        <w:t>9</w:t>
      </w:r>
      <w:r w:rsidRPr="00406F6B">
        <w:rPr>
          <w:rFonts w:ascii="Times New Roman" w:hAnsi="Times New Roman" w:cs="Times New Roman"/>
          <w:sz w:val="28"/>
          <w:szCs w:val="28"/>
        </w:rPr>
        <w:t xml:space="preserve"> го</w:t>
      </w:r>
      <w:r w:rsidR="00D14459">
        <w:rPr>
          <w:rFonts w:ascii="Times New Roman" w:hAnsi="Times New Roman" w:cs="Times New Roman"/>
          <w:sz w:val="28"/>
          <w:szCs w:val="28"/>
        </w:rPr>
        <w:t>дом произошло увеличение на 0,01 млн</w:t>
      </w:r>
      <w:r w:rsidRPr="00406F6B">
        <w:rPr>
          <w:rFonts w:ascii="Times New Roman" w:hAnsi="Times New Roman" w:cs="Times New Roman"/>
          <w:sz w:val="28"/>
          <w:szCs w:val="28"/>
        </w:rPr>
        <w:t xml:space="preserve">. рублей или </w:t>
      </w:r>
      <w:r w:rsidR="004B389B">
        <w:rPr>
          <w:rFonts w:ascii="Times New Roman" w:hAnsi="Times New Roman" w:cs="Times New Roman"/>
          <w:sz w:val="28"/>
          <w:szCs w:val="28"/>
        </w:rPr>
        <w:t>2,6</w:t>
      </w:r>
      <w:r w:rsidRPr="00406F6B">
        <w:rPr>
          <w:rFonts w:ascii="Times New Roman" w:hAnsi="Times New Roman" w:cs="Times New Roman"/>
          <w:sz w:val="28"/>
          <w:szCs w:val="28"/>
        </w:rPr>
        <w:t xml:space="preserve">%. </w:t>
      </w:r>
    </w:p>
    <w:p w:rsidR="008E0E94" w:rsidRPr="00406F6B" w:rsidRDefault="008E0E94"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793C79"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lastRenderedPageBreak/>
        <w:t>Количество малых и сре</w:t>
      </w:r>
      <w:r w:rsidR="004B389B">
        <w:rPr>
          <w:rFonts w:ascii="Times New Roman" w:hAnsi="Times New Roman" w:cs="Times New Roman"/>
          <w:sz w:val="28"/>
          <w:szCs w:val="28"/>
        </w:rPr>
        <w:t>дних предприятий в 2020</w:t>
      </w:r>
      <w:r w:rsidRPr="00406F6B">
        <w:rPr>
          <w:rFonts w:ascii="Times New Roman" w:hAnsi="Times New Roman" w:cs="Times New Roman"/>
          <w:sz w:val="28"/>
          <w:szCs w:val="28"/>
        </w:rPr>
        <w:t xml:space="preserve"> году составило </w:t>
      </w:r>
      <w:r w:rsidR="004B389B">
        <w:rPr>
          <w:rFonts w:ascii="Times New Roman" w:hAnsi="Times New Roman" w:cs="Times New Roman"/>
          <w:sz w:val="28"/>
          <w:szCs w:val="28"/>
        </w:rPr>
        <w:t>20</w:t>
      </w:r>
      <w:r w:rsidRPr="00406F6B">
        <w:rPr>
          <w:rFonts w:ascii="Times New Roman" w:hAnsi="Times New Roman" w:cs="Times New Roman"/>
          <w:sz w:val="28"/>
          <w:szCs w:val="28"/>
        </w:rPr>
        <w:t xml:space="preserve"> единиц, по сравнению с 201</w:t>
      </w:r>
      <w:r w:rsidR="004B389B">
        <w:rPr>
          <w:rFonts w:ascii="Times New Roman" w:hAnsi="Times New Roman" w:cs="Times New Roman"/>
          <w:sz w:val="28"/>
          <w:szCs w:val="28"/>
        </w:rPr>
        <w:t>9</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w:t>
      </w:r>
      <w:r w:rsidR="00793C79">
        <w:rPr>
          <w:rFonts w:ascii="Times New Roman" w:hAnsi="Times New Roman" w:cs="Times New Roman"/>
          <w:sz w:val="28"/>
          <w:szCs w:val="28"/>
        </w:rPr>
        <w:t xml:space="preserve"> </w:t>
      </w:r>
      <w:r w:rsidRPr="00406F6B">
        <w:rPr>
          <w:rFonts w:ascii="Times New Roman" w:hAnsi="Times New Roman" w:cs="Times New Roman"/>
          <w:sz w:val="28"/>
          <w:szCs w:val="28"/>
        </w:rPr>
        <w:t xml:space="preserve"> на </w:t>
      </w:r>
      <w:r w:rsidR="00D14459">
        <w:rPr>
          <w:rFonts w:ascii="Times New Roman" w:hAnsi="Times New Roman" w:cs="Times New Roman"/>
          <w:sz w:val="28"/>
          <w:szCs w:val="28"/>
        </w:rPr>
        <w:t>1</w:t>
      </w:r>
      <w:r w:rsidRPr="00406F6B">
        <w:rPr>
          <w:rFonts w:ascii="Times New Roman" w:hAnsi="Times New Roman" w:cs="Times New Roman"/>
          <w:sz w:val="28"/>
          <w:szCs w:val="28"/>
        </w:rPr>
        <w:t xml:space="preserve"> единицу или </w:t>
      </w:r>
      <w:r w:rsidR="004B389B">
        <w:rPr>
          <w:rFonts w:ascii="Times New Roman" w:hAnsi="Times New Roman" w:cs="Times New Roman"/>
          <w:sz w:val="28"/>
          <w:szCs w:val="28"/>
        </w:rPr>
        <w:t>5,3</w:t>
      </w:r>
      <w:r w:rsidRPr="00406F6B">
        <w:rPr>
          <w:rFonts w:ascii="Times New Roman" w:hAnsi="Times New Roman" w:cs="Times New Roman"/>
          <w:sz w:val="28"/>
          <w:szCs w:val="28"/>
        </w:rPr>
        <w:t>%. Среднесписочная численность работников м</w:t>
      </w:r>
      <w:r w:rsidR="00AC6395">
        <w:rPr>
          <w:rFonts w:ascii="Times New Roman" w:hAnsi="Times New Roman" w:cs="Times New Roman"/>
          <w:sz w:val="28"/>
          <w:szCs w:val="28"/>
        </w:rPr>
        <w:t>алых и средних предприятий в 2020</w:t>
      </w:r>
      <w:r w:rsidR="00D14459">
        <w:rPr>
          <w:rFonts w:ascii="Times New Roman" w:hAnsi="Times New Roman" w:cs="Times New Roman"/>
          <w:sz w:val="28"/>
          <w:szCs w:val="28"/>
        </w:rPr>
        <w:t xml:space="preserve"> году составила 0,04</w:t>
      </w:r>
      <w:r w:rsidRPr="00406F6B">
        <w:rPr>
          <w:rFonts w:ascii="Times New Roman" w:hAnsi="Times New Roman" w:cs="Times New Roman"/>
          <w:sz w:val="28"/>
          <w:szCs w:val="28"/>
        </w:rPr>
        <w:t xml:space="preserve"> тыс. человек, по сравнению с 201</w:t>
      </w:r>
      <w:r w:rsidR="00AC6395">
        <w:rPr>
          <w:rFonts w:ascii="Times New Roman" w:hAnsi="Times New Roman" w:cs="Times New Roman"/>
          <w:sz w:val="28"/>
          <w:szCs w:val="28"/>
        </w:rPr>
        <w:t>9</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w:t>
      </w:r>
      <w:r w:rsidRPr="00406F6B">
        <w:rPr>
          <w:rFonts w:ascii="Times New Roman" w:hAnsi="Times New Roman" w:cs="Times New Roman"/>
          <w:sz w:val="28"/>
          <w:szCs w:val="28"/>
        </w:rPr>
        <w:t xml:space="preserve"> численности на 0,00</w:t>
      </w:r>
      <w:r w:rsidR="00AC6395">
        <w:rPr>
          <w:rFonts w:ascii="Times New Roman" w:hAnsi="Times New Roman" w:cs="Times New Roman"/>
          <w:sz w:val="28"/>
          <w:szCs w:val="28"/>
        </w:rPr>
        <w:t>5</w:t>
      </w:r>
      <w:r w:rsidRPr="00406F6B">
        <w:rPr>
          <w:rFonts w:ascii="Times New Roman" w:hAnsi="Times New Roman" w:cs="Times New Roman"/>
          <w:sz w:val="28"/>
          <w:szCs w:val="28"/>
        </w:rPr>
        <w:t xml:space="preserve"> тыс. человек. </w:t>
      </w:r>
    </w:p>
    <w:p w:rsidR="00685439" w:rsidRPr="007A08D6" w:rsidRDefault="00685439" w:rsidP="00685439">
      <w:pPr>
        <w:tabs>
          <w:tab w:val="left" w:pos="500"/>
        </w:tabs>
        <w:jc w:val="center"/>
        <w:rPr>
          <w:rFonts w:ascii="Times New Roman" w:hAnsi="Times New Roman"/>
          <w:b/>
          <w:sz w:val="28"/>
          <w:szCs w:val="28"/>
        </w:rPr>
      </w:pPr>
      <w:r w:rsidRPr="007A08D6">
        <w:rPr>
          <w:rFonts w:ascii="Times New Roman" w:hAnsi="Times New Roman"/>
          <w:b/>
          <w:sz w:val="28"/>
          <w:szCs w:val="28"/>
        </w:rPr>
        <w:t>Инвестиции</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Объем инв</w:t>
      </w:r>
      <w:r w:rsidR="00AC6395">
        <w:rPr>
          <w:rFonts w:ascii="Times New Roman" w:hAnsi="Times New Roman" w:cs="Times New Roman"/>
          <w:sz w:val="28"/>
          <w:szCs w:val="28"/>
        </w:rPr>
        <w:t>естиций в основной капитал в 2020</w:t>
      </w:r>
      <w:r w:rsidRPr="00406F6B">
        <w:rPr>
          <w:rFonts w:ascii="Times New Roman" w:hAnsi="Times New Roman" w:cs="Times New Roman"/>
          <w:sz w:val="28"/>
          <w:szCs w:val="28"/>
        </w:rPr>
        <w:t xml:space="preserve"> году ставил </w:t>
      </w:r>
      <w:r w:rsidR="00AC6395">
        <w:rPr>
          <w:rFonts w:ascii="Times New Roman" w:hAnsi="Times New Roman" w:cs="Times New Roman"/>
          <w:sz w:val="28"/>
          <w:szCs w:val="28"/>
        </w:rPr>
        <w:t>0,2</w:t>
      </w:r>
      <w:r w:rsidRPr="00406F6B">
        <w:rPr>
          <w:rFonts w:ascii="Times New Roman" w:hAnsi="Times New Roman" w:cs="Times New Roman"/>
          <w:sz w:val="28"/>
          <w:szCs w:val="28"/>
        </w:rPr>
        <w:t xml:space="preserve"> мл</w:t>
      </w:r>
      <w:r w:rsidR="00793C79">
        <w:rPr>
          <w:rFonts w:ascii="Times New Roman" w:hAnsi="Times New Roman" w:cs="Times New Roman"/>
          <w:sz w:val="28"/>
          <w:szCs w:val="28"/>
        </w:rPr>
        <w:t>н</w:t>
      </w:r>
      <w:r w:rsidRPr="00406F6B">
        <w:rPr>
          <w:rFonts w:ascii="Times New Roman" w:hAnsi="Times New Roman" w:cs="Times New Roman"/>
          <w:sz w:val="28"/>
          <w:szCs w:val="28"/>
        </w:rPr>
        <w:t>. рублей, по сравнению с 201</w:t>
      </w:r>
      <w:r w:rsidR="00AC6395">
        <w:rPr>
          <w:rFonts w:ascii="Times New Roman" w:hAnsi="Times New Roman" w:cs="Times New Roman"/>
          <w:sz w:val="28"/>
          <w:szCs w:val="28"/>
        </w:rPr>
        <w:t>9</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 на 0,1</w:t>
      </w:r>
      <w:r w:rsidR="00AC6395">
        <w:rPr>
          <w:rFonts w:ascii="Times New Roman" w:hAnsi="Times New Roman" w:cs="Times New Roman"/>
          <w:sz w:val="28"/>
          <w:szCs w:val="28"/>
        </w:rPr>
        <w:t>5</w:t>
      </w:r>
      <w:r w:rsidRPr="00406F6B">
        <w:rPr>
          <w:rFonts w:ascii="Times New Roman" w:hAnsi="Times New Roman" w:cs="Times New Roman"/>
          <w:sz w:val="28"/>
          <w:szCs w:val="28"/>
        </w:rPr>
        <w:t xml:space="preserve"> мл</w:t>
      </w:r>
      <w:r w:rsidR="00793C79">
        <w:rPr>
          <w:rFonts w:ascii="Times New Roman" w:hAnsi="Times New Roman" w:cs="Times New Roman"/>
          <w:sz w:val="28"/>
          <w:szCs w:val="28"/>
        </w:rPr>
        <w:t>н</w:t>
      </w:r>
      <w:r w:rsidRPr="00406F6B">
        <w:rPr>
          <w:rFonts w:ascii="Times New Roman" w:hAnsi="Times New Roman" w:cs="Times New Roman"/>
          <w:sz w:val="28"/>
          <w:szCs w:val="28"/>
        </w:rPr>
        <w:t>. рублей Основным источником финансирования инвестиций в основной капитал являлся местный бюджет.</w:t>
      </w:r>
    </w:p>
    <w:p w:rsidR="00685439" w:rsidRPr="00406F6B" w:rsidRDefault="00685439" w:rsidP="00685439">
      <w:pPr>
        <w:tabs>
          <w:tab w:val="left" w:pos="500"/>
        </w:tabs>
        <w:spacing w:before="240" w:after="240"/>
        <w:jc w:val="center"/>
        <w:rPr>
          <w:rFonts w:ascii="Times New Roman" w:hAnsi="Times New Roman" w:cs="Times New Roman"/>
          <w:i/>
          <w:sz w:val="28"/>
          <w:szCs w:val="28"/>
        </w:rPr>
      </w:pPr>
      <w:r w:rsidRPr="00406F6B">
        <w:rPr>
          <w:rFonts w:ascii="Times New Roman" w:hAnsi="Times New Roman" w:cs="Times New Roman"/>
          <w:b/>
          <w:sz w:val="28"/>
          <w:szCs w:val="28"/>
        </w:rPr>
        <w:t>Труд и занятость</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Числен</w:t>
      </w:r>
      <w:r w:rsidR="00AC6395">
        <w:rPr>
          <w:rFonts w:ascii="Times New Roman" w:hAnsi="Times New Roman" w:cs="Times New Roman"/>
          <w:sz w:val="28"/>
          <w:szCs w:val="28"/>
        </w:rPr>
        <w:t>ность занятых в экономике в 2020</w:t>
      </w:r>
      <w:r w:rsidRPr="00406F6B">
        <w:rPr>
          <w:rFonts w:ascii="Times New Roman" w:hAnsi="Times New Roman" w:cs="Times New Roman"/>
          <w:sz w:val="28"/>
          <w:szCs w:val="28"/>
        </w:rPr>
        <w:t xml:space="preserve"> году составляла </w:t>
      </w:r>
      <w:r w:rsidR="00AC6395">
        <w:rPr>
          <w:rFonts w:ascii="Times New Roman" w:hAnsi="Times New Roman" w:cs="Times New Roman"/>
          <w:sz w:val="28"/>
          <w:szCs w:val="28"/>
        </w:rPr>
        <w:t>590</w:t>
      </w:r>
      <w:r w:rsidRPr="00406F6B">
        <w:rPr>
          <w:rFonts w:ascii="Times New Roman" w:hAnsi="Times New Roman" w:cs="Times New Roman"/>
          <w:sz w:val="28"/>
          <w:szCs w:val="28"/>
        </w:rPr>
        <w:t xml:space="preserve"> человек, по сравнению с 201</w:t>
      </w:r>
      <w:r w:rsidR="00AC6395">
        <w:rPr>
          <w:rFonts w:ascii="Times New Roman" w:hAnsi="Times New Roman" w:cs="Times New Roman"/>
          <w:sz w:val="28"/>
          <w:szCs w:val="28"/>
        </w:rPr>
        <w:t>9</w:t>
      </w:r>
      <w:r w:rsidR="00D14459">
        <w:rPr>
          <w:rFonts w:ascii="Times New Roman" w:hAnsi="Times New Roman" w:cs="Times New Roman"/>
          <w:sz w:val="28"/>
          <w:szCs w:val="28"/>
        </w:rPr>
        <w:t xml:space="preserve"> годом численность не изменилась.</w:t>
      </w:r>
      <w:r w:rsidRPr="00406F6B">
        <w:rPr>
          <w:rFonts w:ascii="Times New Roman" w:hAnsi="Times New Roman" w:cs="Times New Roman"/>
          <w:sz w:val="28"/>
          <w:szCs w:val="28"/>
        </w:rPr>
        <w:t xml:space="preserve"> </w:t>
      </w:r>
    </w:p>
    <w:p w:rsidR="00BA332B" w:rsidRPr="00406F6B" w:rsidRDefault="00264822" w:rsidP="00E63AAE">
      <w:pPr>
        <w:tabs>
          <w:tab w:val="left" w:pos="500"/>
        </w:tabs>
        <w:ind w:firstLine="709"/>
        <w:jc w:val="both"/>
        <w:rPr>
          <w:rFonts w:ascii="Times New Roman" w:hAnsi="Times New Roman" w:cs="Times New Roman"/>
          <w:sz w:val="28"/>
          <w:szCs w:val="28"/>
        </w:rPr>
      </w:pPr>
      <w:r w:rsidRPr="00297FB3">
        <w:rPr>
          <w:rFonts w:ascii="Times New Roman" w:hAnsi="Times New Roman"/>
          <w:sz w:val="28"/>
          <w:szCs w:val="28"/>
        </w:rPr>
        <w:t>Планируется сохранить уровень общей безработицы к 2024 года по первому</w:t>
      </w:r>
      <w:r>
        <w:rPr>
          <w:rFonts w:ascii="Times New Roman" w:hAnsi="Times New Roman"/>
          <w:sz w:val="28"/>
          <w:szCs w:val="28"/>
        </w:rPr>
        <w:t>, второму и третьему</w:t>
      </w:r>
      <w:r w:rsidR="00AC6395">
        <w:rPr>
          <w:rFonts w:ascii="Times New Roman" w:hAnsi="Times New Roman"/>
          <w:sz w:val="28"/>
          <w:szCs w:val="28"/>
        </w:rPr>
        <w:t xml:space="preserve"> варианту на уровне 2020</w:t>
      </w:r>
      <w:r w:rsidRPr="00297FB3">
        <w:rPr>
          <w:rFonts w:ascii="Times New Roman" w:hAnsi="Times New Roman"/>
          <w:sz w:val="28"/>
          <w:szCs w:val="28"/>
        </w:rPr>
        <w:t xml:space="preserve"> года </w:t>
      </w:r>
    </w:p>
    <w:p w:rsidR="00E63AAE" w:rsidRPr="00406F6B"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w:t>
      </w:r>
    </w:p>
    <w:p w:rsidR="00E63AAE" w:rsidRPr="00406F6B" w:rsidRDefault="00E63AAE" w:rsidP="00E63AAE">
      <w:pPr>
        <w:tabs>
          <w:tab w:val="left" w:pos="500"/>
        </w:tabs>
        <w:spacing w:after="240"/>
        <w:jc w:val="center"/>
        <w:rPr>
          <w:rFonts w:ascii="Times New Roman" w:hAnsi="Times New Roman" w:cs="Times New Roman"/>
          <w:b/>
          <w:sz w:val="28"/>
          <w:szCs w:val="28"/>
        </w:rPr>
      </w:pPr>
      <w:r w:rsidRPr="00406F6B">
        <w:rPr>
          <w:rFonts w:ascii="Times New Roman" w:hAnsi="Times New Roman" w:cs="Times New Roman"/>
          <w:b/>
          <w:sz w:val="28"/>
          <w:szCs w:val="28"/>
        </w:rPr>
        <w:t>Консолидированный бюджет субъекта РФ</w:t>
      </w:r>
    </w:p>
    <w:p w:rsidR="00E63AAE" w:rsidRPr="00406F6B" w:rsidRDefault="00E63AAE" w:rsidP="00E63AAE">
      <w:pPr>
        <w:pStyle w:val="a6"/>
        <w:tabs>
          <w:tab w:val="left" w:pos="708"/>
        </w:tabs>
        <w:ind w:firstLine="709"/>
        <w:jc w:val="both"/>
        <w:rPr>
          <w:color w:val="000000"/>
          <w:sz w:val="28"/>
          <w:szCs w:val="28"/>
        </w:rPr>
      </w:pPr>
      <w:r w:rsidRPr="00406F6B">
        <w:rPr>
          <w:color w:val="000000"/>
          <w:sz w:val="28"/>
          <w:szCs w:val="28"/>
        </w:rPr>
        <w:t>Ожидаемое поступление налого</w:t>
      </w:r>
      <w:r w:rsidR="00AC6395">
        <w:rPr>
          <w:color w:val="000000"/>
          <w:sz w:val="28"/>
          <w:szCs w:val="28"/>
        </w:rPr>
        <w:t>вых и неналоговых доходов в 2020</w:t>
      </w:r>
      <w:r w:rsidRPr="00406F6B">
        <w:rPr>
          <w:color w:val="000000"/>
          <w:sz w:val="28"/>
          <w:szCs w:val="28"/>
        </w:rPr>
        <w:t xml:space="preserve"> году оценивается в объеме </w:t>
      </w:r>
      <w:r w:rsidR="00AC6395">
        <w:rPr>
          <w:color w:val="000000"/>
          <w:sz w:val="28"/>
          <w:szCs w:val="28"/>
        </w:rPr>
        <w:t>4,4</w:t>
      </w:r>
      <w:r w:rsidR="007D0F8B">
        <w:rPr>
          <w:color w:val="000000"/>
          <w:sz w:val="28"/>
          <w:szCs w:val="28"/>
        </w:rPr>
        <w:t xml:space="preserve"> млн. </w:t>
      </w:r>
      <w:proofErr w:type="spellStart"/>
      <w:r w:rsidR="007D0F8B">
        <w:rPr>
          <w:color w:val="000000"/>
          <w:sz w:val="28"/>
          <w:szCs w:val="28"/>
        </w:rPr>
        <w:t>рублей</w:t>
      </w:r>
      <w:proofErr w:type="gramStart"/>
      <w:r w:rsidR="007D0F8B">
        <w:rPr>
          <w:color w:val="000000"/>
          <w:sz w:val="28"/>
          <w:szCs w:val="28"/>
        </w:rPr>
        <w:t>,</w:t>
      </w:r>
      <w:r w:rsidRPr="00406F6B">
        <w:rPr>
          <w:color w:val="000000"/>
          <w:sz w:val="28"/>
          <w:szCs w:val="28"/>
        </w:rPr>
        <w:t>в</w:t>
      </w:r>
      <w:proofErr w:type="spellEnd"/>
      <w:proofErr w:type="gramEnd"/>
      <w:r w:rsidRPr="00406F6B">
        <w:rPr>
          <w:color w:val="000000"/>
          <w:sz w:val="28"/>
          <w:szCs w:val="28"/>
        </w:rPr>
        <w:t xml:space="preserve"> том числе:</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налог на доходы физических лиц – 0,0</w:t>
      </w:r>
      <w:r w:rsidR="00AC6395">
        <w:rPr>
          <w:color w:val="000000"/>
          <w:sz w:val="28"/>
          <w:szCs w:val="28"/>
        </w:rPr>
        <w:t>8</w:t>
      </w:r>
      <w:r w:rsidRPr="00406F6B">
        <w:rPr>
          <w:color w:val="000000"/>
          <w:sz w:val="28"/>
          <w:szCs w:val="28"/>
        </w:rPr>
        <w:t xml:space="preserve"> млн. рублей (</w:t>
      </w:r>
      <w:r w:rsidRPr="00406F6B">
        <w:rPr>
          <w:sz w:val="28"/>
          <w:szCs w:val="28"/>
        </w:rPr>
        <w:t>Расчет произведен  по нормативу  2%  зачисляемый в бюджет поселения</w:t>
      </w:r>
      <w:r w:rsidRPr="00406F6B">
        <w:rPr>
          <w:color w:val="000000"/>
          <w:sz w:val="28"/>
          <w:szCs w:val="28"/>
        </w:rPr>
        <w:t>);</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налог на</w:t>
      </w:r>
      <w:r w:rsidR="00AC6395">
        <w:rPr>
          <w:color w:val="000000"/>
          <w:sz w:val="28"/>
          <w:szCs w:val="28"/>
        </w:rPr>
        <w:t xml:space="preserve"> имущество физических лиц – 0,15</w:t>
      </w:r>
      <w:r w:rsidRPr="00406F6B">
        <w:rPr>
          <w:color w:val="000000"/>
          <w:sz w:val="28"/>
          <w:szCs w:val="28"/>
        </w:rPr>
        <w:t xml:space="preserve"> млн. рублей (</w:t>
      </w:r>
      <w:r w:rsidRPr="00406F6B">
        <w:rPr>
          <w:sz w:val="28"/>
          <w:szCs w:val="28"/>
        </w:rPr>
        <w:t>Налог на имущество физических лиц является  местным налогом  и уплачивается  собственниками имущества, расположенных  на территории МО СП «</w:t>
      </w:r>
      <w:r w:rsidR="007D0F8B">
        <w:rPr>
          <w:sz w:val="28"/>
          <w:szCs w:val="28"/>
        </w:rPr>
        <w:t>Никольское</w:t>
      </w:r>
      <w:r w:rsidRPr="00406F6B">
        <w:rPr>
          <w:sz w:val="28"/>
          <w:szCs w:val="28"/>
        </w:rPr>
        <w:t>» (ст.12, 15 Налогового  кодекса РФ));</w:t>
      </w:r>
    </w:p>
    <w:p w:rsidR="00E63AAE" w:rsidRPr="00406F6B" w:rsidRDefault="00AC6395" w:rsidP="00E63AAE">
      <w:pPr>
        <w:pStyle w:val="a6"/>
        <w:numPr>
          <w:ilvl w:val="0"/>
          <w:numId w:val="4"/>
        </w:numPr>
        <w:tabs>
          <w:tab w:val="left" w:pos="708"/>
        </w:tabs>
        <w:ind w:left="567" w:hanging="283"/>
        <w:jc w:val="both"/>
        <w:rPr>
          <w:color w:val="000000"/>
          <w:sz w:val="28"/>
          <w:szCs w:val="28"/>
        </w:rPr>
      </w:pPr>
      <w:r>
        <w:rPr>
          <w:color w:val="000000"/>
          <w:sz w:val="28"/>
          <w:szCs w:val="28"/>
        </w:rPr>
        <w:t>земельный налог – 1,3</w:t>
      </w:r>
      <w:r w:rsidR="00E63AAE" w:rsidRPr="00406F6B">
        <w:rPr>
          <w:color w:val="000000"/>
          <w:sz w:val="28"/>
          <w:szCs w:val="28"/>
        </w:rPr>
        <w:t xml:space="preserve"> млн. рублей (</w:t>
      </w:r>
      <w:r w:rsidR="00E63AAE" w:rsidRPr="00406F6B">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sidR="00E63AAE" w:rsidRPr="00406F6B">
        <w:rPr>
          <w:color w:val="000000"/>
          <w:sz w:val="28"/>
          <w:szCs w:val="28"/>
        </w:rPr>
        <w:t>);</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 xml:space="preserve">неналоговые доходы – </w:t>
      </w:r>
      <w:r w:rsidR="00AC6395">
        <w:rPr>
          <w:color w:val="000000"/>
          <w:sz w:val="28"/>
          <w:szCs w:val="28"/>
        </w:rPr>
        <w:t>2,8</w:t>
      </w:r>
      <w:r w:rsidRPr="00406F6B">
        <w:rPr>
          <w:color w:val="000000"/>
          <w:sz w:val="28"/>
          <w:szCs w:val="28"/>
        </w:rPr>
        <w:t xml:space="preserve"> млн. рублей (аренда имущества, платные услуги, средства самообложения.)</w:t>
      </w:r>
    </w:p>
    <w:p w:rsidR="009F0235" w:rsidRDefault="009F0235" w:rsidP="00E63AAE">
      <w:pPr>
        <w:pStyle w:val="a6"/>
        <w:tabs>
          <w:tab w:val="left" w:pos="0"/>
        </w:tabs>
        <w:ind w:firstLine="709"/>
        <w:jc w:val="both"/>
        <w:rPr>
          <w:color w:val="000000"/>
          <w:sz w:val="28"/>
          <w:szCs w:val="28"/>
        </w:rPr>
      </w:pPr>
    </w:p>
    <w:p w:rsidR="00E63AAE" w:rsidRPr="00406F6B" w:rsidRDefault="00E63AAE" w:rsidP="00E63AAE">
      <w:pPr>
        <w:pStyle w:val="a6"/>
        <w:tabs>
          <w:tab w:val="left" w:pos="0"/>
        </w:tabs>
        <w:ind w:firstLine="709"/>
        <w:jc w:val="both"/>
        <w:rPr>
          <w:color w:val="000000"/>
          <w:sz w:val="28"/>
          <w:szCs w:val="28"/>
        </w:rPr>
      </w:pPr>
      <w:r w:rsidRPr="00406F6B">
        <w:rPr>
          <w:color w:val="000000"/>
          <w:sz w:val="28"/>
          <w:szCs w:val="28"/>
        </w:rPr>
        <w:t>При прогнозе налоговых доходов без</w:t>
      </w:r>
      <w:r w:rsidRPr="00406F6B">
        <w:rPr>
          <w:sz w:val="28"/>
          <w:szCs w:val="28"/>
        </w:rPr>
        <w:t xml:space="preserve"> учета дополнительных нормативов</w:t>
      </w:r>
      <w:r w:rsidRPr="00406F6B">
        <w:rPr>
          <w:color w:val="000000"/>
          <w:sz w:val="28"/>
          <w:szCs w:val="28"/>
        </w:rPr>
        <w:t xml:space="preserve"> консолидированного бюджета муниципального образования наблюдается рост по трем вариантам.</w:t>
      </w:r>
    </w:p>
    <w:p w:rsidR="009F0235" w:rsidRDefault="00E63AAE" w:rsidP="009F0235">
      <w:pPr>
        <w:ind w:firstLine="709"/>
        <w:jc w:val="both"/>
        <w:rPr>
          <w:rFonts w:ascii="Times New Roman" w:hAnsi="Times New Roman" w:cs="Times New Roman"/>
          <w:sz w:val="28"/>
          <w:szCs w:val="28"/>
        </w:rPr>
      </w:pPr>
      <w:r w:rsidRPr="00406F6B">
        <w:rPr>
          <w:rFonts w:ascii="Times New Roman" w:hAnsi="Times New Roman" w:cs="Times New Roman"/>
          <w:sz w:val="28"/>
          <w:szCs w:val="28"/>
        </w:rPr>
        <w:lastRenderedPageBreak/>
        <w:t>Объем б</w:t>
      </w:r>
      <w:r w:rsidR="00AC6395">
        <w:rPr>
          <w:rFonts w:ascii="Times New Roman" w:hAnsi="Times New Roman" w:cs="Times New Roman"/>
          <w:sz w:val="28"/>
          <w:szCs w:val="28"/>
        </w:rPr>
        <w:t>езвозмездных поступлений на 2020</w:t>
      </w:r>
      <w:r w:rsidRPr="00406F6B">
        <w:rPr>
          <w:rFonts w:ascii="Times New Roman" w:hAnsi="Times New Roman" w:cs="Times New Roman"/>
          <w:sz w:val="28"/>
          <w:szCs w:val="28"/>
        </w:rPr>
        <w:t xml:space="preserve"> год </w:t>
      </w:r>
      <w:r w:rsidR="00AC6395">
        <w:rPr>
          <w:rFonts w:ascii="Times New Roman" w:hAnsi="Times New Roman" w:cs="Times New Roman"/>
          <w:sz w:val="28"/>
          <w:szCs w:val="28"/>
        </w:rPr>
        <w:t>2,85</w:t>
      </w:r>
      <w:r w:rsidRPr="00406F6B">
        <w:rPr>
          <w:rFonts w:ascii="Times New Roman" w:hAnsi="Times New Roman" w:cs="Times New Roman"/>
          <w:sz w:val="28"/>
          <w:szCs w:val="28"/>
        </w:rPr>
        <w:t xml:space="preserve"> </w:t>
      </w:r>
      <w:r w:rsidRPr="00406F6B">
        <w:rPr>
          <w:rFonts w:ascii="Times New Roman" w:hAnsi="Times New Roman" w:cs="Times New Roman"/>
          <w:color w:val="000000"/>
          <w:sz w:val="28"/>
          <w:szCs w:val="28"/>
        </w:rPr>
        <w:t xml:space="preserve">млн. рублей </w:t>
      </w:r>
      <w:r w:rsidRPr="00406F6B">
        <w:rPr>
          <w:rFonts w:ascii="Times New Roman" w:hAnsi="Times New Roman" w:cs="Times New Roman"/>
          <w:sz w:val="28"/>
          <w:szCs w:val="28"/>
        </w:rPr>
        <w:t xml:space="preserve">в том числе: </w:t>
      </w:r>
    </w:p>
    <w:p w:rsidR="00E63AAE" w:rsidRPr="00406F6B" w:rsidRDefault="00E63AAE" w:rsidP="009F0235">
      <w:pPr>
        <w:spacing w:line="240" w:lineRule="auto"/>
        <w:ind w:firstLine="709"/>
        <w:jc w:val="both"/>
        <w:rPr>
          <w:rFonts w:ascii="Times New Roman" w:hAnsi="Times New Roman" w:cs="Times New Roman"/>
          <w:sz w:val="28"/>
          <w:szCs w:val="28"/>
        </w:rPr>
      </w:pPr>
      <w:r w:rsidRPr="00406F6B">
        <w:rPr>
          <w:rFonts w:ascii="Times New Roman" w:hAnsi="Times New Roman" w:cs="Times New Roman"/>
          <w:sz w:val="28"/>
          <w:szCs w:val="28"/>
        </w:rPr>
        <w:t xml:space="preserve">дотация бюджетам поселений на выравнивание бюджетной обеспеченности – </w:t>
      </w:r>
      <w:r w:rsidR="00AC6395">
        <w:rPr>
          <w:rFonts w:ascii="Times New Roman" w:hAnsi="Times New Roman" w:cs="Times New Roman"/>
          <w:sz w:val="28"/>
          <w:szCs w:val="28"/>
        </w:rPr>
        <w:t>1,4</w:t>
      </w:r>
      <w:r w:rsidRPr="00406F6B">
        <w:rPr>
          <w:rFonts w:ascii="Times New Roman" w:hAnsi="Times New Roman" w:cs="Times New Roman"/>
          <w:color w:val="000000"/>
          <w:sz w:val="28"/>
          <w:szCs w:val="28"/>
        </w:rPr>
        <w:t xml:space="preserve"> млн. рублей;</w:t>
      </w:r>
    </w:p>
    <w:p w:rsidR="00E63AAE" w:rsidRPr="00406F6B" w:rsidRDefault="00E63AAE" w:rsidP="009F0235">
      <w:pPr>
        <w:pStyle w:val="a5"/>
        <w:numPr>
          <w:ilvl w:val="0"/>
          <w:numId w:val="5"/>
        </w:numPr>
        <w:spacing w:after="0" w:line="240" w:lineRule="auto"/>
        <w:ind w:left="567" w:hanging="283"/>
        <w:jc w:val="both"/>
        <w:rPr>
          <w:rFonts w:ascii="Times New Roman" w:hAnsi="Times New Roman" w:cs="Times New Roman"/>
          <w:sz w:val="28"/>
          <w:szCs w:val="28"/>
        </w:rPr>
      </w:pPr>
      <w:r w:rsidRPr="00406F6B">
        <w:rPr>
          <w:rFonts w:ascii="Times New Roman" w:hAnsi="Times New Roman" w:cs="Times New Roman"/>
          <w:sz w:val="28"/>
          <w:szCs w:val="28"/>
        </w:rPr>
        <w:t>субвенции бюджетам поселений на осуществление первичного воинского учета – 0,</w:t>
      </w:r>
      <w:r w:rsidR="00AC6395">
        <w:rPr>
          <w:rFonts w:ascii="Times New Roman" w:hAnsi="Times New Roman" w:cs="Times New Roman"/>
          <w:sz w:val="28"/>
          <w:szCs w:val="28"/>
        </w:rPr>
        <w:t>137</w:t>
      </w:r>
      <w:r w:rsidRPr="00406F6B">
        <w:rPr>
          <w:rFonts w:ascii="Times New Roman" w:hAnsi="Times New Roman" w:cs="Times New Roman"/>
          <w:color w:val="000000"/>
          <w:sz w:val="28"/>
          <w:szCs w:val="28"/>
        </w:rPr>
        <w:t xml:space="preserve"> млн. рублей.</w:t>
      </w:r>
    </w:p>
    <w:p w:rsidR="00E63AAE" w:rsidRPr="00406F6B" w:rsidRDefault="00E63AAE" w:rsidP="00E63AAE">
      <w:pPr>
        <w:pStyle w:val="a9"/>
        <w:ind w:firstLine="709"/>
        <w:rPr>
          <w:szCs w:val="28"/>
        </w:rPr>
      </w:pPr>
    </w:p>
    <w:p w:rsidR="00E63AAE" w:rsidRPr="00406F6B" w:rsidRDefault="00E63AAE" w:rsidP="00E63AAE">
      <w:pPr>
        <w:pStyle w:val="a9"/>
        <w:ind w:firstLine="709"/>
        <w:rPr>
          <w:szCs w:val="28"/>
        </w:rPr>
      </w:pPr>
    </w:p>
    <w:p w:rsidR="00E63AAE" w:rsidRPr="00406F6B" w:rsidRDefault="00E63AAE" w:rsidP="00E63AAE">
      <w:pPr>
        <w:pStyle w:val="a9"/>
        <w:ind w:firstLine="709"/>
        <w:rPr>
          <w:szCs w:val="28"/>
        </w:rPr>
      </w:pPr>
    </w:p>
    <w:p w:rsidR="00E63AAE" w:rsidRPr="00406F6B" w:rsidRDefault="00E63AAE" w:rsidP="00E63AAE">
      <w:pPr>
        <w:spacing w:before="240"/>
        <w:rPr>
          <w:rFonts w:ascii="Times New Roman" w:hAnsi="Times New Roman" w:cs="Times New Roman"/>
          <w:sz w:val="28"/>
          <w:szCs w:val="28"/>
        </w:rPr>
      </w:pPr>
      <w:r w:rsidRPr="00406F6B">
        <w:rPr>
          <w:rFonts w:ascii="Times New Roman" w:hAnsi="Times New Roman" w:cs="Times New Roman"/>
          <w:sz w:val="28"/>
          <w:szCs w:val="28"/>
        </w:rPr>
        <w:t>Исполнитель</w:t>
      </w:r>
      <w:r w:rsidR="007D0F8B">
        <w:rPr>
          <w:rFonts w:ascii="Times New Roman" w:hAnsi="Times New Roman" w:cs="Times New Roman"/>
          <w:sz w:val="28"/>
          <w:szCs w:val="28"/>
        </w:rPr>
        <w:t>: Хафизова Т.Г.</w:t>
      </w:r>
    </w:p>
    <w:p w:rsidR="00B148D3" w:rsidRPr="00406F6B" w:rsidRDefault="00B148D3">
      <w:pPr>
        <w:spacing w:after="0"/>
        <w:ind w:firstLine="708"/>
        <w:rPr>
          <w:rFonts w:ascii="Times New Roman" w:hAnsi="Times New Roman" w:cs="Times New Roman"/>
          <w:sz w:val="28"/>
          <w:szCs w:val="28"/>
        </w:rPr>
      </w:pPr>
    </w:p>
    <w:p w:rsidR="00B148D3" w:rsidRPr="00406F6B" w:rsidRDefault="00B148D3">
      <w:pPr>
        <w:spacing w:after="0"/>
        <w:ind w:firstLine="708"/>
        <w:rPr>
          <w:rFonts w:ascii="Times New Roman" w:hAnsi="Times New Roman" w:cs="Times New Roman"/>
          <w:sz w:val="28"/>
          <w:szCs w:val="28"/>
        </w:rPr>
      </w:pPr>
    </w:p>
    <w:sectPr w:rsidR="00B148D3" w:rsidRPr="00406F6B" w:rsidSect="00753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0C"/>
    <w:multiLevelType w:val="multilevel"/>
    <w:tmpl w:val="01996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FA1476"/>
    <w:multiLevelType w:val="hybridMultilevel"/>
    <w:tmpl w:val="432C4622"/>
    <w:lvl w:ilvl="0" w:tplc="F11201F8">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4">
    <w:nsid w:val="3E022279"/>
    <w:multiLevelType w:val="hybridMultilevel"/>
    <w:tmpl w:val="6B2E4B22"/>
    <w:lvl w:ilvl="0" w:tplc="F112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B637C2"/>
    <w:multiLevelType w:val="hybridMultilevel"/>
    <w:tmpl w:val="646C0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573880"/>
    <w:multiLevelType w:val="hybridMultilevel"/>
    <w:tmpl w:val="84786694"/>
    <w:lvl w:ilvl="0" w:tplc="F11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AD0"/>
    <w:rsid w:val="000268B8"/>
    <w:rsid w:val="000B7725"/>
    <w:rsid w:val="00106E6F"/>
    <w:rsid w:val="001271CD"/>
    <w:rsid w:val="00151B8B"/>
    <w:rsid w:val="001638F0"/>
    <w:rsid w:val="00177E42"/>
    <w:rsid w:val="00183748"/>
    <w:rsid w:val="0020158D"/>
    <w:rsid w:val="00204621"/>
    <w:rsid w:val="00253F42"/>
    <w:rsid w:val="002547B2"/>
    <w:rsid w:val="00264822"/>
    <w:rsid w:val="00266AD0"/>
    <w:rsid w:val="0033684C"/>
    <w:rsid w:val="00395CCB"/>
    <w:rsid w:val="003C55FE"/>
    <w:rsid w:val="00402498"/>
    <w:rsid w:val="00406F6B"/>
    <w:rsid w:val="0041342E"/>
    <w:rsid w:val="004B389B"/>
    <w:rsid w:val="004F0475"/>
    <w:rsid w:val="0052450E"/>
    <w:rsid w:val="00544FD7"/>
    <w:rsid w:val="00547F16"/>
    <w:rsid w:val="005A5E2C"/>
    <w:rsid w:val="005E4EBB"/>
    <w:rsid w:val="006264E9"/>
    <w:rsid w:val="00673090"/>
    <w:rsid w:val="00685439"/>
    <w:rsid w:val="00690EFF"/>
    <w:rsid w:val="006956B6"/>
    <w:rsid w:val="006C7C27"/>
    <w:rsid w:val="006E2168"/>
    <w:rsid w:val="006E5010"/>
    <w:rsid w:val="007462B8"/>
    <w:rsid w:val="00753F32"/>
    <w:rsid w:val="00780D3A"/>
    <w:rsid w:val="00793C79"/>
    <w:rsid w:val="007B0432"/>
    <w:rsid w:val="007D0F8B"/>
    <w:rsid w:val="00806D80"/>
    <w:rsid w:val="00846DE9"/>
    <w:rsid w:val="00865A47"/>
    <w:rsid w:val="008C08B7"/>
    <w:rsid w:val="008E0E94"/>
    <w:rsid w:val="00950675"/>
    <w:rsid w:val="00975B59"/>
    <w:rsid w:val="00990E29"/>
    <w:rsid w:val="009B0644"/>
    <w:rsid w:val="009F0235"/>
    <w:rsid w:val="00A0176A"/>
    <w:rsid w:val="00A5045F"/>
    <w:rsid w:val="00A625D6"/>
    <w:rsid w:val="00A80581"/>
    <w:rsid w:val="00AB5FB5"/>
    <w:rsid w:val="00AC6395"/>
    <w:rsid w:val="00AE2324"/>
    <w:rsid w:val="00AF4274"/>
    <w:rsid w:val="00B118CC"/>
    <w:rsid w:val="00B148D3"/>
    <w:rsid w:val="00B60F8E"/>
    <w:rsid w:val="00BA332B"/>
    <w:rsid w:val="00C263FC"/>
    <w:rsid w:val="00C327E7"/>
    <w:rsid w:val="00C64BDB"/>
    <w:rsid w:val="00C71F77"/>
    <w:rsid w:val="00CB0505"/>
    <w:rsid w:val="00CE29AC"/>
    <w:rsid w:val="00D14459"/>
    <w:rsid w:val="00D309C0"/>
    <w:rsid w:val="00D337A7"/>
    <w:rsid w:val="00D85600"/>
    <w:rsid w:val="00E1387D"/>
    <w:rsid w:val="00E13ABA"/>
    <w:rsid w:val="00E16B81"/>
    <w:rsid w:val="00E35F3E"/>
    <w:rsid w:val="00E63AAE"/>
    <w:rsid w:val="00EF3A60"/>
    <w:rsid w:val="00EF7C0B"/>
    <w:rsid w:val="00F72442"/>
    <w:rsid w:val="00FE32B0"/>
    <w:rsid w:val="121118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32"/>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F32"/>
    <w:pPr>
      <w:spacing w:after="0" w:line="240" w:lineRule="auto"/>
    </w:pPr>
    <w:rPr>
      <w:rFonts w:ascii="Segoe UI" w:hAnsi="Segoe UI" w:cs="Segoe UI"/>
      <w:sz w:val="18"/>
      <w:szCs w:val="18"/>
    </w:rPr>
  </w:style>
  <w:style w:type="paragraph" w:styleId="a5">
    <w:name w:val="List Paragraph"/>
    <w:basedOn w:val="a"/>
    <w:uiPriority w:val="34"/>
    <w:qFormat/>
    <w:rsid w:val="00753F32"/>
    <w:pPr>
      <w:ind w:left="720"/>
      <w:contextualSpacing/>
    </w:pPr>
  </w:style>
  <w:style w:type="character" w:customStyle="1" w:styleId="a4">
    <w:name w:val="Текст выноски Знак"/>
    <w:basedOn w:val="a0"/>
    <w:link w:val="a3"/>
    <w:uiPriority w:val="99"/>
    <w:semiHidden/>
    <w:rsid w:val="00753F32"/>
    <w:rPr>
      <w:rFonts w:ascii="Segoe UI" w:hAnsi="Segoe UI" w:cs="Segoe UI"/>
      <w:sz w:val="18"/>
      <w:szCs w:val="18"/>
    </w:rPr>
  </w:style>
  <w:style w:type="paragraph" w:styleId="a6">
    <w:name w:val="footer"/>
    <w:basedOn w:val="a"/>
    <w:link w:val="a7"/>
    <w:unhideWhenUsed/>
    <w:rsid w:val="00E63AAE"/>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7">
    <w:name w:val="Нижний колонтитул Знак"/>
    <w:basedOn w:val="a0"/>
    <w:link w:val="a6"/>
    <w:rsid w:val="00E63AAE"/>
    <w:rPr>
      <w:rFonts w:ascii="Times New Roman" w:eastAsia="MS Mincho" w:hAnsi="Times New Roman" w:cs="Times New Roman"/>
      <w:sz w:val="24"/>
      <w:szCs w:val="24"/>
      <w:lang w:eastAsia="ja-JP"/>
    </w:rPr>
  </w:style>
  <w:style w:type="character" w:customStyle="1" w:styleId="a8">
    <w:name w:val="Основной текст Знак"/>
    <w:aliases w:val="Стиль Основной текст Знак,Знак1 + Первая строка:  127 см Знак"/>
    <w:basedOn w:val="a0"/>
    <w:link w:val="a9"/>
    <w:semiHidden/>
    <w:locked/>
    <w:rsid w:val="00E63AAE"/>
    <w:rPr>
      <w:rFonts w:ascii="Times New Roman" w:eastAsia="MS Mincho" w:hAnsi="Times New Roman" w:cs="Times New Roman"/>
      <w:sz w:val="28"/>
      <w:szCs w:val="24"/>
      <w:lang w:eastAsia="ja-JP"/>
    </w:rPr>
  </w:style>
  <w:style w:type="paragraph" w:styleId="a9">
    <w:name w:val="Body Text"/>
    <w:aliases w:val="Стиль Основной текст,Знак1 + Первая строка:  127 см"/>
    <w:basedOn w:val="a"/>
    <w:link w:val="a8"/>
    <w:semiHidden/>
    <w:unhideWhenUsed/>
    <w:rsid w:val="00E63AAE"/>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uiPriority w:val="99"/>
    <w:semiHidden/>
    <w:rsid w:val="00E63AAE"/>
    <w:rPr>
      <w:sz w:val="22"/>
      <w:szCs w:val="22"/>
      <w:lang w:eastAsia="en-US"/>
    </w:rPr>
  </w:style>
  <w:style w:type="paragraph" w:customStyle="1" w:styleId="aa">
    <w:name w:val="нормативка"/>
    <w:basedOn w:val="a"/>
    <w:rsid w:val="00E63AAE"/>
    <w:pPr>
      <w:spacing w:before="60"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E63AAE"/>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Nikolsk</cp:lastModifiedBy>
  <cp:revision>16</cp:revision>
  <cp:lastPrinted>2020-11-19T03:48:00Z</cp:lastPrinted>
  <dcterms:created xsi:type="dcterms:W3CDTF">2019-11-12T09:25:00Z</dcterms:created>
  <dcterms:modified xsi:type="dcterms:W3CDTF">2020-11-19T03:52:00Z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