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DB" w:rsidRPr="00C238DB" w:rsidRDefault="00C238DB" w:rsidP="00C238D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C238DB">
        <w:rPr>
          <w:rFonts w:ascii="Times New Roman" w:eastAsia="Times New Roman" w:hAnsi="Times New Roman" w:cs="Times New Roman"/>
          <w:b/>
          <w:bCs/>
          <w:kern w:val="36"/>
          <w:sz w:val="48"/>
          <w:szCs w:val="48"/>
          <w:lang w:eastAsia="ru-RU"/>
        </w:rPr>
        <w:t xml:space="preserve">Пенсионный фонд России установил информационное взаимодействие с 16 вузами и </w:t>
      </w:r>
      <w:proofErr w:type="spellStart"/>
      <w:r w:rsidRPr="00C238DB">
        <w:rPr>
          <w:rFonts w:ascii="Times New Roman" w:eastAsia="Times New Roman" w:hAnsi="Times New Roman" w:cs="Times New Roman"/>
          <w:b/>
          <w:bCs/>
          <w:kern w:val="36"/>
          <w:sz w:val="48"/>
          <w:szCs w:val="48"/>
          <w:lang w:eastAsia="ru-RU"/>
        </w:rPr>
        <w:t>ссузами</w:t>
      </w:r>
      <w:proofErr w:type="spellEnd"/>
      <w:r w:rsidRPr="00C238DB">
        <w:rPr>
          <w:rFonts w:ascii="Times New Roman" w:eastAsia="Times New Roman" w:hAnsi="Times New Roman" w:cs="Times New Roman"/>
          <w:b/>
          <w:bCs/>
          <w:kern w:val="36"/>
          <w:sz w:val="48"/>
          <w:szCs w:val="48"/>
          <w:lang w:eastAsia="ru-RU"/>
        </w:rPr>
        <w:t xml:space="preserve"> республики в рамках программы материнского капитала </w:t>
      </w:r>
    </w:p>
    <w:p w:rsidR="00C238DB" w:rsidRPr="00C238DB" w:rsidRDefault="00C238DB" w:rsidP="00C238D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238DB">
        <w:rPr>
          <w:rFonts w:ascii="Times New Roman" w:eastAsia="Times New Roman" w:hAnsi="Times New Roman" w:cs="Times New Roman"/>
          <w:b/>
          <w:bCs/>
          <w:sz w:val="27"/>
          <w:szCs w:val="27"/>
          <w:lang w:eastAsia="ru-RU"/>
        </w:rPr>
        <w:t>06 ноября 2020 15:42</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Отделение ПФР по Бурятии заключило соглашения об информационном обмене  сведениями с 16 высшими и средними учебными заведениями республики, чтобы родители могли быстрее и проще распоряжаться материнским капиталом на обучение детей.</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b/>
          <w:bCs/>
          <w:sz w:val="24"/>
          <w:szCs w:val="24"/>
          <w:lang w:eastAsia="ru-RU"/>
        </w:rPr>
        <w:t xml:space="preserve">Как уже сообщалось ранее, первыми  обмениваться  электронными сведениями о платном обучении студентов за счет средств капитала начали три ведущих   вуза   Бурятии -  Бурятский госуниверситет,  ВСГУТУ   и Бурятская </w:t>
      </w:r>
      <w:proofErr w:type="spellStart"/>
      <w:r w:rsidRPr="00C238DB">
        <w:rPr>
          <w:rFonts w:ascii="Times New Roman" w:eastAsia="Times New Roman" w:hAnsi="Times New Roman" w:cs="Times New Roman"/>
          <w:b/>
          <w:bCs/>
          <w:sz w:val="24"/>
          <w:szCs w:val="24"/>
          <w:lang w:eastAsia="ru-RU"/>
        </w:rPr>
        <w:t>сельхозакадемия</w:t>
      </w:r>
      <w:proofErr w:type="spellEnd"/>
      <w:r w:rsidRPr="00C238DB">
        <w:rPr>
          <w:rFonts w:ascii="Times New Roman" w:eastAsia="Times New Roman" w:hAnsi="Times New Roman" w:cs="Times New Roman"/>
          <w:b/>
          <w:bCs/>
          <w:sz w:val="24"/>
          <w:szCs w:val="24"/>
          <w:lang w:eastAsia="ru-RU"/>
        </w:rPr>
        <w:t>  им. Филиппова.      </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В течение октября  Отделением ПФР  по Республике Бурятия  соглашения  об информационном  взаимодействии  заключены  со следующими учебными заведениями:</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xml:space="preserve"> - Бурятский институт </w:t>
      </w:r>
      <w:proofErr w:type="spellStart"/>
      <w:r w:rsidRPr="00C238DB">
        <w:rPr>
          <w:rFonts w:ascii="Times New Roman" w:eastAsia="Times New Roman" w:hAnsi="Times New Roman" w:cs="Times New Roman"/>
          <w:sz w:val="24"/>
          <w:szCs w:val="24"/>
          <w:lang w:eastAsia="ru-RU"/>
        </w:rPr>
        <w:t>инфокоммуникаций</w:t>
      </w:r>
      <w:proofErr w:type="spellEnd"/>
      <w:r w:rsidRPr="00C238DB">
        <w:rPr>
          <w:rFonts w:ascii="Times New Roman" w:eastAsia="Times New Roman" w:hAnsi="Times New Roman" w:cs="Times New Roman"/>
          <w:sz w:val="24"/>
          <w:szCs w:val="24"/>
          <w:lang w:eastAsia="ru-RU"/>
        </w:rPr>
        <w:t xml:space="preserve">  «Сибирского государственного университета телекоммуникаций и информатики»  в г. Улан-Удэ;</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«Восточно-Сибирским государственным институтом культуры»;</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Улан-Удэнским колледжем  железнодорожного транспорта – филиалом «Иркутского государственного университета путей сообщения»;</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Байкальским филиалом  московского «Гуманитарного института»;</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с частным образовательным  учреждением  высшего образования «Байкальский экономико-правовой институт».</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В числе средних образовательных заведений  с Пенсионным фондом России  теперь  также взаимодействуют:  </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"Бурятский лесопромышленный  колледж";</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"Колледж традиционных искусств народов Забайкалья";</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"Байкальский базовый медицинский колледж Министерства здравоохранения Республики Бурятия;</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"Улан-Удэнский торгово-экономический техникум";</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"Байкальский многопрофильный колледж";</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"Байкальский колледж туризма и сервиса";</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lastRenderedPageBreak/>
        <w:t>-"</w:t>
      </w:r>
      <w:proofErr w:type="spellStart"/>
      <w:r w:rsidRPr="00C238DB">
        <w:rPr>
          <w:rFonts w:ascii="Times New Roman" w:eastAsia="Times New Roman" w:hAnsi="Times New Roman" w:cs="Times New Roman"/>
          <w:sz w:val="24"/>
          <w:szCs w:val="24"/>
          <w:lang w:eastAsia="ru-RU"/>
        </w:rPr>
        <w:t>Гусиноозерский</w:t>
      </w:r>
      <w:proofErr w:type="spellEnd"/>
      <w:r w:rsidRPr="00C238DB">
        <w:rPr>
          <w:rFonts w:ascii="Times New Roman" w:eastAsia="Times New Roman" w:hAnsi="Times New Roman" w:cs="Times New Roman"/>
          <w:sz w:val="24"/>
          <w:szCs w:val="24"/>
          <w:lang w:eastAsia="ru-RU"/>
        </w:rPr>
        <w:t xml:space="preserve"> энергетический техникум»;</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"Авиационный техникум".</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b/>
          <w:bCs/>
          <w:sz w:val="24"/>
          <w:szCs w:val="24"/>
          <w:lang w:eastAsia="ru-RU"/>
        </w:rPr>
        <w:t xml:space="preserve"> В рамках соглашений  с  вышеперечисленными учебными  заведениями  родителям, направляющим  средства </w:t>
      </w:r>
      <w:proofErr w:type="spellStart"/>
      <w:r w:rsidRPr="00C238DB">
        <w:rPr>
          <w:rFonts w:ascii="Times New Roman" w:eastAsia="Times New Roman" w:hAnsi="Times New Roman" w:cs="Times New Roman"/>
          <w:b/>
          <w:bCs/>
          <w:sz w:val="24"/>
          <w:szCs w:val="24"/>
          <w:lang w:eastAsia="ru-RU"/>
        </w:rPr>
        <w:t>маткапитала</w:t>
      </w:r>
      <w:proofErr w:type="spellEnd"/>
      <w:r w:rsidRPr="00C238DB">
        <w:rPr>
          <w:rFonts w:ascii="Times New Roman" w:eastAsia="Times New Roman" w:hAnsi="Times New Roman" w:cs="Times New Roman"/>
          <w:b/>
          <w:bCs/>
          <w:sz w:val="24"/>
          <w:szCs w:val="24"/>
          <w:lang w:eastAsia="ru-RU"/>
        </w:rPr>
        <w:t xml:space="preserve">  на обучение ребенка в данных вузах и </w:t>
      </w:r>
      <w:proofErr w:type="spellStart"/>
      <w:r w:rsidRPr="00C238DB">
        <w:rPr>
          <w:rFonts w:ascii="Times New Roman" w:eastAsia="Times New Roman" w:hAnsi="Times New Roman" w:cs="Times New Roman"/>
          <w:b/>
          <w:bCs/>
          <w:sz w:val="24"/>
          <w:szCs w:val="24"/>
          <w:lang w:eastAsia="ru-RU"/>
        </w:rPr>
        <w:t>ссузах</w:t>
      </w:r>
      <w:proofErr w:type="spellEnd"/>
      <w:r w:rsidRPr="00C238DB">
        <w:rPr>
          <w:rFonts w:ascii="Times New Roman" w:eastAsia="Times New Roman" w:hAnsi="Times New Roman" w:cs="Times New Roman"/>
          <w:b/>
          <w:bCs/>
          <w:sz w:val="24"/>
          <w:szCs w:val="24"/>
          <w:lang w:eastAsia="ru-RU"/>
        </w:rPr>
        <w:t xml:space="preserve">,  больше не нужно представлять  в ПФР  копии договоров на платное  обучение детей. Необходимые  документы  Пенсионный фонд запросит в образовательных заведениях по  защищенным каналам связи.        </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xml:space="preserve"> От владельцев сертификатов на материнский капитал потребуется только  заявление на распоряжение средствами </w:t>
      </w:r>
      <w:proofErr w:type="spellStart"/>
      <w:r w:rsidRPr="00C238DB">
        <w:rPr>
          <w:rFonts w:ascii="Times New Roman" w:eastAsia="Times New Roman" w:hAnsi="Times New Roman" w:cs="Times New Roman"/>
          <w:sz w:val="24"/>
          <w:szCs w:val="24"/>
          <w:lang w:eastAsia="ru-RU"/>
        </w:rPr>
        <w:t>маткапитала</w:t>
      </w:r>
      <w:proofErr w:type="spellEnd"/>
      <w:r w:rsidRPr="00C238DB">
        <w:rPr>
          <w:rFonts w:ascii="Times New Roman" w:eastAsia="Times New Roman" w:hAnsi="Times New Roman" w:cs="Times New Roman"/>
          <w:sz w:val="24"/>
          <w:szCs w:val="24"/>
          <w:lang w:eastAsia="ru-RU"/>
        </w:rPr>
        <w:t xml:space="preserve"> на образование, которое родители могут  подать  дистанционно  - через электронные сервисы  ПФР и портал </w:t>
      </w:r>
      <w:proofErr w:type="spellStart"/>
      <w:r w:rsidRPr="00C238DB">
        <w:rPr>
          <w:rFonts w:ascii="Times New Roman" w:eastAsia="Times New Roman" w:hAnsi="Times New Roman" w:cs="Times New Roman"/>
          <w:sz w:val="24"/>
          <w:szCs w:val="24"/>
          <w:lang w:eastAsia="ru-RU"/>
        </w:rPr>
        <w:t>Госуслуг</w:t>
      </w:r>
      <w:proofErr w:type="spellEnd"/>
      <w:r w:rsidRPr="00C238DB">
        <w:rPr>
          <w:rFonts w:ascii="Times New Roman" w:eastAsia="Times New Roman" w:hAnsi="Times New Roman" w:cs="Times New Roman"/>
          <w:sz w:val="24"/>
          <w:szCs w:val="24"/>
          <w:lang w:eastAsia="ru-RU"/>
        </w:rPr>
        <w:t>. </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xml:space="preserve"> Информационный обмен сведениями с образовательными   заведениями   устанавливается на всей территории Российской Федерации. Всего </w:t>
      </w:r>
      <w:proofErr w:type="gramStart"/>
      <w:r w:rsidRPr="00C238DB">
        <w:rPr>
          <w:rFonts w:ascii="Times New Roman" w:eastAsia="Times New Roman" w:hAnsi="Times New Roman" w:cs="Times New Roman"/>
          <w:sz w:val="24"/>
          <w:szCs w:val="24"/>
          <w:lang w:eastAsia="ru-RU"/>
        </w:rPr>
        <w:t>планируется заключить свыше  полутора тысяч соглашений</w:t>
      </w:r>
      <w:proofErr w:type="gramEnd"/>
      <w:r w:rsidRPr="00C238DB">
        <w:rPr>
          <w:rFonts w:ascii="Times New Roman" w:eastAsia="Times New Roman" w:hAnsi="Times New Roman" w:cs="Times New Roman"/>
          <w:sz w:val="24"/>
          <w:szCs w:val="24"/>
          <w:lang w:eastAsia="ru-RU"/>
        </w:rPr>
        <w:t xml:space="preserve"> с учебными заведениями по всей стране.</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xml:space="preserve">Благодаря этому  сотрудничеству распоряжаться средствами  </w:t>
      </w:r>
      <w:proofErr w:type="spellStart"/>
      <w:r w:rsidRPr="00C238DB">
        <w:rPr>
          <w:rFonts w:ascii="Times New Roman" w:eastAsia="Times New Roman" w:hAnsi="Times New Roman" w:cs="Times New Roman"/>
          <w:sz w:val="24"/>
          <w:szCs w:val="24"/>
          <w:lang w:eastAsia="ru-RU"/>
        </w:rPr>
        <w:t>маткапитала</w:t>
      </w:r>
      <w:proofErr w:type="spellEnd"/>
      <w:r w:rsidRPr="00C238DB">
        <w:rPr>
          <w:rFonts w:ascii="Times New Roman" w:eastAsia="Times New Roman" w:hAnsi="Times New Roman" w:cs="Times New Roman"/>
          <w:sz w:val="24"/>
          <w:szCs w:val="24"/>
          <w:lang w:eastAsia="ru-RU"/>
        </w:rPr>
        <w:t xml:space="preserve">  на образование детей  без личной явки  в ПФР владельцам сертификата   можно будет  не только в случае обучения ребенка  в его родном регионе. Информационный обмен  сведениями   с вузами и </w:t>
      </w:r>
      <w:proofErr w:type="spellStart"/>
      <w:r w:rsidRPr="00C238DB">
        <w:rPr>
          <w:rFonts w:ascii="Times New Roman" w:eastAsia="Times New Roman" w:hAnsi="Times New Roman" w:cs="Times New Roman"/>
          <w:sz w:val="24"/>
          <w:szCs w:val="24"/>
          <w:lang w:eastAsia="ru-RU"/>
        </w:rPr>
        <w:t>ссузами</w:t>
      </w:r>
      <w:proofErr w:type="spellEnd"/>
      <w:r w:rsidRPr="00C238DB">
        <w:rPr>
          <w:rFonts w:ascii="Times New Roman" w:eastAsia="Times New Roman" w:hAnsi="Times New Roman" w:cs="Times New Roman"/>
          <w:sz w:val="24"/>
          <w:szCs w:val="24"/>
          <w:lang w:eastAsia="ru-RU"/>
        </w:rPr>
        <w:t xml:space="preserve"> позволит запрашивать сведения и в других регионах через </w:t>
      </w:r>
      <w:proofErr w:type="spellStart"/>
      <w:proofErr w:type="gramStart"/>
      <w:r w:rsidRPr="00C238DB">
        <w:rPr>
          <w:rFonts w:ascii="Times New Roman" w:eastAsia="Times New Roman" w:hAnsi="Times New Roman" w:cs="Times New Roman"/>
          <w:sz w:val="24"/>
          <w:szCs w:val="24"/>
          <w:lang w:eastAsia="ru-RU"/>
        </w:rPr>
        <w:t>через</w:t>
      </w:r>
      <w:proofErr w:type="spellEnd"/>
      <w:proofErr w:type="gramEnd"/>
      <w:r w:rsidRPr="00C238DB">
        <w:rPr>
          <w:rFonts w:ascii="Times New Roman" w:eastAsia="Times New Roman" w:hAnsi="Times New Roman" w:cs="Times New Roman"/>
          <w:sz w:val="24"/>
          <w:szCs w:val="24"/>
          <w:lang w:eastAsia="ru-RU"/>
        </w:rPr>
        <w:t xml:space="preserve">  Отделения ПФР, в которых вузы территориально  располагаются и с которыми  данные соглашения уже заключены.       </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Напомним, что направить материнский капитал на обучение любого из детей можно, когда ребенку, давшему семье право на сертификат, исполнится три года. На дату начала обучения возраст студента или учащегося   не должен  превышать  25 лет, а учебная организация должна находиться в России и иметь государственную лицензию на оказание образовательных услуг.</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xml:space="preserve">Отметим, реализация  программы  материнского семейного капитала для его владельцев становится все более </w:t>
      </w:r>
      <w:proofErr w:type="spellStart"/>
      <w:r w:rsidRPr="00C238DB">
        <w:rPr>
          <w:rFonts w:ascii="Times New Roman" w:eastAsia="Times New Roman" w:hAnsi="Times New Roman" w:cs="Times New Roman"/>
          <w:sz w:val="24"/>
          <w:szCs w:val="24"/>
          <w:lang w:eastAsia="ru-RU"/>
        </w:rPr>
        <w:t>проактивной</w:t>
      </w:r>
      <w:proofErr w:type="spellEnd"/>
      <w:r w:rsidRPr="00C238DB">
        <w:rPr>
          <w:rFonts w:ascii="Times New Roman" w:eastAsia="Times New Roman" w:hAnsi="Times New Roman" w:cs="Times New Roman"/>
          <w:sz w:val="24"/>
          <w:szCs w:val="24"/>
          <w:lang w:eastAsia="ru-RU"/>
        </w:rPr>
        <w:t xml:space="preserve">  и по многим направлениям распоряжение средствами </w:t>
      </w:r>
      <w:proofErr w:type="spellStart"/>
      <w:r w:rsidRPr="00C238DB">
        <w:rPr>
          <w:rFonts w:ascii="Times New Roman" w:eastAsia="Times New Roman" w:hAnsi="Times New Roman" w:cs="Times New Roman"/>
          <w:sz w:val="24"/>
          <w:szCs w:val="24"/>
          <w:lang w:eastAsia="ru-RU"/>
        </w:rPr>
        <w:t>маткапитала</w:t>
      </w:r>
      <w:proofErr w:type="spellEnd"/>
      <w:r w:rsidRPr="00C238DB">
        <w:rPr>
          <w:rFonts w:ascii="Times New Roman" w:eastAsia="Times New Roman" w:hAnsi="Times New Roman" w:cs="Times New Roman"/>
          <w:sz w:val="24"/>
          <w:szCs w:val="24"/>
          <w:lang w:eastAsia="ru-RU"/>
        </w:rPr>
        <w:t xml:space="preserve">   может   производиться без личного посещения  владельцев сертификатов в ПФР.   </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xml:space="preserve">Так, с 2020 года  семьям  не нужно  обращаться в  Пенсионный фонд за оформлением сертификата на материнский капитал. Электронный  документ  маме направят  в личный кабинет  на сайте  ПФР или  на  </w:t>
      </w:r>
      <w:proofErr w:type="spellStart"/>
      <w:r w:rsidRPr="00C238DB">
        <w:rPr>
          <w:rFonts w:ascii="Times New Roman" w:eastAsia="Times New Roman" w:hAnsi="Times New Roman" w:cs="Times New Roman"/>
          <w:sz w:val="24"/>
          <w:szCs w:val="24"/>
          <w:lang w:eastAsia="ru-RU"/>
        </w:rPr>
        <w:t>Госуслуги.ру</w:t>
      </w:r>
      <w:proofErr w:type="spellEnd"/>
      <w:r w:rsidRPr="00C238DB">
        <w:rPr>
          <w:rFonts w:ascii="Times New Roman" w:eastAsia="Times New Roman" w:hAnsi="Times New Roman" w:cs="Times New Roman"/>
          <w:sz w:val="24"/>
          <w:szCs w:val="24"/>
          <w:lang w:eastAsia="ru-RU"/>
        </w:rPr>
        <w:t xml:space="preserve">. Для  получения уведомлений от ведомства, в том числе  на автоматическое присвоение номера СНИЛС новорожденному ребенку,  маме необходимо  иметь регистрацию и подтвержденную учетную запись на </w:t>
      </w:r>
      <w:proofErr w:type="spellStart"/>
      <w:r w:rsidRPr="00C238DB">
        <w:rPr>
          <w:rFonts w:ascii="Times New Roman" w:eastAsia="Times New Roman" w:hAnsi="Times New Roman" w:cs="Times New Roman"/>
          <w:sz w:val="24"/>
          <w:szCs w:val="24"/>
          <w:lang w:eastAsia="ru-RU"/>
        </w:rPr>
        <w:t>Госуслугах</w:t>
      </w:r>
      <w:proofErr w:type="spellEnd"/>
      <w:r w:rsidRPr="00C238DB">
        <w:rPr>
          <w:rFonts w:ascii="Times New Roman" w:eastAsia="Times New Roman" w:hAnsi="Times New Roman" w:cs="Times New Roman"/>
          <w:sz w:val="24"/>
          <w:szCs w:val="24"/>
          <w:lang w:eastAsia="ru-RU"/>
        </w:rPr>
        <w:t>. Кроме того,  с текущего года  от владельцев сертификатов не требуется подавать лично документы   при распоряжении средствами   на  приобретение жилья  и  по договорам  участия  в долевом строительстве.</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t>   С 2020 года материнский капитал оформляется с рождением первого ребенка  в размере 466 617 руб. Для семей, в которых с 2020 года появился второй ребенок, материнский капитал дополнительно увеличивается на 150 тыс. рублей и составляет 616 617 рублей. Такая же сумма полагается за третьего, четвертого и любого последующего ребенка, рожденного или усыновленного с 2020 года, если до 2007 года у семьи не было права на материнский капитал.</w:t>
      </w:r>
    </w:p>
    <w:p w:rsidR="00C238DB" w:rsidRPr="00C238DB" w:rsidRDefault="00C238DB" w:rsidP="00C23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38DB">
        <w:rPr>
          <w:rFonts w:ascii="Times New Roman" w:eastAsia="Times New Roman" w:hAnsi="Times New Roman" w:cs="Times New Roman"/>
          <w:sz w:val="24"/>
          <w:szCs w:val="24"/>
          <w:lang w:eastAsia="ru-RU"/>
        </w:rPr>
        <w:lastRenderedPageBreak/>
        <w:t xml:space="preserve">Действие программы материнского капитала продлено на пять лет – до конца 2026 года. По всем вопросам можно обратиться  в Центр дистанционного обслуживания  ПФР по телефону </w:t>
      </w:r>
      <w:r w:rsidRPr="00C238DB">
        <w:rPr>
          <w:rFonts w:ascii="Times New Roman" w:eastAsia="Times New Roman" w:hAnsi="Times New Roman" w:cs="Times New Roman"/>
          <w:b/>
          <w:bCs/>
          <w:sz w:val="24"/>
          <w:szCs w:val="24"/>
          <w:lang w:eastAsia="ru-RU"/>
        </w:rPr>
        <w:t xml:space="preserve">8 (3012) 29 14 14.  </w:t>
      </w:r>
    </w:p>
    <w:p w:rsidR="002E484F" w:rsidRDefault="002E484F">
      <w:bookmarkStart w:id="0" w:name="_GoBack"/>
      <w:bookmarkEnd w:id="0"/>
    </w:p>
    <w:sectPr w:rsidR="002E48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DB"/>
    <w:rsid w:val="002E484F"/>
    <w:rsid w:val="00C23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3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38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8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38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3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8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38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238D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38D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238D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238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23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36290">
      <w:bodyDiv w:val="1"/>
      <w:marLeft w:val="0"/>
      <w:marRight w:val="0"/>
      <w:marTop w:val="0"/>
      <w:marBottom w:val="0"/>
      <w:divBdr>
        <w:top w:val="none" w:sz="0" w:space="0" w:color="auto"/>
        <w:left w:val="none" w:sz="0" w:space="0" w:color="auto"/>
        <w:bottom w:val="none" w:sz="0" w:space="0" w:color="auto"/>
        <w:right w:val="none" w:sz="0" w:space="0" w:color="auto"/>
      </w:divBdr>
      <w:divsChild>
        <w:div w:id="1589849581">
          <w:marLeft w:val="0"/>
          <w:marRight w:val="0"/>
          <w:marTop w:val="0"/>
          <w:marBottom w:val="0"/>
          <w:divBdr>
            <w:top w:val="none" w:sz="0" w:space="0" w:color="auto"/>
            <w:left w:val="none" w:sz="0" w:space="0" w:color="auto"/>
            <w:bottom w:val="none" w:sz="0" w:space="0" w:color="auto"/>
            <w:right w:val="none" w:sz="0" w:space="0" w:color="auto"/>
          </w:divBdr>
        </w:div>
        <w:div w:id="986083453">
          <w:marLeft w:val="0"/>
          <w:marRight w:val="0"/>
          <w:marTop w:val="0"/>
          <w:marBottom w:val="0"/>
          <w:divBdr>
            <w:top w:val="none" w:sz="0" w:space="0" w:color="auto"/>
            <w:left w:val="none" w:sz="0" w:space="0" w:color="auto"/>
            <w:bottom w:val="none" w:sz="0" w:space="0" w:color="auto"/>
            <w:right w:val="none" w:sz="0" w:space="0" w:color="auto"/>
          </w:divBdr>
          <w:divsChild>
            <w:div w:id="282082003">
              <w:marLeft w:val="0"/>
              <w:marRight w:val="0"/>
              <w:marTop w:val="0"/>
              <w:marBottom w:val="0"/>
              <w:divBdr>
                <w:top w:val="none" w:sz="0" w:space="0" w:color="auto"/>
                <w:left w:val="none" w:sz="0" w:space="0" w:color="auto"/>
                <w:bottom w:val="none" w:sz="0" w:space="0" w:color="auto"/>
                <w:right w:val="none" w:sz="0" w:space="0" w:color="auto"/>
              </w:divBdr>
              <w:divsChild>
                <w:div w:id="16962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Михаил Сергеевич</dc:creator>
  <cp:lastModifiedBy>Филиппов Михаил Сергеевич</cp:lastModifiedBy>
  <cp:revision>1</cp:revision>
  <dcterms:created xsi:type="dcterms:W3CDTF">2020-11-30T08:39:00Z</dcterms:created>
  <dcterms:modified xsi:type="dcterms:W3CDTF">2020-11-30T08:39:00Z</dcterms:modified>
</cp:coreProperties>
</file>