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B1" w:rsidRPr="00B2249D" w:rsidRDefault="00D96BB1" w:rsidP="00D96B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B2249D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 xml:space="preserve">Подготовка документов к выходу на пенсию начинается за 5 лет </w:t>
      </w:r>
    </w:p>
    <w:p w:rsidR="00D96BB1" w:rsidRPr="00D96BB1" w:rsidRDefault="00D96BB1" w:rsidP="00D96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Назначение пенсии в установленные законодательством сроки – одна из главных задач  Пенсионного фонда России. Рекомендации  от Евгении </w:t>
      </w:r>
      <w:proofErr w:type="spellStart"/>
      <w:r w:rsidRPr="00D96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Очертаровой</w:t>
      </w:r>
      <w:proofErr w:type="spellEnd"/>
      <w:r w:rsidRPr="00D9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главного специалиста </w:t>
      </w:r>
      <w:proofErr w:type="gramStart"/>
      <w:r w:rsidRPr="00D96BB1">
        <w:rPr>
          <w:rFonts w:ascii="Times New Roman" w:eastAsia="Times New Roman" w:hAnsi="Times New Roman" w:cs="Times New Roman"/>
          <w:sz w:val="24"/>
          <w:szCs w:val="24"/>
          <w:lang w:eastAsia="ru-RU"/>
        </w:rPr>
        <w:t>-э</w:t>
      </w:r>
      <w:proofErr w:type="gramEnd"/>
      <w:r w:rsidRPr="00D96BB1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ксперта отдела оценки пенсионных прав ОПФР по Бурятии</w:t>
      </w:r>
    </w:p>
    <w:p w:rsidR="00D96BB1" w:rsidRPr="00D96BB1" w:rsidRDefault="00D96BB1" w:rsidP="00D96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Так  как с</w:t>
      </w:r>
      <w:bookmarkStart w:id="0" w:name="_GoBack"/>
      <w:bookmarkEnd w:id="0"/>
      <w:r w:rsidRPr="00D9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января 2019 года общеустановленный пенсионный возраст в России постепенно повышается и составит 65 лет для мужчин и 60 лет для женщин, заблаговременная работа в настоящее время начинается за пять лет до наступления нового общеустановленного пенсионного возраста.</w:t>
      </w:r>
    </w:p>
    <w:p w:rsidR="00D96BB1" w:rsidRPr="00D96BB1" w:rsidRDefault="00D96BB1" w:rsidP="00D96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B1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Под заблаговременной работой понимается комплекс мер по обеспечению полноты и достоверности сведений о пенсионных правах, учтенных на индивидуальном лицевом счете и необходимых для правильного и своевременного назначения пенсий.</w:t>
      </w:r>
    </w:p>
    <w:p w:rsidR="00D96BB1" w:rsidRPr="00D96BB1" w:rsidRDefault="00D96BB1" w:rsidP="00D96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B1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Практика работы с документами в последнее время показывает, что в большинстве случаев требуются дополнительные или уточняющие сведения. Поэтому при работе с документами граждан, специалисты  проверяют правильность оформления представленных документов, оценивают полноту и достоверность содержащихся в них сведений, направляют запросы о представлении документов, подтверждающих страховой стаж и заработную плату, работодателям на территории России,  в страны СНГ, в архивные учреждения.  Кроме этого, ПФР взаимодействует и с работодателями, которые направляют на своих работников  электронные  документы и сведения, необходимые для заблаговременной работы или назначения пенсии. При этом документы в бумажном виде в ПФР  не представляются и посещение ПФР не требуется.</w:t>
      </w:r>
    </w:p>
    <w:p w:rsidR="00D96BB1" w:rsidRPr="00D96BB1" w:rsidRDefault="00D96BB1" w:rsidP="00D96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период распространения новой </w:t>
      </w:r>
      <w:proofErr w:type="spellStart"/>
      <w:r w:rsidRPr="00D96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короновирусной</w:t>
      </w:r>
      <w:proofErr w:type="spellEnd"/>
      <w:r w:rsidRPr="00D9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заблаговременная работа с документами граждан, имеет приоритетное значение. Пенсионный фонд России двигается в направлении </w:t>
      </w:r>
      <w:proofErr w:type="spellStart"/>
      <w:r w:rsidRPr="00D96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проактивного</w:t>
      </w:r>
      <w:proofErr w:type="spellEnd"/>
      <w:r w:rsidRPr="00D9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назначения пенсии и в этой ситуации заблаговременно подготовленный лицевой счет – это залог своевременного назначения пенсии с учетом всех пенсионных прав и в максимальном размере.</w:t>
      </w:r>
    </w:p>
    <w:p w:rsidR="00D96BB1" w:rsidRPr="00D96BB1" w:rsidRDefault="00D96BB1" w:rsidP="00D96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Лицевой счет – главный документ для назначения пенсии.</w:t>
      </w:r>
    </w:p>
    <w:p w:rsidR="00D96BB1" w:rsidRPr="00D96BB1" w:rsidRDefault="00D96BB1" w:rsidP="00D96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На нем отражается вся информация о трудовой и иной деятельности, </w:t>
      </w:r>
      <w:proofErr w:type="spellStart"/>
      <w:r w:rsidRPr="00D96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нестраховых</w:t>
      </w:r>
      <w:proofErr w:type="spellEnd"/>
      <w:r w:rsidRPr="00D9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периодах (например, служба по призыву, периоды ухода за детьми до 1,5 лет и др.), заработной плате, страховых взносах и индивидуальном пенсионном коэффициенте.</w:t>
      </w:r>
    </w:p>
    <w:p w:rsidR="00D96BB1" w:rsidRPr="00D96BB1" w:rsidRDefault="00D96BB1" w:rsidP="00D96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Предварительно ознакомиться со сведениями своего индивидуального лицевого счета можно в Личном кабинете на сайте ПФР (www.pfr.ru) или на Портале государственных услуг (www.gosuslugi.ru).</w:t>
      </w:r>
    </w:p>
    <w:p w:rsidR="00D96BB1" w:rsidRPr="00D96BB1" w:rsidRDefault="00D96BB1" w:rsidP="00D96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D9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считаете, что какие-либо сведения учтены не в полном объеме или полностью отсутствуют, либо вы достигли </w:t>
      </w:r>
      <w:proofErr w:type="spellStart"/>
      <w:r w:rsidRPr="00D96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D9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(52-55 года женщины и 57-60 лет мужчины), необходимо обратиться в клиентские службы ПФР по месту жительства,  предварительно записавшись на прием по телефону горячей линии  29-14-14, либо в личном кабинете на сайте ПФР (www.pfr.ru).</w:t>
      </w:r>
      <w:proofErr w:type="gramEnd"/>
      <w:r w:rsidRPr="00D9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себе нужно иметь трудовую книжку.</w:t>
      </w:r>
    </w:p>
    <w:p w:rsidR="006C0A48" w:rsidRDefault="006C0A48"/>
    <w:sectPr w:rsidR="006C0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B1"/>
    <w:rsid w:val="006C0A48"/>
    <w:rsid w:val="00B2249D"/>
    <w:rsid w:val="00D9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6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96B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B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6B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96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6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96B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B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6B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96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3</cp:revision>
  <dcterms:created xsi:type="dcterms:W3CDTF">2020-11-30T08:22:00Z</dcterms:created>
  <dcterms:modified xsi:type="dcterms:W3CDTF">2020-12-01T01:16:00Z</dcterms:modified>
</cp:coreProperties>
</file>