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63" w:rsidRDefault="00867D63" w:rsidP="00867D63">
      <w:pPr>
        <w:pStyle w:val="1"/>
      </w:pPr>
      <w:bookmarkStart w:id="0" w:name="_GoBack"/>
      <w:r>
        <w:t>Единовременную выплату семьям, имеющим детей, ПФР перечислил на две недели раньше запланированного срока</w:t>
      </w:r>
    </w:p>
    <w:bookmarkEnd w:id="0"/>
    <w:p w:rsidR="00867D63" w:rsidRDefault="00867D63" w:rsidP="00867D63">
      <w:pPr>
        <w:pStyle w:val="a3"/>
        <w:jc w:val="both"/>
      </w:pPr>
      <w:r>
        <w:t>По поручению президента РФ  единовременную выплату   10  тысяч на детей от 6 до 18 лет большинство семей  Бурятии  получат уже сегодня, 2 августа, на 2 недели раньше запланированного срока.</w:t>
      </w:r>
    </w:p>
    <w:p w:rsidR="00867D63" w:rsidRDefault="00867D63" w:rsidP="00867D63">
      <w:pPr>
        <w:pStyle w:val="a3"/>
        <w:jc w:val="both"/>
      </w:pPr>
      <w:r>
        <w:t>Отделением  ПФР  по Республике Бурятия  перечислены средства в банки  рано утром 2 августа по  96 895 заявлениям родителей на 146 717 детей. В течение дня  будут перечислены дополнительно денежные средства  еще по 5 918 заявлениям на более чем  63 тысячи детей. </w:t>
      </w:r>
    </w:p>
    <w:p w:rsidR="00867D63" w:rsidRDefault="00867D63" w:rsidP="00867D63">
      <w:pPr>
        <w:pStyle w:val="a3"/>
        <w:jc w:val="both"/>
      </w:pPr>
      <w:r>
        <w:t>В общей сложности на осуществление разовой выплаты  2 августа  из федерального бюджета  Отделению выделено свыше 1,5 млрд. рублей.  </w:t>
      </w:r>
    </w:p>
    <w:p w:rsidR="00867D63" w:rsidRDefault="00867D63" w:rsidP="00867D63">
      <w:pPr>
        <w:pStyle w:val="a3"/>
        <w:jc w:val="both"/>
      </w:pPr>
      <w:r>
        <w:t xml:space="preserve">При этом прием заявлений на единовременную выплату Пенсионный фонд начал также раньше 15 июля. Большинству родителей, получивших 10 тысяч в 2020 году, в этом году данная услуга была оказана </w:t>
      </w:r>
      <w:proofErr w:type="spellStart"/>
      <w:r>
        <w:t>проактивно</w:t>
      </w:r>
      <w:proofErr w:type="spellEnd"/>
      <w:r>
        <w:t>. Предварительно заполненные заявления на 10 тысяч в личных кабинетах появились уже  с 11 июля.  Заявителям оставалось  только проверить сведения на себя, на детей  и реквизиты банковского счета, при необходимости внести изменения и нажать кнопку «Отправить». 15 августа заполненные заявления автоматически загрузились в информационную систему ПФР на обработку.</w:t>
      </w:r>
    </w:p>
    <w:p w:rsidR="00867D63" w:rsidRDefault="00867D63" w:rsidP="00867D63">
      <w:pPr>
        <w:pStyle w:val="a3"/>
        <w:jc w:val="both"/>
      </w:pPr>
      <w:r>
        <w:t>По прогнозу, в Бурятии единовременную выплату к учебному году   получат родители, опекуны и попечители  на более чем 182 тысячи детей, в том числе на  59 детей  с ограниченными возможностями здоровья в возрасте от 18 до 23 лет, обучающимися по школьной программе.       </w:t>
      </w:r>
    </w:p>
    <w:p w:rsidR="00867D63" w:rsidRDefault="00867D63" w:rsidP="00867D63">
      <w:pPr>
        <w:pStyle w:val="a3"/>
        <w:jc w:val="both"/>
      </w:pPr>
      <w:r>
        <w:t>Выплата  также положена  детям, находящимся на полном государственном обеспечении. В отношении детей, опекунами которых являются детские учреждения, заявления подаются руководителями детских учреждений.</w:t>
      </w:r>
    </w:p>
    <w:p w:rsidR="00867D63" w:rsidRDefault="00867D63" w:rsidP="00867D63">
      <w:pPr>
        <w:pStyle w:val="a3"/>
        <w:jc w:val="both"/>
      </w:pPr>
      <w:r>
        <w:t>Выплата будет осуществляться  в соответствии с поданным заявлением:  на счет ребенка в банке; на номинальный счет в банке, открытый  организацией  на ребенка; на депозитный счет организации.</w:t>
      </w:r>
    </w:p>
    <w:p w:rsidR="00867D63" w:rsidRDefault="00867D63" w:rsidP="00867D63">
      <w:pPr>
        <w:pStyle w:val="a3"/>
        <w:jc w:val="both"/>
      </w:pPr>
      <w:r>
        <w:t>В Бурятии  разовые выплаты будут произведены,  по уточненной информации, на 342 ребенка  в возрасте от 6 до 18 лет, проживающих  в 19 домах-интернатах или центрах помощи детям, оставшимся без попечения родителей.</w:t>
      </w:r>
    </w:p>
    <w:p w:rsidR="00867D63" w:rsidRDefault="00867D63" w:rsidP="00867D63">
      <w:pPr>
        <w:pStyle w:val="a3"/>
        <w:jc w:val="both"/>
      </w:pPr>
      <w:r>
        <w:t>С каждым социальным учреждением   подачу заявлений территориальные органы Отделения отрабатывают адресно. На сегодня заявления приняты на 286 детей. Все выплаты оформлены  для зачисления на личные счета детей либо номинальные счета.           </w:t>
      </w:r>
    </w:p>
    <w:p w:rsidR="00867D63" w:rsidRDefault="00867D63" w:rsidP="00867D63">
      <w:pPr>
        <w:pStyle w:val="a3"/>
        <w:jc w:val="both"/>
      </w:pPr>
      <w:r>
        <w:t xml:space="preserve">Как и в прошлом году, разовая выплата  на детей от 6 до 18 лет  не учитывается в составе доходов при предоставлении других мер </w:t>
      </w:r>
      <w:proofErr w:type="spellStart"/>
      <w:r>
        <w:t>соцподдержки</w:t>
      </w:r>
      <w:proofErr w:type="spellEnd"/>
      <w:r>
        <w:t xml:space="preserve"> и не подлежит  списанию за долги  по исполнительному производству.</w:t>
      </w:r>
    </w:p>
    <w:p w:rsidR="00867D63" w:rsidRDefault="00867D63" w:rsidP="00867D63">
      <w:pPr>
        <w:pStyle w:val="a3"/>
        <w:jc w:val="both"/>
      </w:pPr>
      <w:r>
        <w:lastRenderedPageBreak/>
        <w:t>Заявление на 10 тысяч рублей можно подать до 1 ноября 2021 года. Срок рассмотрения заявления составляет 5 рабочих дней, 3 рабочих дня отводится на перечисление средств  на счет заявителя. При этом  выплата производится на расчетные счета, привязанные к картам  любых платежных систем. Карта «Мир» для разовой выплаты необязательна.  Обращаю внимание, что  расчетный счет для перечисления средств  должен принадлежать только заявителю!            </w:t>
      </w:r>
    </w:p>
    <w:p w:rsidR="00867D63" w:rsidRDefault="00867D63" w:rsidP="00867D63">
      <w:pPr>
        <w:pStyle w:val="a3"/>
        <w:jc w:val="both"/>
      </w:pPr>
      <w:r>
        <w:t> Напомню, что  в соответствии с Указом президента РФ разовая выплата 10 тысяч положена родителям, усыновителям, опекунам, попечителям на каждого ребенка в семье.  Выплата осуществляется  на детей, которым 6 лет исполняется не позднее 1 сентября, и 18 лет исполнится не ранее 3 июля 2021 года.  Если ребенок с инвалидностью старше 18 лет, и он обучается по школьной программе, то выплата будет установлена  на детей с датой рождения  с 3 июля  1998 года  по 2 июля 2003 года.</w:t>
      </w:r>
    </w:p>
    <w:p w:rsidR="00867D63" w:rsidRDefault="00867D63" w:rsidP="00867D63">
      <w:pPr>
        <w:pStyle w:val="a3"/>
        <w:jc w:val="both"/>
      </w:pPr>
      <w:r>
        <w:t>Обязательное условие - единовременная выплата предоставляется гражданам РФ (родителям и детям), проживающим на территории Российской Федерации.  </w:t>
      </w:r>
    </w:p>
    <w:p w:rsidR="00867D63" w:rsidRDefault="00867D63" w:rsidP="00867D63">
      <w:pPr>
        <w:pStyle w:val="a3"/>
        <w:jc w:val="both"/>
      </w:pPr>
      <w:r>
        <w:t xml:space="preserve">Как и в прошлом году, разовая выплата  на детей от 6 до 18 лет  не учитывается в составе доходов при предоставлении других мер </w:t>
      </w:r>
      <w:proofErr w:type="spellStart"/>
      <w:r>
        <w:t>соцподдержки</w:t>
      </w:r>
      <w:proofErr w:type="spellEnd"/>
      <w:r>
        <w:t xml:space="preserve"> и не подлежит  списанию за долги  по исполнительному производству.</w:t>
      </w:r>
    </w:p>
    <w:p w:rsidR="00867D63" w:rsidRDefault="00867D63" w:rsidP="00867D63">
      <w:pPr>
        <w:pStyle w:val="a3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счет либо карта заблокированы или наложен арест, то средства можно снять по паспорту в кассе банка. Или обратиться в службу судебных приставов с заявлением о временном снятии ареста со счета. Для этого  нужно  в банке взять выписку о  зачислении указанной детской выплаты.</w:t>
      </w:r>
    </w:p>
    <w:p w:rsidR="00867D63" w:rsidRDefault="00867D63" w:rsidP="00867D63">
      <w:pPr>
        <w:pStyle w:val="a3"/>
        <w:jc w:val="both"/>
      </w:pPr>
      <w:r>
        <w:t xml:space="preserve">Что касается ошибок, допущенных в реквизитах счетов,  то  по этому   поводу также не стоит  беспокоиться. После  возврата  средств  из банков, как и в прошлом году,  мы с каждым заявителем свяжемся для уточнения правильных реквизитов счета  и снова перечислим средства на исправленные реквизиты. Родители также   могут  с нами сами связаться  по телефонам горячих линий  8 (3012) 2914 14 или 8 800 600 03 51, а также удобнее  с нами контактировать  через </w:t>
      </w:r>
      <w:proofErr w:type="spellStart"/>
      <w:r>
        <w:t>инстаграм</w:t>
      </w:r>
      <w:proofErr w:type="spellEnd"/>
      <w:r>
        <w:t xml:space="preserve"> @</w:t>
      </w:r>
      <w:proofErr w:type="spellStart"/>
      <w:r>
        <w:t>pfr_buryatia</w:t>
      </w:r>
      <w:proofErr w:type="spellEnd"/>
      <w:r>
        <w:t xml:space="preserve"> и написать в </w:t>
      </w:r>
      <w:proofErr w:type="spellStart"/>
      <w:r>
        <w:t>директ</w:t>
      </w:r>
      <w:proofErr w:type="spellEnd"/>
      <w:r>
        <w:t>.</w:t>
      </w:r>
    </w:p>
    <w:p w:rsidR="00867D63" w:rsidRDefault="00867D63" w:rsidP="00867D63">
      <w:pPr>
        <w:pStyle w:val="a3"/>
        <w:jc w:val="both"/>
      </w:pPr>
      <w:r>
        <w:t xml:space="preserve">Кроме этого, много вопросов  поступило от тех родителем,  которые  в заявлении указали  не всех детей, имеющих в этом году право на выплату 10 тысяч.  Пока  не прошло перечисление средств по первому  заявлению они не имеют возможности заполнить новое заявление. В этом случае новое заявление можно будет подать после того, как выплата будет произведена, и заявителю придет  в личный кабинет на портале </w:t>
      </w:r>
      <w:proofErr w:type="spellStart"/>
      <w:r>
        <w:t>Госуслуг</w:t>
      </w:r>
      <w:proofErr w:type="spellEnd"/>
      <w:r>
        <w:t xml:space="preserve"> статус «Услуга оказана». </w:t>
      </w:r>
    </w:p>
    <w:p w:rsidR="008A2BAA" w:rsidRPr="00867D63" w:rsidRDefault="008A2BAA" w:rsidP="00867D63"/>
    <w:sectPr w:rsidR="008A2BAA" w:rsidRPr="0086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DB"/>
    <w:rsid w:val="000032DB"/>
    <w:rsid w:val="00004A6F"/>
    <w:rsid w:val="00154D41"/>
    <w:rsid w:val="003F0E2C"/>
    <w:rsid w:val="004023B0"/>
    <w:rsid w:val="007D518D"/>
    <w:rsid w:val="00867D63"/>
    <w:rsid w:val="008A2BAA"/>
    <w:rsid w:val="00BA3824"/>
    <w:rsid w:val="00CD454D"/>
    <w:rsid w:val="00E6499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D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2D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54D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4023B0"/>
  </w:style>
  <w:style w:type="character" w:styleId="a5">
    <w:name w:val="Strong"/>
    <w:basedOn w:val="a0"/>
    <w:uiPriority w:val="22"/>
    <w:qFormat/>
    <w:rsid w:val="00402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8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1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62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4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1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5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5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6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24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4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3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0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34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75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4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66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4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Михаил Сергеевич</dc:creator>
  <cp:lastModifiedBy>Филиппов Михаил Сергеевич</cp:lastModifiedBy>
  <cp:revision>2</cp:revision>
  <dcterms:created xsi:type="dcterms:W3CDTF">2021-09-17T06:29:00Z</dcterms:created>
  <dcterms:modified xsi:type="dcterms:W3CDTF">2021-09-17T06:29:00Z</dcterms:modified>
</cp:coreProperties>
</file>