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8A7" w:rsidRDefault="00AC48A7" w:rsidP="00AC48A7">
      <w:pPr>
        <w:pStyle w:val="1"/>
        <w:spacing w:before="0" w:after="0"/>
        <w:ind w:left="57" w:right="-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МУНИЦИПАЛЬНОГО ОБРАЗОВАНИЯ</w:t>
      </w:r>
    </w:p>
    <w:p w:rsidR="00AC48A7" w:rsidRDefault="00AC48A7" w:rsidP="00AC48A7">
      <w:pPr>
        <w:pStyle w:val="a4"/>
        <w:pBdr>
          <w:bottom w:val="single" w:sz="12" w:space="1" w:color="auto"/>
        </w:pBdr>
        <w:spacing w:after="0"/>
        <w:ind w:left="57" w:right="-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сельского поселения «Никольское» </w:t>
      </w:r>
    </w:p>
    <w:p w:rsidR="00AC48A7" w:rsidRDefault="00AC48A7" w:rsidP="00AC48A7">
      <w:pPr>
        <w:pStyle w:val="a4"/>
        <w:pBdr>
          <w:bottom w:val="single" w:sz="12" w:space="1" w:color="auto"/>
        </w:pBdr>
        <w:spacing w:after="0"/>
        <w:ind w:left="57" w:right="-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Мухоршибирского района Республики Бурятия</w:t>
      </w:r>
    </w:p>
    <w:p w:rsidR="00AC48A7" w:rsidRDefault="00AC48A7" w:rsidP="00AC48A7">
      <w:pPr>
        <w:pStyle w:val="a4"/>
        <w:pBdr>
          <w:bottom w:val="single" w:sz="12" w:space="1" w:color="auto"/>
        </w:pBdr>
        <w:spacing w:after="0"/>
        <w:ind w:left="57" w:right="-57"/>
        <w:rPr>
          <w:b/>
          <w:bCs/>
          <w:sz w:val="28"/>
          <w:szCs w:val="28"/>
        </w:rPr>
      </w:pPr>
    </w:p>
    <w:p w:rsidR="00AC48A7" w:rsidRDefault="00AC48A7" w:rsidP="00AC48A7">
      <w:pPr>
        <w:ind w:left="57" w:right="-57"/>
        <w:jc w:val="center"/>
      </w:pPr>
      <w:r>
        <w:t>Индекс 671352, Республика Бурятия, Мухоршибирский район, село Никольск,</w:t>
      </w:r>
    </w:p>
    <w:p w:rsidR="00AC48A7" w:rsidRDefault="00AC48A7" w:rsidP="00AC48A7">
      <w:pPr>
        <w:ind w:left="57" w:right="-57"/>
        <w:jc w:val="center"/>
      </w:pPr>
      <w:r>
        <w:t xml:space="preserve"> ул. Ленина, дом, 26а</w:t>
      </w:r>
    </w:p>
    <w:p w:rsidR="00AC48A7" w:rsidRDefault="00AC48A7" w:rsidP="00AC48A7">
      <w:pPr>
        <w:ind w:left="57" w:right="-57"/>
        <w:jc w:val="center"/>
      </w:pPr>
      <w:r>
        <w:t>телефон/факс 8 (30143) 27-372</w:t>
      </w:r>
    </w:p>
    <w:p w:rsidR="00AC48A7" w:rsidRDefault="00AC48A7" w:rsidP="00AC48A7">
      <w:pPr>
        <w:ind w:left="57" w:right="-57"/>
        <w:jc w:val="center"/>
      </w:pPr>
    </w:p>
    <w:p w:rsidR="00AC48A7" w:rsidRDefault="00AC48A7" w:rsidP="00AC48A7">
      <w:pPr>
        <w:ind w:left="57" w:right="-57"/>
        <w:jc w:val="center"/>
      </w:pPr>
      <w:r>
        <w:t xml:space="preserve">РЕШЕНИЕ </w:t>
      </w:r>
    </w:p>
    <w:p w:rsidR="00AC48A7" w:rsidRDefault="00AC48A7" w:rsidP="00AC48A7">
      <w:pPr>
        <w:ind w:left="57" w:right="-57"/>
        <w:jc w:val="center"/>
      </w:pPr>
    </w:p>
    <w:p w:rsidR="00AC48A7" w:rsidRDefault="00AC48A7" w:rsidP="00AC48A7">
      <w:pPr>
        <w:ind w:left="57" w:right="-57"/>
      </w:pPr>
      <w:r>
        <w:t>Село Никольск</w:t>
      </w:r>
      <w:r>
        <w:tab/>
      </w:r>
      <w:r>
        <w:tab/>
      </w:r>
      <w:r>
        <w:tab/>
      </w:r>
      <w:r>
        <w:tab/>
        <w:t>№ 17</w:t>
      </w:r>
      <w:r>
        <w:tab/>
        <w:t xml:space="preserve">                 от «16» декабря 2016 г. </w:t>
      </w:r>
    </w:p>
    <w:p w:rsidR="00AC48A7" w:rsidRDefault="00AC48A7" w:rsidP="00AC48A7">
      <w:pPr>
        <w:ind w:left="57" w:right="-57"/>
      </w:pPr>
    </w:p>
    <w:p w:rsidR="00AC48A7" w:rsidRDefault="00AC48A7" w:rsidP="00AC48A7">
      <w:r>
        <w:t>Об утверждении муниципального правового акта</w:t>
      </w:r>
    </w:p>
    <w:p w:rsidR="00AC48A7" w:rsidRDefault="00AC48A7" w:rsidP="00AC48A7">
      <w:r>
        <w:t>о внесении изменений и дополнений в Устав</w:t>
      </w:r>
    </w:p>
    <w:p w:rsidR="00AC48A7" w:rsidRDefault="00AC48A7" w:rsidP="00AC48A7">
      <w:r>
        <w:t>муниципального образования сельского поселения</w:t>
      </w:r>
    </w:p>
    <w:p w:rsidR="00AC48A7" w:rsidRDefault="00AC48A7" w:rsidP="00AC48A7">
      <w:r>
        <w:t>«Никольское»</w:t>
      </w:r>
    </w:p>
    <w:p w:rsidR="00AC48A7" w:rsidRDefault="00AC48A7" w:rsidP="00AC48A7">
      <w:pPr>
        <w:ind w:left="57" w:right="-57"/>
      </w:pPr>
    </w:p>
    <w:p w:rsidR="00AC48A7" w:rsidRDefault="00AC48A7" w:rsidP="00AC48A7">
      <w:pPr>
        <w:ind w:left="57" w:right="-57" w:firstLine="708"/>
        <w:jc w:val="both"/>
      </w:pPr>
      <w:r>
        <w:t>В соответствии со статьями 35, 44, 84 Федерального закона от 6 октября 2003 года № 131-ФЗ «Об общих принципах организации местного самоуправления в Российской Федерации», в целях приведения Устава муниципального образования сельского поселения «Никольское» в соответствие с действующим законодательством, Совет депутатов сельского поселения</w:t>
      </w:r>
    </w:p>
    <w:p w:rsidR="00AC48A7" w:rsidRDefault="00AC48A7" w:rsidP="00AC48A7">
      <w:pPr>
        <w:ind w:left="57" w:right="-57" w:firstLine="708"/>
        <w:jc w:val="center"/>
        <w:rPr>
          <w:sz w:val="26"/>
          <w:szCs w:val="26"/>
        </w:rPr>
      </w:pPr>
      <w:r>
        <w:t>РЕШИЛ:</w:t>
      </w:r>
      <w:r>
        <w:rPr>
          <w:sz w:val="26"/>
          <w:szCs w:val="26"/>
        </w:rPr>
        <w:t xml:space="preserve"> </w:t>
      </w:r>
    </w:p>
    <w:p w:rsidR="00AC48A7" w:rsidRDefault="00AC48A7" w:rsidP="00AC48A7">
      <w:pPr>
        <w:autoSpaceDE w:val="0"/>
        <w:autoSpaceDN w:val="0"/>
        <w:adjustRightInd w:val="0"/>
        <w:ind w:left="57" w:right="-57" w:firstLine="709"/>
        <w:jc w:val="both"/>
        <w:rPr>
          <w:rStyle w:val="a8"/>
          <w:b w:val="0"/>
        </w:rPr>
      </w:pPr>
      <w:r>
        <w:t xml:space="preserve">1. </w:t>
      </w:r>
      <w:proofErr w:type="gramStart"/>
      <w:r>
        <w:t xml:space="preserve">Внести в Устав муниципального образования сельского поселения «Никольское» Мухоршибирского района Республики Бурятия, </w:t>
      </w:r>
      <w:r>
        <w:rPr>
          <w:spacing w:val="-4"/>
        </w:rPr>
        <w:t xml:space="preserve">принятый решением Советом депутатов от 30.06.2008 № 28 (в редакции решений </w:t>
      </w:r>
      <w:r>
        <w:rPr>
          <w:spacing w:val="-3"/>
        </w:rPr>
        <w:t xml:space="preserve">Совета депутатов </w:t>
      </w:r>
      <w:hyperlink r:id="rId5" w:history="1">
        <w:r>
          <w:rPr>
            <w:rStyle w:val="a3"/>
          </w:rPr>
          <w:t xml:space="preserve"> от 14.10.2009</w:t>
        </w:r>
      </w:hyperlink>
      <w:r>
        <w:t xml:space="preserve"> № 15, </w:t>
      </w:r>
      <w:hyperlink r:id="rId6" w:history="1">
        <w:r>
          <w:rPr>
            <w:rStyle w:val="a3"/>
          </w:rPr>
          <w:t xml:space="preserve"> от 26.08.2010</w:t>
        </w:r>
      </w:hyperlink>
      <w:r>
        <w:t xml:space="preserve"> №29, </w:t>
      </w:r>
      <w:hyperlink r:id="rId7" w:tgtFrame="Logical" w:history="1">
        <w:r>
          <w:rPr>
            <w:rStyle w:val="a3"/>
          </w:rPr>
          <w:t xml:space="preserve">от 17.11.2011 №57, </w:t>
        </w:r>
      </w:hyperlink>
      <w:hyperlink r:id="rId8" w:tgtFrame="Logical" w:history="1">
        <w:r>
          <w:rPr>
            <w:rStyle w:val="a3"/>
          </w:rPr>
          <w:t>от 15.02.2013</w:t>
        </w:r>
      </w:hyperlink>
      <w:r>
        <w:t xml:space="preserve"> № 22, от 28.06.2013 № 26, </w:t>
      </w:r>
      <w:hyperlink r:id="rId9" w:tgtFrame="Logical" w:history="1">
        <w:r>
          <w:rPr>
            <w:rStyle w:val="a3"/>
          </w:rPr>
          <w:t>от 02.12.2013 №42</w:t>
        </w:r>
      </w:hyperlink>
      <w:r>
        <w:t xml:space="preserve">, </w:t>
      </w:r>
      <w:hyperlink r:id="rId10" w:tgtFrame="Logical" w:history="1">
        <w:r>
          <w:rPr>
            <w:rStyle w:val="a3"/>
          </w:rPr>
          <w:t>от 22.12.2014 №</w:t>
        </w:r>
      </w:hyperlink>
      <w:r>
        <w:t>18, от 15.12.2015 № 16</w:t>
      </w:r>
      <w:r>
        <w:rPr>
          <w:spacing w:val="-3"/>
        </w:rPr>
        <w:t xml:space="preserve">), </w:t>
      </w:r>
      <w:r>
        <w:t>следующие изменения:</w:t>
      </w:r>
      <w:r>
        <w:rPr>
          <w:rStyle w:val="a8"/>
          <w:b w:val="0"/>
        </w:rPr>
        <w:t xml:space="preserve"> </w:t>
      </w:r>
      <w:proofErr w:type="gramEnd"/>
    </w:p>
    <w:p w:rsidR="00AC48A7" w:rsidRDefault="00AC48A7" w:rsidP="00AC48A7">
      <w:pPr>
        <w:tabs>
          <w:tab w:val="left" w:pos="10065"/>
        </w:tabs>
        <w:spacing w:line="360" w:lineRule="exact"/>
        <w:ind w:firstLine="709"/>
        <w:jc w:val="both"/>
      </w:pPr>
      <w:r>
        <w:rPr>
          <w:rStyle w:val="a8"/>
          <w:b w:val="0"/>
        </w:rPr>
        <w:t>1) признать утратившим силу пункт 22 статьи 2;</w:t>
      </w:r>
      <w:r>
        <w:t xml:space="preserve"> </w:t>
      </w:r>
    </w:p>
    <w:p w:rsidR="00AC48A7" w:rsidRDefault="00AC48A7" w:rsidP="00AC48A7">
      <w:pPr>
        <w:tabs>
          <w:tab w:val="left" w:pos="10065"/>
        </w:tabs>
        <w:spacing w:line="360" w:lineRule="exact"/>
        <w:ind w:firstLine="709"/>
        <w:jc w:val="both"/>
        <w:rPr>
          <w:rStyle w:val="a8"/>
          <w:b w:val="0"/>
        </w:rPr>
      </w:pPr>
      <w:r>
        <w:rPr>
          <w:rStyle w:val="a8"/>
          <w:b w:val="0"/>
        </w:rPr>
        <w:t xml:space="preserve">2) </w:t>
      </w:r>
      <w:r>
        <w:rPr>
          <w:iCs/>
        </w:rPr>
        <w:t>часть 1 статьи 3 дополнить пунктом 14 следующего содержания:</w:t>
      </w:r>
    </w:p>
    <w:p w:rsidR="00AC48A7" w:rsidRDefault="00AC48A7" w:rsidP="00AC48A7">
      <w:pPr>
        <w:autoSpaceDE w:val="0"/>
        <w:autoSpaceDN w:val="0"/>
        <w:adjustRightInd w:val="0"/>
        <w:spacing w:line="360" w:lineRule="exact"/>
        <w:ind w:firstLine="709"/>
        <w:jc w:val="both"/>
        <w:rPr>
          <w:rStyle w:val="a8"/>
          <w:b w:val="0"/>
        </w:rPr>
      </w:pPr>
      <w:r>
        <w:t>«</w:t>
      </w:r>
      <w:r>
        <w:rPr>
          <w:iCs/>
        </w:rPr>
        <w:t xml:space="preserve">14) </w:t>
      </w:r>
      <w:r>
        <w:t>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</w:t>
      </w:r>
      <w:proofErr w:type="gramStart"/>
      <w:r>
        <w:t>.»»;</w:t>
      </w:r>
      <w:r>
        <w:rPr>
          <w:rStyle w:val="a8"/>
          <w:b w:val="0"/>
        </w:rPr>
        <w:t xml:space="preserve"> </w:t>
      </w:r>
      <w:proofErr w:type="gramEnd"/>
    </w:p>
    <w:p w:rsidR="00AC48A7" w:rsidRDefault="00AC48A7" w:rsidP="00AC48A7">
      <w:pPr>
        <w:autoSpaceDE w:val="0"/>
        <w:autoSpaceDN w:val="0"/>
        <w:adjustRightInd w:val="0"/>
        <w:ind w:left="927" w:hanging="360"/>
        <w:jc w:val="both"/>
      </w:pPr>
      <w:r>
        <w:rPr>
          <w:rStyle w:val="a8"/>
          <w:b w:val="0"/>
        </w:rPr>
        <w:t>3)</w:t>
      </w:r>
      <w:r>
        <w:t xml:space="preserve"> статью 25 дополнить частью 9.1. следующего содержания:</w:t>
      </w:r>
    </w:p>
    <w:p w:rsidR="00AC48A7" w:rsidRDefault="00AC48A7" w:rsidP="00AC48A7">
      <w:pPr>
        <w:spacing w:after="1" w:line="280" w:lineRule="atLeast"/>
        <w:ind w:firstLine="540"/>
        <w:jc w:val="both"/>
      </w:pPr>
      <w:r>
        <w:t xml:space="preserve">«9.1. </w:t>
      </w:r>
      <w:proofErr w:type="gramStart"/>
      <w:r>
        <w:t xml:space="preserve">Гарантии, указанные в части 9 настоящей статьи и предусматривающие расходование средств бюджета сельского поселения, устанавливаются только в отношении лиц, осуществлявших полномочия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трудоспособность, и не применяются в случае прекращения полномочий указанных лиц по основаниям, предусмотренным абзацем седьмым части 16 </w:t>
      </w:r>
      <w:r>
        <w:lastRenderedPageBreak/>
        <w:t>статьи 35, пунктами 2.1, 3</w:t>
      </w:r>
      <w:proofErr w:type="gramEnd"/>
      <w:r>
        <w:t xml:space="preserve">, 6 - 9 части 6, частью 6.1 статьи 36, частью 7.1, пунктами 5 - 8 части 10, частью 10.1 статьи 40, частями 1 и 2 статьи 73 Федерального закона № 131-ФЗ.»; </w:t>
      </w:r>
    </w:p>
    <w:p w:rsidR="00AC48A7" w:rsidRDefault="00AC48A7" w:rsidP="00AC48A7">
      <w:pPr>
        <w:autoSpaceDE w:val="0"/>
        <w:autoSpaceDN w:val="0"/>
        <w:adjustRightInd w:val="0"/>
        <w:ind w:firstLine="567"/>
        <w:jc w:val="both"/>
      </w:pPr>
      <w:r>
        <w:t>4) в пункте 2 части 1 статьи 51 слова:</w:t>
      </w:r>
      <w:r>
        <w:rPr>
          <w:b/>
        </w:rPr>
        <w:t xml:space="preserve">  </w:t>
      </w:r>
      <w:r>
        <w:t>«нецелевое расходование субвенций из федерального или республиканского бюджета» заменить словами: «нецелевое использование межбюджетных трансфертов, имеющих целевое назначение, бюджетных кредитов, нарушение условий предоставления межбюджетных трансфертов, бюджетных кредитов, полученных из других бюджетов бюджетной системы Российской Федерации».</w:t>
      </w:r>
    </w:p>
    <w:p w:rsidR="00AC48A7" w:rsidRDefault="00AC48A7" w:rsidP="00AC48A7">
      <w:pPr>
        <w:ind w:firstLine="709"/>
        <w:jc w:val="both"/>
      </w:pPr>
    </w:p>
    <w:p w:rsidR="00AC48A7" w:rsidRDefault="00AC48A7" w:rsidP="00AC48A7">
      <w:pPr>
        <w:pStyle w:val="a6"/>
        <w:rPr>
          <w:sz w:val="28"/>
          <w:szCs w:val="28"/>
        </w:rPr>
      </w:pPr>
      <w:r>
        <w:rPr>
          <w:sz w:val="28"/>
          <w:szCs w:val="28"/>
        </w:rPr>
        <w:t>2. В порядке, установленном Федеральным законом от 21.07.2005 г. № 97-ФЗ «О государственной регистрации уставов муниципальных образований» в пятнадцатидневный срок представить муниципальный правовой акт о внесении изменений и дополнений устав на государственную регистрацию.</w:t>
      </w:r>
    </w:p>
    <w:p w:rsidR="00AC48A7" w:rsidRDefault="00AC48A7" w:rsidP="00AC48A7">
      <w:pPr>
        <w:pStyle w:val="a6"/>
        <w:rPr>
          <w:sz w:val="28"/>
          <w:szCs w:val="28"/>
        </w:rPr>
      </w:pPr>
      <w:r>
        <w:rPr>
          <w:sz w:val="28"/>
          <w:szCs w:val="28"/>
        </w:rPr>
        <w:t>3. Обеспечить официальное обнародование муниципального правового акта о внесении изменений и дополнений Устава муниципального образования сельского поселения «Никольское».</w:t>
      </w:r>
    </w:p>
    <w:p w:rsidR="00AC48A7" w:rsidRDefault="00AC48A7" w:rsidP="00AC48A7">
      <w:pPr>
        <w:pStyle w:val="a6"/>
        <w:rPr>
          <w:sz w:val="28"/>
          <w:szCs w:val="28"/>
        </w:rPr>
      </w:pPr>
      <w:r>
        <w:rPr>
          <w:sz w:val="28"/>
          <w:szCs w:val="28"/>
        </w:rPr>
        <w:t>4. В десятидневный срок после обнародования направить информацию об обнародовании в органы юстиции.</w:t>
      </w:r>
    </w:p>
    <w:p w:rsidR="00AC48A7" w:rsidRDefault="00AC48A7" w:rsidP="00AC48A7">
      <w:pPr>
        <w:pStyle w:val="a6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решения оставляю за собой.</w:t>
      </w:r>
    </w:p>
    <w:p w:rsidR="00AC48A7" w:rsidRDefault="00AC48A7" w:rsidP="00AC48A7"/>
    <w:p w:rsidR="00AC48A7" w:rsidRDefault="00AC48A7" w:rsidP="00AC48A7"/>
    <w:p w:rsidR="00AC48A7" w:rsidRPr="00AC48A7" w:rsidRDefault="00AC48A7" w:rsidP="00AC48A7">
      <w:pPr>
        <w:rPr>
          <w:b/>
        </w:rPr>
      </w:pPr>
    </w:p>
    <w:p w:rsidR="00AC48A7" w:rsidRPr="00AC48A7" w:rsidRDefault="00AC48A7" w:rsidP="00AC48A7">
      <w:pPr>
        <w:rPr>
          <w:b/>
        </w:rPr>
      </w:pPr>
    </w:p>
    <w:p w:rsidR="00AC48A7" w:rsidRPr="00AC48A7" w:rsidRDefault="00AC48A7" w:rsidP="00AC48A7">
      <w:pPr>
        <w:rPr>
          <w:b/>
        </w:rPr>
      </w:pPr>
    </w:p>
    <w:p w:rsidR="00AC48A7" w:rsidRDefault="00AC48A7" w:rsidP="00AC48A7">
      <w:pPr>
        <w:rPr>
          <w:b/>
        </w:rPr>
      </w:pPr>
      <w:r>
        <w:rPr>
          <w:b/>
        </w:rPr>
        <w:t>Глава муниципального образования</w:t>
      </w:r>
    </w:p>
    <w:p w:rsidR="0066631F" w:rsidRDefault="00AC48A7" w:rsidP="00AC48A7">
      <w:r>
        <w:rPr>
          <w:b/>
        </w:rPr>
        <w:t xml:space="preserve">сельского поселения «Никольское»                            </w:t>
      </w:r>
      <w:proofErr w:type="spellStart"/>
      <w:r>
        <w:rPr>
          <w:b/>
        </w:rPr>
        <w:t>И.А.Калашников</w:t>
      </w:r>
      <w:proofErr w:type="spellEnd"/>
      <w:r>
        <w:rPr>
          <w:b/>
        </w:rPr>
        <w:t xml:space="preserve">                                                             </w:t>
      </w:r>
      <w:bookmarkStart w:id="0" w:name="_GoBack"/>
      <w:bookmarkEnd w:id="0"/>
    </w:p>
    <w:sectPr w:rsidR="00666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95"/>
    <w:rsid w:val="0066631F"/>
    <w:rsid w:val="00AC48A7"/>
    <w:rsid w:val="00C3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A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C48A7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48A7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styleId="a3">
    <w:name w:val="Hyperlink"/>
    <w:semiHidden/>
    <w:unhideWhenUsed/>
    <w:rsid w:val="00AC48A7"/>
    <w:rPr>
      <w:strike w:val="0"/>
      <w:dstrike w:val="0"/>
      <w:color w:val="0000FF"/>
      <w:u w:val="none"/>
      <w:effect w:val="none"/>
    </w:rPr>
  </w:style>
  <w:style w:type="paragraph" w:styleId="a4">
    <w:name w:val="Body Text"/>
    <w:basedOn w:val="a"/>
    <w:link w:val="a5"/>
    <w:semiHidden/>
    <w:unhideWhenUsed/>
    <w:rsid w:val="00AC48A7"/>
    <w:pPr>
      <w:spacing w:after="120"/>
    </w:pPr>
    <w:rPr>
      <w:sz w:val="20"/>
      <w:szCs w:val="24"/>
      <w:lang w:val="x-none"/>
    </w:rPr>
  </w:style>
  <w:style w:type="character" w:customStyle="1" w:styleId="a5">
    <w:name w:val="Основной текст Знак"/>
    <w:basedOn w:val="a0"/>
    <w:link w:val="a4"/>
    <w:semiHidden/>
    <w:rsid w:val="00AC48A7"/>
    <w:rPr>
      <w:rFonts w:ascii="Times New Roman" w:eastAsia="Calibri" w:hAnsi="Times New Roman" w:cs="Times New Roman"/>
      <w:sz w:val="20"/>
      <w:szCs w:val="24"/>
      <w:lang w:val="x-none" w:eastAsia="ru-RU"/>
    </w:rPr>
  </w:style>
  <w:style w:type="paragraph" w:styleId="a6">
    <w:name w:val="Body Text Indent"/>
    <w:basedOn w:val="a"/>
    <w:link w:val="a7"/>
    <w:semiHidden/>
    <w:unhideWhenUsed/>
    <w:rsid w:val="00AC48A7"/>
    <w:pPr>
      <w:widowControl w:val="0"/>
      <w:adjustRightInd w:val="0"/>
      <w:ind w:firstLine="540"/>
      <w:jc w:val="both"/>
    </w:pPr>
    <w:rPr>
      <w:rFonts w:ascii="Times New Roman CYR" w:eastAsia="Times New Roman" w:hAnsi="Times New Roman CYR"/>
      <w:sz w:val="20"/>
      <w:szCs w:val="24"/>
      <w:lang w:val="x-none"/>
    </w:rPr>
  </w:style>
  <w:style w:type="character" w:customStyle="1" w:styleId="a7">
    <w:name w:val="Основной текст с отступом Знак"/>
    <w:basedOn w:val="a0"/>
    <w:link w:val="a6"/>
    <w:semiHidden/>
    <w:rsid w:val="00AC48A7"/>
    <w:rPr>
      <w:rFonts w:ascii="Times New Roman CYR" w:eastAsia="Times New Roman" w:hAnsi="Times New Roman CYR" w:cs="Times New Roman"/>
      <w:sz w:val="20"/>
      <w:szCs w:val="24"/>
      <w:lang w:val="x-none" w:eastAsia="ru-RU"/>
    </w:rPr>
  </w:style>
  <w:style w:type="character" w:styleId="a8">
    <w:name w:val="Strong"/>
    <w:basedOn w:val="a0"/>
    <w:qFormat/>
    <w:rsid w:val="00AC48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A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C48A7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48A7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styleId="a3">
    <w:name w:val="Hyperlink"/>
    <w:semiHidden/>
    <w:unhideWhenUsed/>
    <w:rsid w:val="00AC48A7"/>
    <w:rPr>
      <w:strike w:val="0"/>
      <w:dstrike w:val="0"/>
      <w:color w:val="0000FF"/>
      <w:u w:val="none"/>
      <w:effect w:val="none"/>
    </w:rPr>
  </w:style>
  <w:style w:type="paragraph" w:styleId="a4">
    <w:name w:val="Body Text"/>
    <w:basedOn w:val="a"/>
    <w:link w:val="a5"/>
    <w:semiHidden/>
    <w:unhideWhenUsed/>
    <w:rsid w:val="00AC48A7"/>
    <w:pPr>
      <w:spacing w:after="120"/>
    </w:pPr>
    <w:rPr>
      <w:sz w:val="20"/>
      <w:szCs w:val="24"/>
      <w:lang w:val="x-none"/>
    </w:rPr>
  </w:style>
  <w:style w:type="character" w:customStyle="1" w:styleId="a5">
    <w:name w:val="Основной текст Знак"/>
    <w:basedOn w:val="a0"/>
    <w:link w:val="a4"/>
    <w:semiHidden/>
    <w:rsid w:val="00AC48A7"/>
    <w:rPr>
      <w:rFonts w:ascii="Times New Roman" w:eastAsia="Calibri" w:hAnsi="Times New Roman" w:cs="Times New Roman"/>
      <w:sz w:val="20"/>
      <w:szCs w:val="24"/>
      <w:lang w:val="x-none" w:eastAsia="ru-RU"/>
    </w:rPr>
  </w:style>
  <w:style w:type="paragraph" w:styleId="a6">
    <w:name w:val="Body Text Indent"/>
    <w:basedOn w:val="a"/>
    <w:link w:val="a7"/>
    <w:semiHidden/>
    <w:unhideWhenUsed/>
    <w:rsid w:val="00AC48A7"/>
    <w:pPr>
      <w:widowControl w:val="0"/>
      <w:adjustRightInd w:val="0"/>
      <w:ind w:firstLine="540"/>
      <w:jc w:val="both"/>
    </w:pPr>
    <w:rPr>
      <w:rFonts w:ascii="Times New Roman CYR" w:eastAsia="Times New Roman" w:hAnsi="Times New Roman CYR"/>
      <w:sz w:val="20"/>
      <w:szCs w:val="24"/>
      <w:lang w:val="x-none"/>
    </w:rPr>
  </w:style>
  <w:style w:type="character" w:customStyle="1" w:styleId="a7">
    <w:name w:val="Основной текст с отступом Знак"/>
    <w:basedOn w:val="a0"/>
    <w:link w:val="a6"/>
    <w:semiHidden/>
    <w:rsid w:val="00AC48A7"/>
    <w:rPr>
      <w:rFonts w:ascii="Times New Roman CYR" w:eastAsia="Times New Roman" w:hAnsi="Times New Roman CYR" w:cs="Times New Roman"/>
      <w:sz w:val="20"/>
      <w:szCs w:val="24"/>
      <w:lang w:val="x-none" w:eastAsia="ru-RU"/>
    </w:rPr>
  </w:style>
  <w:style w:type="character" w:styleId="a8">
    <w:name w:val="Strong"/>
    <w:basedOn w:val="a0"/>
    <w:qFormat/>
    <w:rsid w:val="00AC4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8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2.27.0.11/content/act/aaa6455f-bc50-430d-9a38-0bddb7c04285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72.27.0.11/content/act/6399f592-24c1-4eaf-b346-3944663043e6.do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72.27.0.11/content/ngr/RUMO040200900363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172.27.0.11/content/ngr/RUMO040200900363.doc" TargetMode="External"/><Relationship Id="rId10" Type="http://schemas.openxmlformats.org/officeDocument/2006/relationships/hyperlink" Target="http://172.27.0.11/content/act/ca0b966a-5edb-4f67-8941-5bda71933ef8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..\..\ayuna.zanchipova.BY14-WS2-2\Local%20Settings\Temp\172.27.12.11\content\act\aa423ee5-3006-4968-a487-28c3ee6e943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3393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гыук</cp:lastModifiedBy>
  <cp:revision>3</cp:revision>
  <dcterms:created xsi:type="dcterms:W3CDTF">2017-01-13T08:46:00Z</dcterms:created>
  <dcterms:modified xsi:type="dcterms:W3CDTF">2017-01-13T08:46:00Z</dcterms:modified>
</cp:coreProperties>
</file>