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10" w:rsidRPr="009D7F10" w:rsidRDefault="009D7F10" w:rsidP="00603A14">
      <w:pPr>
        <w:pStyle w:val="2"/>
        <w:rPr>
          <w:rFonts w:eastAsia="Calibri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СОВЕТА ДЕПУТАТОВ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«ЦОЛГИНСКОЕ»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F13C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24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июля</w:t>
      </w: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ГОДА № 98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9D7F1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Об утверждении </w:t>
      </w:r>
      <w:proofErr w:type="gramStart"/>
      <w:r w:rsidRPr="009D7F1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муниципального</w:t>
      </w:r>
      <w:proofErr w:type="gramEnd"/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Правового акта о внесении изменений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И дополнений в устав </w:t>
      </w:r>
      <w:proofErr w:type="gramStart"/>
      <w:r w:rsidRPr="009D7F1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муниципального</w:t>
      </w:r>
      <w:proofErr w:type="gramEnd"/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Образования сельского поселения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«ЦОЛГИНСКОЕ»</w:t>
      </w:r>
    </w:p>
    <w:p w:rsidR="009D7F10" w:rsidRPr="009D7F10" w:rsidRDefault="009D7F10" w:rsidP="009D7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F13CDD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E011D9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2018</w:t>
      </w:r>
      <w:r w:rsidR="009D7F10"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улус Цолга</w:t>
      </w:r>
    </w:p>
    <w:p w:rsidR="009D7F10" w:rsidRDefault="009D7F10" w:rsidP="009D7F10">
      <w:pPr>
        <w:keepNext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D7F10" w:rsidRPr="009D7F10" w:rsidRDefault="009D7F10" w:rsidP="009D7F10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9D7F10" w:rsidRPr="009D7F10" w:rsidRDefault="009D7F10" w:rsidP="009D7F1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9D7F10" w:rsidRPr="009D7F10" w:rsidRDefault="009D7F10" w:rsidP="009D7F1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9D7F10" w:rsidRPr="009D7F10" w:rsidRDefault="009D7F10" w:rsidP="009D7F10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10" w:rsidRPr="009D7F10" w:rsidRDefault="009D7F10" w:rsidP="009D7F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671343, Республика Бурятия, Мухоршибирский район, улус Цолга,</w:t>
      </w:r>
    </w:p>
    <w:p w:rsidR="009D7F10" w:rsidRPr="009D7F10" w:rsidRDefault="009D7F10" w:rsidP="009D7F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5</w:t>
      </w:r>
    </w:p>
    <w:p w:rsidR="009D7F10" w:rsidRPr="009D7F10" w:rsidRDefault="009D7F10" w:rsidP="009D7F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29-641</w:t>
      </w:r>
    </w:p>
    <w:p w:rsidR="009D7F10" w:rsidRPr="009D7F10" w:rsidRDefault="009D7F10" w:rsidP="009D7F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10" w:rsidRPr="009D7F10" w:rsidRDefault="009D7F10" w:rsidP="009D7F10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9D7F10" w:rsidRPr="009D7F10" w:rsidRDefault="009D7F10" w:rsidP="009D7F10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Улус Цолга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«</w:t>
      </w:r>
      <w:r w:rsidR="00F13CDD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июля 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9D7F10" w:rsidRPr="009D7F10" w:rsidRDefault="009D7F10" w:rsidP="009D7F10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 муниципального правового акта</w:t>
      </w:r>
    </w:p>
    <w:p w:rsidR="009D7F10" w:rsidRPr="009D7F10" w:rsidRDefault="009D7F10" w:rsidP="009D7F1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9D7F10" w:rsidRPr="009D7F10" w:rsidRDefault="009D7F10" w:rsidP="009D7F1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сельского поселения</w:t>
      </w:r>
    </w:p>
    <w:p w:rsidR="009D7F10" w:rsidRPr="009D7F10" w:rsidRDefault="009D7F10" w:rsidP="009D7F1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«Цолгинское»</w:t>
      </w:r>
    </w:p>
    <w:p w:rsidR="009D7F10" w:rsidRPr="009D7F10" w:rsidRDefault="009D7F10" w:rsidP="009D7F10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9D7F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Цолгинское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9D7F10" w:rsidRPr="009D7F10" w:rsidRDefault="009D7F10" w:rsidP="009D7F10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сельского поселения «Цолгинское» Мухоршибирского </w:t>
      </w:r>
      <w:r w:rsidRPr="009D7F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района, принятый решением </w:t>
      </w: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9D7F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от 19.12.2016</w:t>
      </w:r>
      <w:proofErr w:type="gramEnd"/>
      <w:r w:rsidRPr="009D7F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№69, от 20 июля 2017 №76, от 28 декабря 2017 №85 </w:t>
      </w: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9 части 1 статьи 2 изложить в следующей редакции: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части 1 статьи 3 признать утратившим силу.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13: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Наименование изложить в следующей редакции: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13. </w:t>
      </w: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слушания, общественные обсуждения»;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Дополнить частью 6 следующего содержания: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«6</w:t>
      </w: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дополнить статьей 18.1, и</w:t>
      </w: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зложив в следующей редакции: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18.1. Староста сельского населенного пункта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старосты сельского населенного пункта составляет три года.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3 статьи 20 изложить в следующей редакции: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 Депутаты Совета депутатов </w:t>
      </w: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свои полномочия на непостоянной основе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Часть 1 статьи 21 дополнить пунктами 15 и 16 следующего содержания: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«15) утверждение стратегии социально-экономического развития муниципального образования;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16) утверждение правил благоустройства территории муниципального образования</w:t>
      </w:r>
      <w:proofErr w:type="gram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ч</w:t>
      </w: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4-8 статьи 22 </w:t>
      </w: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9D7F10" w:rsidRPr="009D7F10" w:rsidRDefault="009D7F10" w:rsidP="009D7F1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9D7F10" w:rsidRPr="009D7F10" w:rsidRDefault="009D7F10" w:rsidP="009D7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right="5"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</w:t>
      </w:r>
      <w:proofErr w:type="gramStart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деятельности Совета депутатов поселения</w:t>
      </w:r>
      <w:proofErr w:type="gramEnd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F10" w:rsidRPr="009D7F10" w:rsidRDefault="00B450C3" w:rsidP="009D7F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7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7F10"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поселения:</w:t>
      </w:r>
    </w:p>
    <w:p w:rsidR="009D7F10" w:rsidRPr="009D7F10" w:rsidRDefault="009D7F10" w:rsidP="009D7F1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9D7F10" w:rsidRPr="009D7F10" w:rsidRDefault="009D7F10" w:rsidP="009D7F1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9D7F10" w:rsidRPr="009D7F10" w:rsidRDefault="009D7F10" w:rsidP="009D7F1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заседания Совета депутатов поселения;</w:t>
      </w:r>
    </w:p>
    <w:p w:rsidR="009D7F10" w:rsidRPr="009D7F10" w:rsidRDefault="009D7F10" w:rsidP="009D7F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9D7F10" w:rsidRPr="009D7F10" w:rsidRDefault="009D7F10" w:rsidP="009D7F1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9D7F10" w:rsidRPr="009D7F10" w:rsidRDefault="009D7F10" w:rsidP="009D7F1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протоколы заседаний и другие документы Совета депутатов поселения;</w:t>
      </w:r>
    </w:p>
    <w:p w:rsidR="009D7F10" w:rsidRPr="009D7F10" w:rsidRDefault="009D7F10" w:rsidP="009D7F1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9D7F10" w:rsidRPr="009D7F10" w:rsidRDefault="009D7F10" w:rsidP="009D7F1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прием граждан, рассмотрение их обращений, заявлений и жалоб;</w:t>
      </w:r>
    </w:p>
    <w:p w:rsidR="009D7F10" w:rsidRPr="009D7F10" w:rsidRDefault="009D7F10" w:rsidP="009D7F1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постоянных комиссий, депутатских групп;</w:t>
      </w:r>
    </w:p>
    <w:p w:rsidR="009D7F10" w:rsidRPr="009D7F10" w:rsidRDefault="009D7F10" w:rsidP="009D7F1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и закрывает расчетные счета районного Совета депутатов в банках;</w:t>
      </w:r>
    </w:p>
    <w:p w:rsidR="009D7F10" w:rsidRPr="009D7F10" w:rsidRDefault="009D7F10" w:rsidP="009D7F1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осуществляет иные полномочия в соответствии с регламентом Совета депутатов поселения.</w:t>
      </w:r>
    </w:p>
    <w:p w:rsidR="009D7F10" w:rsidRPr="009D7F10" w:rsidRDefault="009D7F10" w:rsidP="009D7F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1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случае </w:t>
      </w:r>
      <w:proofErr w:type="gramStart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председателя Совета депутатов поселения</w:t>
      </w:r>
      <w:proofErr w:type="gramEnd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Порядок проведения заседаний и иные вопросы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Совета депутатов поселения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</w:t>
      </w: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статье 23: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часть 2 признать утратившей силу;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части 6 исключить слова: «,за исключением </w:t>
      </w:r>
      <w:proofErr w:type="gramStart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председателя Совета депутатов поселения</w:t>
      </w:r>
      <w:proofErr w:type="gramEnd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части 10 исключить слова: «,за исключением </w:t>
      </w:r>
      <w:proofErr w:type="gramStart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председателя Совета депутатов поселения</w:t>
      </w:r>
      <w:proofErr w:type="gramEnd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,»;</w:t>
      </w:r>
    </w:p>
    <w:p w:rsidR="009D7F10" w:rsidRPr="009D7F10" w:rsidRDefault="009D7F10" w:rsidP="009D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пункт 6 части 1 статьи 24 признать утратившим силу</w:t>
      </w:r>
    </w:p>
    <w:p w:rsidR="00A72133" w:rsidRDefault="009D7F10" w:rsidP="009D7F10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A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25:</w:t>
      </w:r>
    </w:p>
    <w:p w:rsidR="009D7F10" w:rsidRDefault="00A72133" w:rsidP="009D7F10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D7F10"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части 6 слова: «садоводческого, огороднического, дачного потребительских кооперативов» исключить;</w:t>
      </w:r>
    </w:p>
    <w:p w:rsidR="007D24BB" w:rsidRPr="009D7F10" w:rsidRDefault="00A72133" w:rsidP="009D7F10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D24BB" w:rsidRPr="00A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части 9</w:t>
      </w:r>
      <w:r w:rsidRPr="00A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2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F10" w:rsidRPr="009D7F10" w:rsidRDefault="009D7F10" w:rsidP="009D7F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5 части 1 статьи 28 изложить в следующей редакции:</w:t>
      </w:r>
    </w:p>
    <w:p w:rsidR="009D7F10" w:rsidRPr="009D7F10" w:rsidRDefault="009D7F10" w:rsidP="009D7F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9D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</w:t>
      </w:r>
    </w:p>
    <w:p w:rsidR="009D7F10" w:rsidRPr="009D7F10" w:rsidRDefault="009D7F10" w:rsidP="009D7F1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1.12. в статье 30:</w:t>
      </w:r>
    </w:p>
    <w:p w:rsidR="009D7F10" w:rsidRPr="009D7F10" w:rsidRDefault="009D7F10" w:rsidP="009D7F1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в части 7 исключить второе предложение;</w:t>
      </w:r>
    </w:p>
    <w:p w:rsidR="009D7F10" w:rsidRPr="009D7F10" w:rsidRDefault="009D7F10" w:rsidP="009D7F1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первом предложении части 8 исключить слова: «, постановления и распоряжения по вопросам </w:t>
      </w:r>
      <w:proofErr w:type="gramStart"/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деятельности Совета депутатов поселения</w:t>
      </w:r>
      <w:proofErr w:type="gramEnd"/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D7F10" w:rsidRPr="009D7F10" w:rsidRDefault="009D7F10" w:rsidP="009D7F1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1.13. в части 3 статьи 31 исключить второе предложение;</w:t>
      </w:r>
    </w:p>
    <w:p w:rsidR="009D7F10" w:rsidRPr="009D7F10" w:rsidRDefault="009D7F10" w:rsidP="009D7F1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1.14. в части 4 статьи 33 слова: «Главой поселения» заменить словами «председателем Совета депутатов поселения».   </w:t>
      </w:r>
    </w:p>
    <w:p w:rsidR="009D7F10" w:rsidRPr="009D7F10" w:rsidRDefault="009D7F10" w:rsidP="009D7F1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9D7F10" w:rsidRPr="009D7F10" w:rsidRDefault="009D7F10" w:rsidP="009D7F1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«Цолгинское».</w:t>
      </w:r>
    </w:p>
    <w:p w:rsidR="009D7F10" w:rsidRPr="009D7F10" w:rsidRDefault="009D7F10" w:rsidP="009D7F1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десятидневный срок после обнародования направить информацию об обнародовании в органы юстиции.</w:t>
      </w:r>
    </w:p>
    <w:p w:rsidR="009D7F10" w:rsidRPr="009D7F10" w:rsidRDefault="009D7F10" w:rsidP="009D7F1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 МО СП «Цолгинское»                                              Н.С. Матвеев            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D7F10" w:rsidRPr="009D7F10" w:rsidRDefault="009D7F10" w:rsidP="009D7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30DE" w:rsidRPr="009D7F10" w:rsidRDefault="001530DE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проведения публичных слушаний </w:t>
      </w:r>
      <w:proofErr w:type="gramStart"/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проекту муниципального правового акта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Устав  муниципального образования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«Цолгинское»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Мухоршибирского района</w:t>
      </w:r>
    </w:p>
    <w:p w:rsidR="009D7F10" w:rsidRPr="009D7F10" w:rsidRDefault="009D7F10" w:rsidP="009D7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7F10" w:rsidRPr="009D7F10" w:rsidRDefault="009D7F10" w:rsidP="009D7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1530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27» июня  2018</w:t>
      </w: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у. Цолга</w:t>
      </w:r>
    </w:p>
    <w:p w:rsidR="009D7F10" w:rsidRPr="009D7F10" w:rsidRDefault="009D7F10" w:rsidP="009D7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Матвеев Н.С. – глава муниципального образования сельское поселение «Цолгинское», председатель Совета депутатов сельского поселения.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Секретарь: 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Лощенкова Е.Н. –  специалист администрации. 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="001530DE">
        <w:rPr>
          <w:rFonts w:ascii="Times New Roman" w:eastAsia="Calibri" w:hAnsi="Times New Roman" w:cs="Times New Roman"/>
          <w:sz w:val="24"/>
          <w:szCs w:val="24"/>
          <w:lang w:eastAsia="ru-RU"/>
        </w:rPr>
        <w:t>всего 13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1. О проекте муниципального правового акта о внесении изменений и дополнений в Устав муниципального образования сельского поселения «Цолгинское».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2. Прения.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3. Принятие итогового документа по результатам публичных слушаний.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Утверждён регламент: докладчику – 10 минут, прения – до 3-х минут. 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Слушали: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Матвеева Н.С. – главу сельского поселения, председателя Совета депутатов.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По первому вопросу: Матвеев Н.С. – глава  МО СП «Цолгинское»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Действующий Устав сельского поселения был принят в 2008 году. </w:t>
      </w:r>
      <w:proofErr w:type="gram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возникла необходимость внести в Устав изменения и дополнения в целях приведения в соответствие с действующим законодательством. «</w:t>
      </w:r>
      <w:r w:rsidR="001530DE">
        <w:rPr>
          <w:rFonts w:ascii="Times New Roman" w:eastAsia="Calibri" w:hAnsi="Times New Roman" w:cs="Times New Roman"/>
          <w:sz w:val="24"/>
          <w:szCs w:val="24"/>
          <w:lang w:eastAsia="ru-RU"/>
        </w:rPr>
        <w:t>14» июня 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решением Совета депутатов сельского поселения № </w:t>
      </w:r>
      <w:r w:rsidR="00153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97 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 проект муниципального правового акта о вн</w:t>
      </w:r>
      <w:r w:rsidR="001530DE">
        <w:rPr>
          <w:rFonts w:ascii="Times New Roman" w:eastAsia="Calibri" w:hAnsi="Times New Roman" w:cs="Times New Roman"/>
          <w:sz w:val="24"/>
          <w:szCs w:val="24"/>
          <w:lang w:eastAsia="ru-RU"/>
        </w:rPr>
        <w:t>есении изменений и дополнений в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 сельского поселения, который обнародован путем размещения на стендах в здании администрации сельского поселения «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15» июня 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proofErr w:type="gram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Оглашается решение Совета депутатов сельского поселения №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97 от «14» июня</w:t>
      </w:r>
      <w:r w:rsidR="00F13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г., о проекте муниципального правового акта о внесении изменений и дополнений в  Устав сельского поселения.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Вопросов нет.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третьему вопросу выступил  Матвеев Н.С. – глава  МО СП «Цолгинское». 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</w:t>
      </w:r>
      <w:proofErr w:type="gram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обсуждения проекта решения Совета депутатов сельского поселения</w:t>
      </w:r>
      <w:proofErr w:type="gram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14» июня2018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97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«Цолгинское» участники публичных слушаний рекомендуют главе муниципального образования сельского поселения «Цолгинское»: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Утвердить проект муниципального правового акта о внесении изменений и дополнений в Устав муниципального образования сельского поселения «Цолгинское», принятый решением Совета депутатов сельского поселения от «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14» июня 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97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ставится на голосование.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«За» проголосовали единогласно.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Против и воздержавшихся нет.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Председательствующий:                                              Н.С. Матвеев         </w:t>
      </w:r>
    </w:p>
    <w:p w:rsidR="009D7F10" w:rsidRPr="009D7F10" w:rsidRDefault="009D7F10" w:rsidP="009D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Секретарь:                                                                      Е.Н. Лощенкова           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9D7F10" w:rsidRPr="009D7F10" w:rsidTr="00664231">
        <w:trPr>
          <w:trHeight w:val="2694"/>
        </w:trPr>
        <w:tc>
          <w:tcPr>
            <w:tcW w:w="4591" w:type="dxa"/>
          </w:tcPr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Администрация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«Цолгинское»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Мухоршибирского района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Республики Бурятия  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671343, у. Цолга,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 Кооперативная д.5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тел. факс 8 (30143) 29-641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7A7FC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23» июля</w:t>
            </w: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2018г.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 ______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73" w:type="dxa"/>
          </w:tcPr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Управление Министерства</w:t>
            </w:r>
          </w:p>
          <w:p w:rsidR="009D7F10" w:rsidRPr="009D7F10" w:rsidRDefault="009D7F10" w:rsidP="009D7F1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Юстиции Российской Федерации по Республике Бурятия</w:t>
            </w:r>
          </w:p>
          <w:p w:rsidR="009D7F10" w:rsidRPr="009D7F10" w:rsidRDefault="009D7F10" w:rsidP="009D7F10">
            <w:pPr>
              <w:tabs>
                <w:tab w:val="left" w:pos="122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D7F10" w:rsidRPr="009D7F10" w:rsidRDefault="009D7F10" w:rsidP="009D7F10">
            <w:pPr>
              <w:tabs>
                <w:tab w:val="left" w:pos="122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От главы муниципального образования сельского поселения «Цолгинское» Матвеева Николая </w:t>
            </w:r>
            <w:proofErr w:type="spellStart"/>
            <w:r w:rsidRPr="009D7F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Селивёрстовича</w:t>
            </w:r>
            <w:proofErr w:type="spellEnd"/>
          </w:p>
          <w:p w:rsidR="009D7F10" w:rsidRPr="009D7F10" w:rsidRDefault="009D7F10" w:rsidP="009D7F10">
            <w:pPr>
              <w:tabs>
                <w:tab w:val="left" w:pos="122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государственной регистрации </w:t>
      </w:r>
      <w:proofErr w:type="gram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правового акта о внесении изменений 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в Устав муниципального образования сельского поселения</w:t>
      </w:r>
    </w:p>
    <w:p w:rsidR="009D7F10" w:rsidRPr="009D7F10" w:rsidRDefault="009D7F10" w:rsidP="009D7F10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3CDD" w:rsidRDefault="009D7F10" w:rsidP="00F13CD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образования сельское поселение «Цолгинское», принятый  решением  Совета депутатов  сельского поселения  «Цолгинское»  </w:t>
      </w:r>
      <w:r w:rsidR="00F13CDD">
        <w:rPr>
          <w:rFonts w:ascii="Times New Roman" w:eastAsia="Calibri" w:hAnsi="Times New Roman" w:cs="Times New Roman"/>
          <w:sz w:val="24"/>
          <w:szCs w:val="24"/>
          <w:lang w:eastAsia="ru-RU"/>
        </w:rPr>
        <w:t>«24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июля2018г. за № 98</w:t>
      </w:r>
      <w:r w:rsidR="00F13C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7F10" w:rsidRPr="00F13CDD" w:rsidRDefault="009D7F10" w:rsidP="00F13CD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Споров административно-территориального характера с другими муниципальными образованиями не имеется.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Приложение: 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справка об обнародовании проекта муниципального правового акта о внесении изменений и дополнений в  Устав в 1-м экземпляре на 1 листе;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протокол публичных слушаний от «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27» июня 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г. (1 экз.) на 2-х листах;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решение об утверждении муниципального правового акта о внесении изменений и дополнений в Устав от «</w:t>
      </w:r>
      <w:r w:rsidR="00F13CDD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» июля 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за №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98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 экз.) на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-х листах; 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выписка из протокола заседания Совета деп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13CDD">
        <w:rPr>
          <w:rFonts w:ascii="Times New Roman" w:eastAsia="Calibri" w:hAnsi="Times New Roman" w:cs="Times New Roman"/>
          <w:sz w:val="24"/>
          <w:szCs w:val="24"/>
          <w:lang w:eastAsia="ru-RU"/>
        </w:rPr>
        <w:t>татов сельского поселения от «24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A7FCC">
        <w:rPr>
          <w:rFonts w:ascii="Times New Roman" w:eastAsia="Calibri" w:hAnsi="Times New Roman" w:cs="Times New Roman"/>
          <w:sz w:val="24"/>
          <w:szCs w:val="24"/>
          <w:lang w:eastAsia="ru-RU"/>
        </w:rPr>
        <w:t>июля 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г. (2 экз.) на 2-х листах;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доверенность на представителя; 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электронный вариант решений и протоколов.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сельское поселение «Цолгинское»                                        Н.С. Матвеев</w:t>
      </w:r>
    </w:p>
    <w:p w:rsidR="009D7F10" w:rsidRPr="009D7F10" w:rsidRDefault="009D7F10" w:rsidP="009D7F10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ind w:left="-284"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На обработку своих персональных данных в объёме и целях, указанных в заявлении, </w:t>
      </w:r>
      <w:proofErr w:type="gramStart"/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согласен</w:t>
      </w:r>
      <w:proofErr w:type="gramEnd"/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  ____________________  Н.С. Матвеев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и прилагаемые документы принял: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      __________________     ___________________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(должность)                                        (ФИО)                                 (подпись)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7FCC" w:rsidRDefault="007A7FCC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7FCC" w:rsidRDefault="007A7FCC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7FCC" w:rsidRPr="009D7F10" w:rsidRDefault="007A7FCC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РЕСПУБЛИКА  БУРЯТИЯ</w:t>
      </w:r>
    </w:p>
    <w:p w:rsidR="009D7F10" w:rsidRPr="009D7F10" w:rsidRDefault="009D7F10" w:rsidP="009D7F10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МУХОРШИБИРСКИЙ РАЙОН</w:t>
      </w:r>
    </w:p>
    <w:p w:rsidR="009D7F10" w:rsidRPr="009D7F10" w:rsidRDefault="009D7F10" w:rsidP="009D7F10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D7F10" w:rsidRPr="009D7F10" w:rsidRDefault="009D7F10" w:rsidP="009D7F10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 «ЦОЛГИНСКОЕ»</w:t>
      </w:r>
    </w:p>
    <w:p w:rsidR="009D7F10" w:rsidRPr="009D7F10" w:rsidRDefault="009D7F10" w:rsidP="009D7F10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Республика Бурятия, Мухоршибирский район, улус Цолга, ул. Кооперативная дом 5</w:t>
      </w:r>
    </w:p>
    <w:p w:rsidR="009D7F10" w:rsidRPr="009D7F10" w:rsidRDefault="009D7F10" w:rsidP="009D7F10">
      <w:pPr>
        <w:pBdr>
          <w:bottom w:val="single" w:sz="12" w:space="1" w:color="auto"/>
        </w:pBd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Pr="009D7F10">
        <w:rPr>
          <w:rFonts w:ascii="Times New Roman" w:eastAsia="Calibri" w:hAnsi="Times New Roman" w:cs="Times New Roman"/>
          <w:sz w:val="26"/>
          <w:szCs w:val="26"/>
          <w:lang w:eastAsia="ru-RU"/>
        </w:rPr>
        <w:t>8 (30143) 29-641</w:t>
      </w:r>
    </w:p>
    <w:p w:rsidR="009D7F10" w:rsidRPr="009D7F10" w:rsidRDefault="009D7F10" w:rsidP="009D7F10">
      <w:pPr>
        <w:pBdr>
          <w:bottom w:val="single" w:sz="12" w:space="1" w:color="auto"/>
        </w:pBd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Управление Министерства юстиции</w:t>
      </w:r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Российской Федерации </w:t>
      </w:r>
      <w:proofErr w:type="gramStart"/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Республике Бурятия</w:t>
      </w:r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ind w:left="2410" w:hanging="170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депутатов МО СП «Цолгинское» от «</w:t>
      </w:r>
      <w:r w:rsidR="007A7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14» июня 2018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7A7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97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проект муниципального правового акта о внесении изменений и дополнений в Устав муниципального образования сельского поселения «Цолгинское» Мухоршибирского района Республики Бурятия был доведён до сведения</w:t>
      </w:r>
      <w:proofErr w:type="gramEnd"/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всего населения сельского поселения «</w:t>
      </w:r>
      <w:r w:rsidR="007A7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</w:t>
      </w:r>
      <w:r w:rsidR="00F13C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июня  2018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путём обнародования, то есть путём размещения на стендах администрации сельского поселения «Цолгинское», по адресу: у. Цолга, ул. Кооперативная дом 5.</w:t>
      </w:r>
    </w:p>
    <w:p w:rsidR="009D7F10" w:rsidRPr="009D7F10" w:rsidRDefault="009D7F10" w:rsidP="009D7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Публичные слушания по проекту муниципального правового акта о внесении изменений и дополнений в Устав проведены «</w:t>
      </w:r>
      <w:r w:rsidR="007A7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27» июня2018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в администрации сельского поселения. Протокол публичных слушаний также обнародован «</w:t>
      </w:r>
      <w:r w:rsidR="007A7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A7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июня 2018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г., путём размещения на стендах в здании администрации сельского посел</w:t>
      </w:r>
      <w:r w:rsidR="007A7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ения,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адресу: у. Цолга, ул. </w:t>
      </w:r>
      <w:proofErr w:type="gramStart"/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Кооперативная</w:t>
      </w:r>
      <w:proofErr w:type="gramEnd"/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дом 5.</w:t>
      </w:r>
    </w:p>
    <w:p w:rsidR="009D7F10" w:rsidRPr="009D7F10" w:rsidRDefault="009D7F10" w:rsidP="009D7F1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9D7F10" w:rsidRPr="009D7F10" w:rsidRDefault="009D7F10" w:rsidP="009D7F1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«Цолгинское»                                    Н.С. Матвеев              </w:t>
      </w:r>
    </w:p>
    <w:p w:rsidR="009D7F10" w:rsidRPr="009D7F10" w:rsidRDefault="009D7F10" w:rsidP="009D7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F10" w:rsidRPr="009D7F10" w:rsidRDefault="009D7F10" w:rsidP="009D7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FCC" w:rsidRDefault="007A7FCC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FCC" w:rsidRPr="009D7F10" w:rsidRDefault="007A7FCC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СОВЕТ ДЕПУТАТОВ МУНИЦИПАЛЬНОГО ОБРАЗОВАНИЯ </w:t>
      </w: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«ЦОЛГИНСКОЕ»</w:t>
      </w: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Выписка из протокола</w:t>
      </w: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Заседания Совета депутатов</w:t>
      </w: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«Цолгинское»</w:t>
      </w: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Default="009D7F10" w:rsidP="009D7F1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7FCC" w:rsidRDefault="007A7FCC" w:rsidP="009D7F1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7FCC" w:rsidRDefault="007A7FCC" w:rsidP="009D7F1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7FCC" w:rsidRDefault="007A7FCC" w:rsidP="009D7F1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B0073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F13CDD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«24</w:t>
      </w:r>
      <w:r w:rsidR="007A7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июля 2018</w:t>
      </w:r>
      <w:r w:rsidR="009D7F10"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D7F10" w:rsidRPr="009D7F10" w:rsidRDefault="009D7F10" w:rsidP="009D7F10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у. Цолга</w:t>
      </w:r>
    </w:p>
    <w:p w:rsidR="009D7F10" w:rsidRPr="009D7F10" w:rsidRDefault="009D7F10" w:rsidP="009D7F10">
      <w:pPr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Выписка из протокола  заседания Совета депутатов</w:t>
      </w:r>
    </w:p>
    <w:p w:rsidR="009D7F10" w:rsidRPr="009D7F10" w:rsidRDefault="009D7F10" w:rsidP="009D7F10">
      <w:pPr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«Цолгинское»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F10" w:rsidRPr="009D7F10" w:rsidRDefault="00F13CDD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«24</w:t>
      </w:r>
      <w:r w:rsidR="00B00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июля2018</w:t>
      </w:r>
      <w:r w:rsidR="009D7F10"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с. Цолга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депутатов – 10 человек, в том числе: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Дугаров</w:t>
      </w:r>
      <w:proofErr w:type="spellEnd"/>
      <w:r w:rsidR="0060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Данзан</w:t>
      </w:r>
      <w:proofErr w:type="spellEnd"/>
      <w:r w:rsidR="0060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Дабибалович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Дарамбазар</w:t>
      </w:r>
      <w:proofErr w:type="spellEnd"/>
      <w:r w:rsidR="0060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Баярмаа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Дамбиева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Дарима 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Нимацыреновна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Сизых Эдуард Юрьевич, Шолохова Ангелина Ивановна, Козлова  Нелли 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Аверьяновна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Калашникова  Надежда  Ивановна,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Ендонова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Юлия 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Жамсаевна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Дармаев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Евгений 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Жамбалович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ЭрдынееваЦыренсуБазаровна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7F10" w:rsidRPr="009D7F10" w:rsidRDefault="009D7F10" w:rsidP="009D7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Присутствовало – 8 депутатов, в том числе: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Дарамбазар</w:t>
      </w:r>
      <w:proofErr w:type="spellEnd"/>
      <w:proofErr w:type="gram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Дамбиева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Д.Н., Сизых Э.Ю., Козлова  Н.А., Калашникова  Н.И.,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Дугаров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Д.Д.,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Дармаев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Е. Ж.,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Эрдынеева</w:t>
      </w:r>
      <w:proofErr w:type="spellEnd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Ц.Б.</w:t>
      </w: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Pr="009D7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сельского поселения «Цолгинское»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, председатель Совета депутатов сельского поселения Матвеев Н.С., предлагает вниманию депутатов повестку сессии:</w:t>
      </w:r>
    </w:p>
    <w:p w:rsidR="009D7F10" w:rsidRPr="009D7F10" w:rsidRDefault="009D7F10" w:rsidP="009D7F10">
      <w:pPr>
        <w:numPr>
          <w:ilvl w:val="0"/>
          <w:numId w:val="1"/>
        </w:num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«Цолгинское».</w:t>
      </w:r>
    </w:p>
    <w:p w:rsidR="009D7F10" w:rsidRPr="009D7F10" w:rsidRDefault="009D7F10" w:rsidP="009D7F10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Матвеев Н.С., - глава сельского поселения.</w:t>
      </w:r>
    </w:p>
    <w:p w:rsidR="009D7F10" w:rsidRPr="009D7F10" w:rsidRDefault="009D7F10" w:rsidP="009D7F1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… 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«Цолгинское».</w:t>
      </w:r>
    </w:p>
    <w:p w:rsidR="009D7F10" w:rsidRPr="009D7F10" w:rsidRDefault="009D7F10" w:rsidP="009D7F1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10">
        <w:rPr>
          <w:rFonts w:ascii="Times New Roman" w:eastAsia="Times New Roman" w:hAnsi="Times New Roman" w:cs="Times New Roman"/>
          <w:sz w:val="24"/>
          <w:szCs w:val="24"/>
        </w:rPr>
        <w:t xml:space="preserve">   …Уважаемые депутаты, на сессии, состоявшейся «</w:t>
      </w:r>
      <w:r w:rsidR="00B00731">
        <w:rPr>
          <w:rFonts w:ascii="Times New Roman" w:eastAsia="Times New Roman" w:hAnsi="Times New Roman" w:cs="Times New Roman"/>
          <w:sz w:val="24"/>
          <w:szCs w:val="24"/>
        </w:rPr>
        <w:t>14» июня 2018</w:t>
      </w:r>
      <w:r w:rsidRPr="009D7F10">
        <w:rPr>
          <w:rFonts w:ascii="Times New Roman" w:eastAsia="Times New Roman" w:hAnsi="Times New Roman" w:cs="Times New Roman"/>
          <w:sz w:val="24"/>
          <w:szCs w:val="24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сельского поселения «Цолгинское». Данный документ был обнародован «</w:t>
      </w:r>
      <w:r w:rsidR="00B00731">
        <w:rPr>
          <w:rFonts w:ascii="Times New Roman" w:eastAsia="Times New Roman" w:hAnsi="Times New Roman" w:cs="Times New Roman"/>
          <w:sz w:val="24"/>
          <w:szCs w:val="24"/>
        </w:rPr>
        <w:t>15» июня</w:t>
      </w:r>
      <w:r w:rsidRPr="009D7F1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007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7F10">
        <w:rPr>
          <w:rFonts w:ascii="Times New Roman" w:eastAsia="Times New Roman" w:hAnsi="Times New Roman" w:cs="Times New Roman"/>
          <w:sz w:val="24"/>
          <w:szCs w:val="24"/>
        </w:rPr>
        <w:t>г. путём размещения на информационном стенде в здании администрации сельского поселения, «</w:t>
      </w:r>
      <w:r w:rsidR="00B00731">
        <w:rPr>
          <w:rFonts w:ascii="Times New Roman" w:eastAsia="Times New Roman" w:hAnsi="Times New Roman" w:cs="Times New Roman"/>
          <w:sz w:val="24"/>
          <w:szCs w:val="24"/>
        </w:rPr>
        <w:t>27» июня 2018</w:t>
      </w:r>
      <w:r w:rsidRPr="009D7F10">
        <w:rPr>
          <w:rFonts w:ascii="Times New Roman" w:eastAsia="Times New Roman" w:hAnsi="Times New Roman" w:cs="Times New Roman"/>
          <w:sz w:val="24"/>
          <w:szCs w:val="24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публичных слуша</w:t>
      </w:r>
      <w:bookmarkStart w:id="0" w:name="_GoBack"/>
      <w:bookmarkEnd w:id="0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ний обнародован «</w:t>
      </w:r>
      <w:r w:rsidR="00B00731">
        <w:rPr>
          <w:rFonts w:ascii="Times New Roman" w:eastAsia="Calibri" w:hAnsi="Times New Roman" w:cs="Times New Roman"/>
          <w:sz w:val="24"/>
          <w:szCs w:val="24"/>
          <w:lang w:eastAsia="ru-RU"/>
        </w:rPr>
        <w:t>28» июня</w:t>
      </w:r>
      <w:r w:rsidR="00F13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0731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путём размещения на информационном стенде в здании администрации сельского поселения.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«Цолгинское».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Н.С. Матвеев – глава сельского поселения.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… Уважаемые депутаты, поступило предложение «Принять». Ставится вопрос на голосование.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Проголосовали «За» единогласно.</w:t>
      </w:r>
    </w:p>
    <w:p w:rsidR="009D7F10" w:rsidRPr="009D7F10" w:rsidRDefault="00B00731" w:rsidP="009D7F10">
      <w:pPr>
        <w:spacing w:after="0" w:line="0" w:lineRule="atLeast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(Решение за № 98</w:t>
      </w:r>
      <w:r w:rsidR="009D7F10" w:rsidRPr="009D7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прилагается)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этом сессия Совета депутатов сельского поселения закончила свою работу. 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 </w:t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Н.С. Матвеев</w:t>
      </w:r>
    </w:p>
    <w:p w:rsidR="009D7F10" w:rsidRPr="009D7F10" w:rsidRDefault="009D7F10" w:rsidP="009D7F10">
      <w:pPr>
        <w:tabs>
          <w:tab w:val="left" w:pos="6300"/>
        </w:tabs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Совета депутатов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Д.Н. </w:t>
      </w:r>
      <w:proofErr w:type="spellStart"/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Дамбиева</w:t>
      </w:r>
      <w:proofErr w:type="spellEnd"/>
    </w:p>
    <w:p w:rsidR="009D7F10" w:rsidRPr="009D7F10" w:rsidRDefault="009D7F10" w:rsidP="009D7F10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F10" w:rsidRPr="009D7F10" w:rsidRDefault="009D7F10" w:rsidP="009D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0F9" w:rsidRDefault="00C100F9"/>
    <w:sectPr w:rsidR="00C100F9" w:rsidSect="009D7F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8B" w:rsidRDefault="005E708B" w:rsidP="00B00731">
      <w:pPr>
        <w:spacing w:after="0" w:line="240" w:lineRule="auto"/>
      </w:pPr>
      <w:r>
        <w:separator/>
      </w:r>
    </w:p>
  </w:endnote>
  <w:endnote w:type="continuationSeparator" w:id="0">
    <w:p w:rsidR="005E708B" w:rsidRDefault="005E708B" w:rsidP="00B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8B" w:rsidRDefault="005E708B" w:rsidP="00B00731">
      <w:pPr>
        <w:spacing w:after="0" w:line="240" w:lineRule="auto"/>
      </w:pPr>
      <w:r>
        <w:separator/>
      </w:r>
    </w:p>
  </w:footnote>
  <w:footnote w:type="continuationSeparator" w:id="0">
    <w:p w:rsidR="005E708B" w:rsidRDefault="005E708B" w:rsidP="00B0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10"/>
    <w:rsid w:val="001530DE"/>
    <w:rsid w:val="005E708B"/>
    <w:rsid w:val="00603A14"/>
    <w:rsid w:val="006315BA"/>
    <w:rsid w:val="00746069"/>
    <w:rsid w:val="007A7FCC"/>
    <w:rsid w:val="007D24BB"/>
    <w:rsid w:val="00812447"/>
    <w:rsid w:val="009D7F10"/>
    <w:rsid w:val="00A666C8"/>
    <w:rsid w:val="00A72133"/>
    <w:rsid w:val="00A853DE"/>
    <w:rsid w:val="00B00731"/>
    <w:rsid w:val="00B450C3"/>
    <w:rsid w:val="00B4613B"/>
    <w:rsid w:val="00C100F9"/>
    <w:rsid w:val="00E011D9"/>
    <w:rsid w:val="00EE30DE"/>
    <w:rsid w:val="00F1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BA"/>
  </w:style>
  <w:style w:type="paragraph" w:styleId="2">
    <w:name w:val="heading 2"/>
    <w:basedOn w:val="a"/>
    <w:next w:val="a"/>
    <w:link w:val="20"/>
    <w:uiPriority w:val="9"/>
    <w:unhideWhenUsed/>
    <w:qFormat/>
    <w:rsid w:val="006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31"/>
  </w:style>
  <w:style w:type="paragraph" w:styleId="a5">
    <w:name w:val="footer"/>
    <w:basedOn w:val="a"/>
    <w:link w:val="a6"/>
    <w:uiPriority w:val="99"/>
    <w:unhideWhenUsed/>
    <w:rsid w:val="00B0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31"/>
  </w:style>
  <w:style w:type="character" w:customStyle="1" w:styleId="20">
    <w:name w:val="Заголовок 2 Знак"/>
    <w:basedOn w:val="a0"/>
    <w:link w:val="2"/>
    <w:uiPriority w:val="9"/>
    <w:rsid w:val="006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1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31"/>
  </w:style>
  <w:style w:type="paragraph" w:styleId="a5">
    <w:name w:val="footer"/>
    <w:basedOn w:val="a"/>
    <w:link w:val="a6"/>
    <w:uiPriority w:val="99"/>
    <w:unhideWhenUsed/>
    <w:rsid w:val="00B0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2018-07-23T06:53:00Z</cp:lastPrinted>
  <dcterms:created xsi:type="dcterms:W3CDTF">2018-07-16T04:27:00Z</dcterms:created>
  <dcterms:modified xsi:type="dcterms:W3CDTF">2018-07-23T07:37:00Z</dcterms:modified>
</cp:coreProperties>
</file>