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366" w:rsidRPr="00B83366" w:rsidRDefault="00B83366" w:rsidP="00B83366">
      <w:pPr>
        <w:jc w:val="center"/>
        <w:rPr>
          <w:rFonts w:eastAsiaTheme="minorEastAsia"/>
          <w:sz w:val="28"/>
          <w:szCs w:val="28"/>
        </w:rPr>
      </w:pPr>
      <w:r w:rsidRPr="00B83366">
        <w:rPr>
          <w:rFonts w:eastAsiaTheme="minorEastAsia"/>
          <w:b/>
          <w:sz w:val="28"/>
          <w:szCs w:val="28"/>
        </w:rPr>
        <w:t xml:space="preserve">Муниципальное образование   </w:t>
      </w:r>
      <w:r w:rsidRPr="00B83366">
        <w:rPr>
          <w:rFonts w:eastAsiaTheme="minorEastAsia"/>
          <w:b/>
          <w:bCs/>
          <w:sz w:val="28"/>
          <w:szCs w:val="28"/>
        </w:rPr>
        <w:t>сельское поселение «</w:t>
      </w:r>
      <w:proofErr w:type="spellStart"/>
      <w:r w:rsidRPr="00B83366">
        <w:rPr>
          <w:rFonts w:eastAsiaTheme="minorEastAsia"/>
          <w:b/>
          <w:bCs/>
          <w:sz w:val="28"/>
          <w:szCs w:val="28"/>
        </w:rPr>
        <w:t>Тугнуйское</w:t>
      </w:r>
      <w:proofErr w:type="spellEnd"/>
      <w:r w:rsidRPr="00B83366">
        <w:rPr>
          <w:rFonts w:eastAsiaTheme="minorEastAsia"/>
          <w:b/>
          <w:bCs/>
          <w:sz w:val="28"/>
          <w:szCs w:val="28"/>
        </w:rPr>
        <w:t>»</w:t>
      </w:r>
    </w:p>
    <w:p w:rsidR="00B83366" w:rsidRPr="00B83366" w:rsidRDefault="00B83366" w:rsidP="00B83366">
      <w:pPr>
        <w:pBdr>
          <w:bottom w:val="single" w:sz="12" w:space="1" w:color="auto"/>
        </w:pBdr>
        <w:jc w:val="center"/>
        <w:rPr>
          <w:rFonts w:eastAsiaTheme="minorEastAsia"/>
          <w:b/>
          <w:bCs/>
          <w:sz w:val="28"/>
          <w:szCs w:val="28"/>
        </w:rPr>
      </w:pPr>
      <w:proofErr w:type="spellStart"/>
      <w:r w:rsidRPr="00B83366">
        <w:rPr>
          <w:rFonts w:eastAsiaTheme="minorEastAsia"/>
          <w:b/>
          <w:bCs/>
          <w:sz w:val="28"/>
          <w:szCs w:val="28"/>
        </w:rPr>
        <w:t>Мухоршибирского</w:t>
      </w:r>
      <w:proofErr w:type="spellEnd"/>
      <w:r w:rsidRPr="00B83366">
        <w:rPr>
          <w:rFonts w:eastAsiaTheme="minorEastAsia"/>
          <w:b/>
          <w:bCs/>
          <w:sz w:val="28"/>
          <w:szCs w:val="28"/>
        </w:rPr>
        <w:t xml:space="preserve"> района Республики Бурятия</w:t>
      </w:r>
    </w:p>
    <w:p w:rsidR="00B83366" w:rsidRPr="00B83366" w:rsidRDefault="00B83366" w:rsidP="00B83366">
      <w:pPr>
        <w:pBdr>
          <w:bottom w:val="single" w:sz="12" w:space="1" w:color="auto"/>
        </w:pBdr>
        <w:jc w:val="center"/>
        <w:rPr>
          <w:rFonts w:eastAsiaTheme="minorEastAsia"/>
          <w:b/>
          <w:bCs/>
          <w:sz w:val="28"/>
          <w:szCs w:val="28"/>
        </w:rPr>
      </w:pPr>
    </w:p>
    <w:p w:rsidR="00B83366" w:rsidRPr="00B83366" w:rsidRDefault="00B83366" w:rsidP="00B83366">
      <w:pPr>
        <w:jc w:val="center"/>
        <w:rPr>
          <w:rFonts w:eastAsiaTheme="minorEastAsia"/>
          <w:sz w:val="28"/>
          <w:szCs w:val="28"/>
        </w:rPr>
      </w:pPr>
      <w:r w:rsidRPr="00B83366">
        <w:rPr>
          <w:rFonts w:eastAsiaTheme="minorEastAsia"/>
          <w:sz w:val="28"/>
          <w:szCs w:val="28"/>
        </w:rPr>
        <w:t xml:space="preserve">Индекс 671356, Республика Бурятия, </w:t>
      </w:r>
      <w:proofErr w:type="spellStart"/>
      <w:r w:rsidRPr="00B83366">
        <w:rPr>
          <w:rFonts w:eastAsiaTheme="minorEastAsia"/>
          <w:sz w:val="28"/>
          <w:szCs w:val="28"/>
        </w:rPr>
        <w:t>Мухоршибирский</w:t>
      </w:r>
      <w:proofErr w:type="spellEnd"/>
      <w:r w:rsidRPr="00B83366">
        <w:rPr>
          <w:rFonts w:eastAsiaTheme="minorEastAsia"/>
          <w:sz w:val="28"/>
          <w:szCs w:val="28"/>
        </w:rPr>
        <w:t xml:space="preserve"> район, село </w:t>
      </w:r>
      <w:proofErr w:type="spellStart"/>
      <w:r w:rsidRPr="00B83366">
        <w:rPr>
          <w:rFonts w:eastAsiaTheme="minorEastAsia"/>
          <w:sz w:val="28"/>
          <w:szCs w:val="28"/>
        </w:rPr>
        <w:t>Тугнуй</w:t>
      </w:r>
      <w:proofErr w:type="spellEnd"/>
      <w:r w:rsidRPr="00B83366">
        <w:rPr>
          <w:rFonts w:eastAsiaTheme="minorEastAsia"/>
          <w:sz w:val="28"/>
          <w:szCs w:val="28"/>
        </w:rPr>
        <w:t>,</w:t>
      </w:r>
    </w:p>
    <w:p w:rsidR="00B83366" w:rsidRPr="00B83366" w:rsidRDefault="00B83366" w:rsidP="00B83366">
      <w:pPr>
        <w:jc w:val="center"/>
        <w:rPr>
          <w:rFonts w:eastAsiaTheme="minorEastAsia"/>
          <w:sz w:val="28"/>
          <w:szCs w:val="28"/>
        </w:rPr>
      </w:pPr>
      <w:r w:rsidRPr="00B83366">
        <w:rPr>
          <w:rFonts w:eastAsiaTheme="minorEastAsia"/>
          <w:sz w:val="28"/>
          <w:szCs w:val="28"/>
        </w:rPr>
        <w:t>ул. Гагарина дом 1,</w:t>
      </w:r>
    </w:p>
    <w:p w:rsidR="00B83366" w:rsidRPr="00B83366" w:rsidRDefault="00B83366" w:rsidP="00B83366">
      <w:pPr>
        <w:jc w:val="center"/>
        <w:rPr>
          <w:rFonts w:eastAsiaTheme="minorEastAsia"/>
          <w:sz w:val="28"/>
          <w:szCs w:val="28"/>
        </w:rPr>
      </w:pPr>
      <w:r w:rsidRPr="00B83366">
        <w:rPr>
          <w:rFonts w:eastAsiaTheme="minorEastAsia"/>
          <w:sz w:val="28"/>
          <w:szCs w:val="28"/>
        </w:rPr>
        <w:t>телефон/факс 8 (30143) 26-740</w:t>
      </w:r>
    </w:p>
    <w:p w:rsidR="00B83366" w:rsidRPr="00B83366" w:rsidRDefault="00B83366" w:rsidP="00B83366">
      <w:pPr>
        <w:rPr>
          <w:rFonts w:eastAsiaTheme="minorEastAsia"/>
          <w:b/>
          <w:sz w:val="28"/>
          <w:szCs w:val="28"/>
        </w:rPr>
      </w:pPr>
    </w:p>
    <w:p w:rsidR="00B83366" w:rsidRPr="00B83366" w:rsidRDefault="00B83366" w:rsidP="00B83366">
      <w:pPr>
        <w:jc w:val="center"/>
        <w:outlineLvl w:val="0"/>
        <w:rPr>
          <w:rFonts w:eastAsiaTheme="minorEastAsia"/>
          <w:sz w:val="28"/>
          <w:szCs w:val="28"/>
        </w:rPr>
      </w:pPr>
      <w:r w:rsidRPr="00B83366">
        <w:rPr>
          <w:rFonts w:eastAsiaTheme="minorEastAsia"/>
          <w:sz w:val="28"/>
          <w:szCs w:val="28"/>
        </w:rPr>
        <w:t>Постановление</w:t>
      </w:r>
    </w:p>
    <w:p w:rsidR="00B83366" w:rsidRPr="00B83366" w:rsidRDefault="00B83366" w:rsidP="00B83366">
      <w:pPr>
        <w:rPr>
          <w:rFonts w:eastAsiaTheme="minorEastAsia"/>
          <w:sz w:val="28"/>
          <w:szCs w:val="28"/>
        </w:rPr>
      </w:pPr>
    </w:p>
    <w:p w:rsidR="00B83366" w:rsidRPr="00B83366" w:rsidRDefault="00B83366" w:rsidP="00B83366">
      <w:pPr>
        <w:rPr>
          <w:rFonts w:eastAsiaTheme="minorEastAsia"/>
          <w:sz w:val="28"/>
          <w:szCs w:val="28"/>
        </w:rPr>
      </w:pPr>
      <w:r w:rsidRPr="00B83366">
        <w:rPr>
          <w:rFonts w:eastAsiaTheme="minorEastAsia"/>
          <w:sz w:val="28"/>
          <w:szCs w:val="28"/>
          <w:u w:val="single"/>
        </w:rPr>
        <w:t xml:space="preserve">от </w:t>
      </w:r>
      <w:r w:rsidR="0000440E">
        <w:rPr>
          <w:rFonts w:eastAsiaTheme="minorEastAsia"/>
          <w:sz w:val="28"/>
          <w:szCs w:val="28"/>
          <w:u w:val="single"/>
        </w:rPr>
        <w:t>15</w:t>
      </w:r>
      <w:r w:rsidRPr="00B83366">
        <w:rPr>
          <w:rFonts w:eastAsiaTheme="minorEastAsia"/>
          <w:sz w:val="28"/>
          <w:szCs w:val="28"/>
          <w:u w:val="single"/>
        </w:rPr>
        <w:t>.</w:t>
      </w:r>
      <w:r w:rsidR="0000440E">
        <w:rPr>
          <w:rFonts w:eastAsiaTheme="minorEastAsia"/>
          <w:sz w:val="28"/>
          <w:szCs w:val="28"/>
          <w:u w:val="single"/>
        </w:rPr>
        <w:t>10</w:t>
      </w:r>
      <w:r w:rsidRPr="00B83366">
        <w:rPr>
          <w:rFonts w:eastAsiaTheme="minorEastAsia"/>
          <w:sz w:val="28"/>
          <w:szCs w:val="28"/>
          <w:u w:val="single"/>
        </w:rPr>
        <w:t>.2018 г</w:t>
      </w:r>
      <w:r w:rsidRPr="00B83366">
        <w:rPr>
          <w:rFonts w:eastAsiaTheme="minorEastAsia"/>
          <w:sz w:val="28"/>
          <w:szCs w:val="28"/>
        </w:rPr>
        <w:t xml:space="preserve">.                                 № </w:t>
      </w:r>
      <w:r w:rsidR="0000440E">
        <w:rPr>
          <w:rFonts w:eastAsiaTheme="minorEastAsia"/>
          <w:sz w:val="28"/>
          <w:szCs w:val="28"/>
        </w:rPr>
        <w:t>23</w:t>
      </w:r>
    </w:p>
    <w:p w:rsidR="00B83366" w:rsidRPr="00B83366" w:rsidRDefault="00B83366" w:rsidP="00B83366">
      <w:pPr>
        <w:rPr>
          <w:rFonts w:eastAsiaTheme="minorEastAsia"/>
          <w:sz w:val="28"/>
          <w:szCs w:val="28"/>
        </w:rPr>
      </w:pPr>
      <w:proofErr w:type="spellStart"/>
      <w:r w:rsidRPr="00B83366">
        <w:rPr>
          <w:rFonts w:eastAsiaTheme="minorEastAsia"/>
          <w:sz w:val="28"/>
          <w:szCs w:val="28"/>
        </w:rPr>
        <w:t>с.Тугнуй</w:t>
      </w:r>
      <w:proofErr w:type="spellEnd"/>
    </w:p>
    <w:p w:rsidR="00B83366" w:rsidRDefault="00B83366" w:rsidP="003F061D">
      <w:pPr>
        <w:jc w:val="center"/>
      </w:pPr>
    </w:p>
    <w:p w:rsidR="003F061D" w:rsidRPr="007605E9" w:rsidRDefault="003F061D" w:rsidP="00B8336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7605E9">
        <w:rPr>
          <w:rFonts w:ascii="Times New Roman" w:hAnsi="Times New Roman" w:cs="Times New Roman"/>
          <w:b/>
          <w:bCs/>
          <w:sz w:val="26"/>
          <w:szCs w:val="26"/>
        </w:rPr>
        <w:t>О комиссии по соблюдению требований</w:t>
      </w:r>
    </w:p>
    <w:p w:rsidR="003F061D" w:rsidRPr="007605E9" w:rsidRDefault="003F061D" w:rsidP="00B8336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7605E9">
        <w:rPr>
          <w:rFonts w:ascii="Times New Roman" w:hAnsi="Times New Roman" w:cs="Times New Roman"/>
          <w:b/>
          <w:bCs/>
          <w:sz w:val="26"/>
          <w:szCs w:val="26"/>
        </w:rPr>
        <w:t>к служебному поведению муниципальных</w:t>
      </w:r>
    </w:p>
    <w:p w:rsidR="003F061D" w:rsidRPr="007605E9" w:rsidRDefault="003F061D" w:rsidP="00B8336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7605E9">
        <w:rPr>
          <w:rFonts w:ascii="Times New Roman" w:hAnsi="Times New Roman" w:cs="Times New Roman"/>
          <w:b/>
          <w:bCs/>
          <w:sz w:val="26"/>
          <w:szCs w:val="26"/>
        </w:rPr>
        <w:t>служащих и урегулированию конфликта интересов</w:t>
      </w:r>
    </w:p>
    <w:p w:rsidR="003F061D" w:rsidRPr="007605E9" w:rsidRDefault="003F061D" w:rsidP="003F061D">
      <w:pPr>
        <w:ind w:firstLine="709"/>
        <w:jc w:val="center"/>
        <w:rPr>
          <w:sz w:val="26"/>
          <w:szCs w:val="26"/>
        </w:rPr>
      </w:pPr>
    </w:p>
    <w:p w:rsidR="003F061D" w:rsidRPr="007605E9" w:rsidRDefault="003F061D" w:rsidP="003F061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605E9">
        <w:rPr>
          <w:bCs/>
          <w:sz w:val="26"/>
          <w:szCs w:val="26"/>
        </w:rPr>
        <w:t xml:space="preserve">В соответствии со </w:t>
      </w:r>
      <w:hyperlink r:id="rId5" w:history="1">
        <w:r w:rsidRPr="007605E9">
          <w:rPr>
            <w:bCs/>
            <w:sz w:val="26"/>
            <w:szCs w:val="26"/>
          </w:rPr>
          <w:t>статьей 14.1</w:t>
        </w:r>
      </w:hyperlink>
      <w:r w:rsidRPr="007605E9">
        <w:rPr>
          <w:bCs/>
          <w:sz w:val="26"/>
          <w:szCs w:val="26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6" w:history="1">
        <w:r w:rsidRPr="007605E9">
          <w:rPr>
            <w:bCs/>
            <w:sz w:val="26"/>
            <w:szCs w:val="26"/>
          </w:rPr>
          <w:t>законом</w:t>
        </w:r>
      </w:hyperlink>
      <w:r w:rsidRPr="007605E9">
        <w:rPr>
          <w:bCs/>
          <w:sz w:val="26"/>
          <w:szCs w:val="26"/>
        </w:rPr>
        <w:t xml:space="preserve"> от 25.12.2008 N 273-ФЗ "О противодействии коррупции", </w:t>
      </w:r>
      <w:hyperlink r:id="rId7" w:history="1">
        <w:r w:rsidRPr="007605E9">
          <w:rPr>
            <w:bCs/>
            <w:sz w:val="26"/>
            <w:szCs w:val="26"/>
          </w:rPr>
          <w:t>Положением</w:t>
        </w:r>
      </w:hyperlink>
      <w:r w:rsidRPr="007605E9">
        <w:rPr>
          <w:bCs/>
          <w:sz w:val="26"/>
          <w:szCs w:val="26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РФ от 01.07.2010 N 821, </w:t>
      </w:r>
    </w:p>
    <w:p w:rsidR="003F061D" w:rsidRPr="007605E9" w:rsidRDefault="003F061D" w:rsidP="003F061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3F061D" w:rsidRPr="007605E9" w:rsidRDefault="003F061D" w:rsidP="003F061D">
      <w:pPr>
        <w:shd w:val="clear" w:color="auto" w:fill="FFFFFF"/>
        <w:ind w:left="5" w:right="5" w:firstLine="709"/>
        <w:jc w:val="both"/>
        <w:rPr>
          <w:b/>
          <w:color w:val="000000"/>
          <w:sz w:val="26"/>
          <w:szCs w:val="26"/>
        </w:rPr>
      </w:pPr>
      <w:r w:rsidRPr="007605E9">
        <w:rPr>
          <w:b/>
          <w:color w:val="000000"/>
          <w:sz w:val="26"/>
          <w:szCs w:val="26"/>
        </w:rPr>
        <w:t>ПОСТАНОВЛЯЮ:</w:t>
      </w:r>
    </w:p>
    <w:p w:rsidR="003F061D" w:rsidRPr="007605E9" w:rsidRDefault="003F061D" w:rsidP="003F061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bCs/>
          <w:sz w:val="26"/>
          <w:szCs w:val="26"/>
        </w:rPr>
      </w:pPr>
      <w:r w:rsidRPr="007605E9">
        <w:rPr>
          <w:bCs/>
          <w:sz w:val="26"/>
          <w:szCs w:val="26"/>
        </w:rPr>
        <w:t xml:space="preserve">Создать комиссию Администрации </w:t>
      </w:r>
      <w:r w:rsidRPr="007605E9">
        <w:rPr>
          <w:sz w:val="26"/>
          <w:szCs w:val="26"/>
        </w:rPr>
        <w:t>муниципального образования сельского поселения «</w:t>
      </w:r>
      <w:proofErr w:type="spellStart"/>
      <w:r w:rsidR="00590114">
        <w:rPr>
          <w:sz w:val="26"/>
          <w:szCs w:val="26"/>
        </w:rPr>
        <w:t>Тугнуйское</w:t>
      </w:r>
      <w:proofErr w:type="spellEnd"/>
      <w:r w:rsidR="00590114">
        <w:rPr>
          <w:sz w:val="26"/>
          <w:szCs w:val="26"/>
        </w:rPr>
        <w:t>»</w:t>
      </w:r>
      <w:r w:rsidRPr="007605E9">
        <w:rPr>
          <w:bCs/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конфликта интересов.</w:t>
      </w:r>
    </w:p>
    <w:p w:rsidR="003F061D" w:rsidRPr="007605E9" w:rsidRDefault="003F061D" w:rsidP="003F061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7605E9">
        <w:rPr>
          <w:bCs/>
          <w:sz w:val="26"/>
          <w:szCs w:val="26"/>
        </w:rPr>
        <w:t xml:space="preserve">Утвердить </w:t>
      </w:r>
      <w:hyperlink w:anchor="Par38" w:history="1">
        <w:r w:rsidRPr="007605E9">
          <w:rPr>
            <w:bCs/>
            <w:color w:val="000000"/>
            <w:sz w:val="26"/>
            <w:szCs w:val="26"/>
          </w:rPr>
          <w:t>Положение</w:t>
        </w:r>
      </w:hyperlink>
      <w:r w:rsidRPr="007605E9">
        <w:rPr>
          <w:bCs/>
          <w:color w:val="000000"/>
          <w:sz w:val="26"/>
          <w:szCs w:val="26"/>
        </w:rPr>
        <w:t xml:space="preserve"> </w:t>
      </w:r>
      <w:r w:rsidRPr="007605E9">
        <w:rPr>
          <w:bCs/>
          <w:sz w:val="26"/>
          <w:szCs w:val="26"/>
        </w:rPr>
        <w:t xml:space="preserve">о комиссии Администрации </w:t>
      </w:r>
      <w:r w:rsidRPr="007605E9">
        <w:rPr>
          <w:sz w:val="26"/>
          <w:szCs w:val="26"/>
        </w:rPr>
        <w:t>муниципального образования сельского поселения «</w:t>
      </w:r>
      <w:proofErr w:type="spellStart"/>
      <w:r w:rsidR="00590114">
        <w:rPr>
          <w:sz w:val="26"/>
          <w:szCs w:val="26"/>
        </w:rPr>
        <w:t>Тугнуйское</w:t>
      </w:r>
      <w:proofErr w:type="spellEnd"/>
      <w:r w:rsidRPr="007605E9">
        <w:rPr>
          <w:sz w:val="26"/>
          <w:szCs w:val="26"/>
        </w:rPr>
        <w:t xml:space="preserve">» </w:t>
      </w:r>
      <w:r w:rsidRPr="007605E9">
        <w:rPr>
          <w:bCs/>
          <w:sz w:val="26"/>
          <w:szCs w:val="26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 w:rsidRPr="007605E9">
        <w:rPr>
          <w:sz w:val="26"/>
          <w:szCs w:val="26"/>
        </w:rPr>
        <w:t xml:space="preserve">в новой редакции согласно приложению к настоящему постановлению.  </w:t>
      </w:r>
    </w:p>
    <w:p w:rsidR="003F061D" w:rsidRPr="007605E9" w:rsidRDefault="003F061D" w:rsidP="003F061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7605E9">
        <w:rPr>
          <w:bCs/>
          <w:sz w:val="26"/>
          <w:szCs w:val="26"/>
        </w:rPr>
        <w:t>Предложить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комиссии Администрации поселения по соблюдению требований к служебному поведению муниципальных служащих и урегулированию конфликта интересов.</w:t>
      </w:r>
    </w:p>
    <w:p w:rsidR="003F061D" w:rsidRPr="007605E9" w:rsidRDefault="003F061D" w:rsidP="003F061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605E9">
        <w:rPr>
          <w:bCs/>
          <w:iCs/>
          <w:sz w:val="26"/>
          <w:szCs w:val="26"/>
        </w:rPr>
        <w:t xml:space="preserve">Настоящее постановление обнародовать на информационных стендах поселения Администрации </w:t>
      </w:r>
      <w:r w:rsidRPr="007605E9">
        <w:rPr>
          <w:sz w:val="26"/>
          <w:szCs w:val="26"/>
        </w:rPr>
        <w:t>муниципального образования сельского поселения «</w:t>
      </w:r>
      <w:proofErr w:type="spellStart"/>
      <w:r w:rsidR="00590114">
        <w:rPr>
          <w:sz w:val="26"/>
          <w:szCs w:val="26"/>
        </w:rPr>
        <w:t>Тугнуйское</w:t>
      </w:r>
      <w:proofErr w:type="spellEnd"/>
      <w:r w:rsidRPr="007605E9">
        <w:rPr>
          <w:sz w:val="26"/>
          <w:szCs w:val="26"/>
        </w:rPr>
        <w:t xml:space="preserve">». </w:t>
      </w:r>
    </w:p>
    <w:p w:rsidR="003F061D" w:rsidRPr="007605E9" w:rsidRDefault="003F061D" w:rsidP="003F061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605E9">
        <w:rPr>
          <w:sz w:val="26"/>
          <w:szCs w:val="26"/>
        </w:rPr>
        <w:t>Признать утратившим силу:</w:t>
      </w:r>
    </w:p>
    <w:p w:rsidR="003F061D" w:rsidRPr="007605E9" w:rsidRDefault="003F061D" w:rsidP="00590114">
      <w:pPr>
        <w:pStyle w:val="ConsPlusNormal"/>
        <w:widowControl/>
        <w:tabs>
          <w:tab w:val="left" w:pos="993"/>
        </w:tabs>
        <w:ind w:firstLine="708"/>
        <w:jc w:val="both"/>
        <w:rPr>
          <w:sz w:val="26"/>
          <w:szCs w:val="26"/>
        </w:rPr>
      </w:pPr>
      <w:r w:rsidRPr="007605E9">
        <w:rPr>
          <w:rFonts w:ascii="Times New Roman" w:hAnsi="Times New Roman" w:cs="Times New Roman"/>
          <w:sz w:val="26"/>
          <w:szCs w:val="26"/>
        </w:rPr>
        <w:t>-  постановление Администрации муниципального образования сельского поселения «</w:t>
      </w:r>
      <w:proofErr w:type="spellStart"/>
      <w:r w:rsidR="00590114">
        <w:rPr>
          <w:rFonts w:ascii="Times New Roman" w:hAnsi="Times New Roman" w:cs="Times New Roman"/>
          <w:sz w:val="26"/>
          <w:szCs w:val="26"/>
        </w:rPr>
        <w:t>Тугнуйское</w:t>
      </w:r>
      <w:proofErr w:type="spellEnd"/>
      <w:r w:rsidR="00590114">
        <w:rPr>
          <w:rFonts w:ascii="Times New Roman" w:hAnsi="Times New Roman" w:cs="Times New Roman"/>
          <w:sz w:val="26"/>
          <w:szCs w:val="26"/>
        </w:rPr>
        <w:t>» от 21.03.2011г. № 6</w:t>
      </w:r>
      <w:r w:rsidRPr="007605E9">
        <w:rPr>
          <w:rFonts w:ascii="Times New Roman" w:hAnsi="Times New Roman" w:cs="Times New Roman"/>
          <w:sz w:val="26"/>
          <w:szCs w:val="26"/>
        </w:rPr>
        <w:t xml:space="preserve"> «</w:t>
      </w:r>
      <w:r w:rsidRPr="007605E9">
        <w:rPr>
          <w:rFonts w:ascii="Times New Roman" w:hAnsi="Times New Roman" w:cs="Times New Roman"/>
          <w:bCs/>
          <w:sz w:val="26"/>
          <w:szCs w:val="26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Pr="007605E9">
        <w:rPr>
          <w:rFonts w:ascii="Times New Roman" w:hAnsi="Times New Roman" w:cs="Times New Roman"/>
          <w:sz w:val="26"/>
          <w:szCs w:val="26"/>
        </w:rPr>
        <w:t>»</w:t>
      </w:r>
      <w:r w:rsidR="00590114">
        <w:rPr>
          <w:sz w:val="26"/>
          <w:szCs w:val="26"/>
        </w:rPr>
        <w:t xml:space="preserve">, </w:t>
      </w:r>
      <w:r w:rsidR="00590114" w:rsidRPr="007605E9">
        <w:rPr>
          <w:rFonts w:ascii="Times New Roman" w:hAnsi="Times New Roman" w:cs="Times New Roman"/>
          <w:sz w:val="26"/>
          <w:szCs w:val="26"/>
        </w:rPr>
        <w:t>постановление Администрации муниципального образования сельского поселения «</w:t>
      </w:r>
      <w:proofErr w:type="spellStart"/>
      <w:r w:rsidR="00590114">
        <w:rPr>
          <w:rFonts w:ascii="Times New Roman" w:hAnsi="Times New Roman" w:cs="Times New Roman"/>
          <w:sz w:val="26"/>
          <w:szCs w:val="26"/>
        </w:rPr>
        <w:t>Тугнуйское</w:t>
      </w:r>
      <w:proofErr w:type="spellEnd"/>
      <w:r w:rsidR="00590114">
        <w:rPr>
          <w:rFonts w:ascii="Times New Roman" w:hAnsi="Times New Roman" w:cs="Times New Roman"/>
          <w:sz w:val="26"/>
          <w:szCs w:val="26"/>
        </w:rPr>
        <w:t>» от 20.12.2017г. №23 О внесении изменений и дополнений в постановление №6 от 21.03.2011г.</w:t>
      </w:r>
      <w:r w:rsidR="00590114" w:rsidRPr="007605E9">
        <w:rPr>
          <w:rFonts w:ascii="Times New Roman" w:hAnsi="Times New Roman" w:cs="Times New Roman"/>
          <w:sz w:val="26"/>
          <w:szCs w:val="26"/>
        </w:rPr>
        <w:t xml:space="preserve"> «</w:t>
      </w:r>
      <w:r w:rsidR="00590114" w:rsidRPr="007605E9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590114" w:rsidRPr="007605E9">
        <w:rPr>
          <w:rFonts w:ascii="Times New Roman" w:hAnsi="Times New Roman" w:cs="Times New Roman"/>
          <w:bCs/>
          <w:sz w:val="26"/>
          <w:szCs w:val="26"/>
        </w:rPr>
        <w:lastRenderedPageBreak/>
        <w:t>комиссии по соблюдению требований к служебному поведению муниципальных служащих и урегулированию конфликта интересов</w:t>
      </w:r>
      <w:r w:rsidR="00590114" w:rsidRPr="007605E9">
        <w:rPr>
          <w:rFonts w:ascii="Times New Roman" w:hAnsi="Times New Roman" w:cs="Times New Roman"/>
          <w:sz w:val="26"/>
          <w:szCs w:val="26"/>
        </w:rPr>
        <w:t>»</w:t>
      </w:r>
      <w:r w:rsidR="00590114">
        <w:rPr>
          <w:sz w:val="26"/>
          <w:szCs w:val="26"/>
        </w:rPr>
        <w:t>,</w:t>
      </w:r>
    </w:p>
    <w:p w:rsidR="003F061D" w:rsidRPr="007605E9" w:rsidRDefault="003F061D" w:rsidP="003F061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605E9">
        <w:rPr>
          <w:sz w:val="26"/>
          <w:szCs w:val="26"/>
        </w:rPr>
        <w:t>Настоящее постановление вступает в силу с момента его обнародования.</w:t>
      </w:r>
    </w:p>
    <w:p w:rsidR="003F061D" w:rsidRPr="007605E9" w:rsidRDefault="003F061D" w:rsidP="003F061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605E9">
        <w:rPr>
          <w:sz w:val="26"/>
          <w:szCs w:val="26"/>
        </w:rPr>
        <w:t>Контроль за исполнением настоящего постановления возложить на специалиста Администрации муниципального образования сельского поселения «</w:t>
      </w:r>
      <w:proofErr w:type="spellStart"/>
      <w:r w:rsidR="00590114">
        <w:rPr>
          <w:sz w:val="26"/>
          <w:szCs w:val="26"/>
        </w:rPr>
        <w:t>Тугнуйское</w:t>
      </w:r>
      <w:proofErr w:type="spellEnd"/>
      <w:r w:rsidR="00590114">
        <w:rPr>
          <w:sz w:val="26"/>
          <w:szCs w:val="26"/>
        </w:rPr>
        <w:t xml:space="preserve">» </w:t>
      </w:r>
      <w:proofErr w:type="spellStart"/>
      <w:r w:rsidR="00590114">
        <w:rPr>
          <w:sz w:val="26"/>
          <w:szCs w:val="26"/>
        </w:rPr>
        <w:t>Буланцеву</w:t>
      </w:r>
      <w:proofErr w:type="spellEnd"/>
      <w:r w:rsidR="00590114">
        <w:rPr>
          <w:sz w:val="26"/>
          <w:szCs w:val="26"/>
        </w:rPr>
        <w:t xml:space="preserve"> Т.М.</w:t>
      </w:r>
    </w:p>
    <w:p w:rsidR="003F061D" w:rsidRPr="007605E9" w:rsidRDefault="003F061D" w:rsidP="003F061D">
      <w:pPr>
        <w:ind w:left="1389" w:firstLine="709"/>
        <w:jc w:val="both"/>
        <w:rPr>
          <w:sz w:val="26"/>
          <w:szCs w:val="26"/>
        </w:rPr>
      </w:pPr>
    </w:p>
    <w:p w:rsidR="003F061D" w:rsidRDefault="003F061D" w:rsidP="003F061D">
      <w:pPr>
        <w:autoSpaceDE w:val="0"/>
        <w:autoSpaceDN w:val="0"/>
        <w:adjustRightInd w:val="0"/>
        <w:ind w:left="360" w:firstLine="709"/>
        <w:jc w:val="both"/>
        <w:rPr>
          <w:sz w:val="26"/>
          <w:szCs w:val="26"/>
        </w:rPr>
      </w:pPr>
    </w:p>
    <w:p w:rsidR="00590114" w:rsidRDefault="00590114" w:rsidP="003F061D">
      <w:pPr>
        <w:autoSpaceDE w:val="0"/>
        <w:autoSpaceDN w:val="0"/>
        <w:adjustRightInd w:val="0"/>
        <w:ind w:left="360" w:firstLine="709"/>
        <w:jc w:val="both"/>
        <w:rPr>
          <w:sz w:val="26"/>
          <w:szCs w:val="26"/>
        </w:rPr>
      </w:pPr>
    </w:p>
    <w:p w:rsidR="00590114" w:rsidRDefault="00590114" w:rsidP="003F061D">
      <w:pPr>
        <w:autoSpaceDE w:val="0"/>
        <w:autoSpaceDN w:val="0"/>
        <w:adjustRightInd w:val="0"/>
        <w:ind w:left="360" w:firstLine="709"/>
        <w:jc w:val="both"/>
        <w:rPr>
          <w:sz w:val="26"/>
          <w:szCs w:val="26"/>
        </w:rPr>
      </w:pPr>
    </w:p>
    <w:p w:rsidR="00590114" w:rsidRPr="007605E9" w:rsidRDefault="00590114" w:rsidP="003F061D">
      <w:pPr>
        <w:autoSpaceDE w:val="0"/>
        <w:autoSpaceDN w:val="0"/>
        <w:adjustRightInd w:val="0"/>
        <w:ind w:left="360" w:firstLine="709"/>
        <w:jc w:val="both"/>
        <w:rPr>
          <w:sz w:val="26"/>
          <w:szCs w:val="26"/>
        </w:rPr>
      </w:pPr>
    </w:p>
    <w:p w:rsidR="003F061D" w:rsidRPr="007605E9" w:rsidRDefault="00590114" w:rsidP="003F061D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Глава МО СП</w:t>
      </w:r>
      <w:r w:rsidR="003F061D" w:rsidRPr="007605E9">
        <w:rPr>
          <w:sz w:val="26"/>
          <w:szCs w:val="26"/>
        </w:rPr>
        <w:t xml:space="preserve"> «</w:t>
      </w:r>
      <w:proofErr w:type="spellStart"/>
      <w:proofErr w:type="gramStart"/>
      <w:r>
        <w:rPr>
          <w:sz w:val="26"/>
          <w:szCs w:val="26"/>
        </w:rPr>
        <w:t>Тугнуйское</w:t>
      </w:r>
      <w:proofErr w:type="spellEnd"/>
      <w:r w:rsidR="003F061D" w:rsidRPr="007605E9">
        <w:rPr>
          <w:sz w:val="26"/>
          <w:szCs w:val="26"/>
        </w:rPr>
        <w:t xml:space="preserve">»   </w:t>
      </w:r>
      <w:proofErr w:type="gramEnd"/>
      <w:r w:rsidR="003F061D" w:rsidRPr="007605E9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</w:t>
      </w:r>
      <w:r w:rsidR="003F061D" w:rsidRPr="007605E9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</w:t>
      </w:r>
      <w:r w:rsidR="003F061D" w:rsidRPr="007605E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Э.Ю.Прохоров</w:t>
      </w:r>
      <w:proofErr w:type="spellEnd"/>
    </w:p>
    <w:p w:rsidR="003F061D" w:rsidRPr="00A810B1" w:rsidRDefault="00590114" w:rsidP="003F061D">
      <w:pPr>
        <w:autoSpaceDE w:val="0"/>
        <w:autoSpaceDN w:val="0"/>
        <w:adjustRightInd w:val="0"/>
        <w:ind w:firstLine="709"/>
      </w:pPr>
      <w:r>
        <w:t xml:space="preserve">  </w:t>
      </w: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3F061D" w:rsidRPr="00A810B1" w:rsidRDefault="003F061D" w:rsidP="003F061D">
      <w:pPr>
        <w:autoSpaceDE w:val="0"/>
        <w:autoSpaceDN w:val="0"/>
        <w:adjustRightInd w:val="0"/>
        <w:ind w:firstLine="709"/>
      </w:pPr>
    </w:p>
    <w:p w:rsidR="00590114" w:rsidRDefault="00590114" w:rsidP="00590114">
      <w:pPr>
        <w:rPr>
          <w:rStyle w:val="a3"/>
          <w:b w:val="0"/>
        </w:rPr>
      </w:pPr>
    </w:p>
    <w:p w:rsidR="003F061D" w:rsidRDefault="003F061D" w:rsidP="00590114">
      <w:pPr>
        <w:jc w:val="right"/>
        <w:rPr>
          <w:rStyle w:val="a3"/>
          <w:b w:val="0"/>
        </w:rPr>
      </w:pPr>
      <w:r>
        <w:rPr>
          <w:rStyle w:val="a3"/>
          <w:b w:val="0"/>
        </w:rPr>
        <w:lastRenderedPageBreak/>
        <w:t>П</w:t>
      </w:r>
      <w:r w:rsidRPr="00A810B1">
        <w:rPr>
          <w:rStyle w:val="a3"/>
          <w:b w:val="0"/>
        </w:rPr>
        <w:t>риложение</w:t>
      </w:r>
    </w:p>
    <w:p w:rsidR="003F061D" w:rsidRPr="00A810B1" w:rsidRDefault="003F061D" w:rsidP="003F061D">
      <w:pPr>
        <w:ind w:firstLine="709"/>
        <w:jc w:val="right"/>
        <w:rPr>
          <w:rStyle w:val="a3"/>
          <w:b w:val="0"/>
        </w:rPr>
      </w:pPr>
      <w:r>
        <w:rPr>
          <w:rStyle w:val="a3"/>
          <w:b w:val="0"/>
        </w:rPr>
        <w:t>Утверждено</w:t>
      </w:r>
    </w:p>
    <w:p w:rsidR="003F061D" w:rsidRPr="00A810B1" w:rsidRDefault="003F061D" w:rsidP="003F061D">
      <w:pPr>
        <w:ind w:firstLine="709"/>
        <w:jc w:val="right"/>
        <w:rPr>
          <w:rStyle w:val="a3"/>
          <w:b w:val="0"/>
        </w:rPr>
      </w:pPr>
      <w:r>
        <w:rPr>
          <w:rStyle w:val="a3"/>
          <w:b w:val="0"/>
        </w:rPr>
        <w:t>п</w:t>
      </w:r>
      <w:r w:rsidRPr="00A810B1">
        <w:rPr>
          <w:rStyle w:val="a3"/>
          <w:b w:val="0"/>
        </w:rPr>
        <w:t>остановлени</w:t>
      </w:r>
      <w:r>
        <w:rPr>
          <w:rStyle w:val="a3"/>
          <w:b w:val="0"/>
        </w:rPr>
        <w:t>ем</w:t>
      </w:r>
      <w:r w:rsidRPr="00A810B1">
        <w:rPr>
          <w:rStyle w:val="a3"/>
          <w:b w:val="0"/>
        </w:rPr>
        <w:t xml:space="preserve"> Администрации</w:t>
      </w:r>
    </w:p>
    <w:p w:rsidR="003F061D" w:rsidRDefault="003F061D" w:rsidP="003F061D">
      <w:pPr>
        <w:ind w:firstLine="709"/>
        <w:jc w:val="right"/>
        <w:rPr>
          <w:rStyle w:val="a3"/>
          <w:b w:val="0"/>
        </w:rPr>
      </w:pPr>
      <w:r w:rsidRPr="00A810B1">
        <w:rPr>
          <w:rStyle w:val="a3"/>
          <w:b w:val="0"/>
        </w:rPr>
        <w:t xml:space="preserve">муниципального образования </w:t>
      </w:r>
    </w:p>
    <w:p w:rsidR="003F061D" w:rsidRPr="00A810B1" w:rsidRDefault="003F061D" w:rsidP="003F061D">
      <w:pPr>
        <w:ind w:firstLine="709"/>
        <w:jc w:val="right"/>
        <w:rPr>
          <w:rStyle w:val="a3"/>
          <w:b w:val="0"/>
        </w:rPr>
      </w:pPr>
      <w:r w:rsidRPr="00A810B1">
        <w:rPr>
          <w:rStyle w:val="a3"/>
          <w:b w:val="0"/>
        </w:rPr>
        <w:t>сельского поселения «</w:t>
      </w:r>
      <w:proofErr w:type="spellStart"/>
      <w:r w:rsidR="00590114">
        <w:rPr>
          <w:rStyle w:val="a3"/>
          <w:b w:val="0"/>
        </w:rPr>
        <w:t>Тугнуйское</w:t>
      </w:r>
      <w:proofErr w:type="spellEnd"/>
      <w:r w:rsidRPr="00A810B1">
        <w:rPr>
          <w:rStyle w:val="a3"/>
          <w:b w:val="0"/>
        </w:rPr>
        <w:t xml:space="preserve">» </w:t>
      </w:r>
    </w:p>
    <w:p w:rsidR="003F061D" w:rsidRDefault="00590114" w:rsidP="003F061D">
      <w:pPr>
        <w:ind w:firstLine="709"/>
        <w:jc w:val="right"/>
        <w:rPr>
          <w:rStyle w:val="a3"/>
          <w:b w:val="0"/>
        </w:rPr>
      </w:pPr>
      <w:r>
        <w:rPr>
          <w:rStyle w:val="a3"/>
          <w:b w:val="0"/>
        </w:rPr>
        <w:t xml:space="preserve">от 15 </w:t>
      </w:r>
      <w:proofErr w:type="gramStart"/>
      <w:r>
        <w:rPr>
          <w:rStyle w:val="a3"/>
          <w:b w:val="0"/>
        </w:rPr>
        <w:t>октября  2018</w:t>
      </w:r>
      <w:proofErr w:type="gramEnd"/>
      <w:r>
        <w:rPr>
          <w:rStyle w:val="a3"/>
          <w:b w:val="0"/>
        </w:rPr>
        <w:t xml:space="preserve"> № 23</w:t>
      </w:r>
      <w:bookmarkStart w:id="0" w:name="_GoBack"/>
      <w:bookmarkEnd w:id="0"/>
    </w:p>
    <w:p w:rsidR="003F061D" w:rsidRPr="00A810B1" w:rsidRDefault="003F061D" w:rsidP="003F061D">
      <w:pPr>
        <w:ind w:firstLine="709"/>
        <w:jc w:val="right"/>
        <w:rPr>
          <w:rStyle w:val="a3"/>
          <w:b w:val="0"/>
        </w:rPr>
      </w:pPr>
    </w:p>
    <w:p w:rsidR="003F061D" w:rsidRPr="00A810B1" w:rsidRDefault="003F061D" w:rsidP="003F061D">
      <w:pPr>
        <w:autoSpaceDE w:val="0"/>
        <w:autoSpaceDN w:val="0"/>
        <w:adjustRightInd w:val="0"/>
        <w:jc w:val="center"/>
        <w:rPr>
          <w:bCs/>
        </w:rPr>
      </w:pPr>
    </w:p>
    <w:p w:rsidR="003F061D" w:rsidRPr="00A810B1" w:rsidRDefault="003F061D" w:rsidP="003F061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810B1">
        <w:rPr>
          <w:rFonts w:ascii="Times New Roman" w:hAnsi="Times New Roman" w:cs="Times New Roman"/>
          <w:sz w:val="24"/>
          <w:szCs w:val="24"/>
        </w:rPr>
        <w:t>Положение</w:t>
      </w:r>
    </w:p>
    <w:p w:rsidR="003F061D" w:rsidRPr="00A810B1" w:rsidRDefault="003F061D" w:rsidP="003F061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810B1">
        <w:rPr>
          <w:rFonts w:ascii="Times New Roman" w:hAnsi="Times New Roman" w:cs="Times New Roman"/>
          <w:sz w:val="24"/>
          <w:szCs w:val="24"/>
        </w:rPr>
        <w:t xml:space="preserve">о комиссии по соблюдению требований к </w:t>
      </w:r>
    </w:p>
    <w:p w:rsidR="003F061D" w:rsidRPr="00A810B1" w:rsidRDefault="003F061D" w:rsidP="003F061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810B1">
        <w:rPr>
          <w:rFonts w:ascii="Times New Roman" w:hAnsi="Times New Roman" w:cs="Times New Roman"/>
          <w:sz w:val="24"/>
          <w:szCs w:val="24"/>
        </w:rPr>
        <w:t xml:space="preserve">служебному поведению муниципальных служащих </w:t>
      </w:r>
    </w:p>
    <w:p w:rsidR="003F061D" w:rsidRPr="00A810B1" w:rsidRDefault="003F061D" w:rsidP="003F061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810B1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3F061D" w:rsidRPr="00A810B1" w:rsidRDefault="003F061D" w:rsidP="003F061D">
      <w:pPr>
        <w:autoSpaceDE w:val="0"/>
        <w:autoSpaceDN w:val="0"/>
        <w:adjustRightInd w:val="0"/>
        <w:jc w:val="both"/>
        <w:rPr>
          <w:bCs/>
        </w:rPr>
      </w:pP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образованной в Администрации </w:t>
      </w:r>
      <w:r w:rsidRPr="00A810B1">
        <w:t>муниципального образования сельского поселения «</w:t>
      </w:r>
      <w:proofErr w:type="spellStart"/>
      <w:r w:rsidR="00590114">
        <w:t>Тугнуйское</w:t>
      </w:r>
      <w:proofErr w:type="spellEnd"/>
      <w:r w:rsidRPr="00A810B1">
        <w:t xml:space="preserve">» </w:t>
      </w:r>
      <w:r w:rsidRPr="00A810B1">
        <w:rPr>
          <w:bCs/>
        </w:rPr>
        <w:t>(далее - Администрации поселения).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2. Комиссии в своей деятельности руководствуются </w:t>
      </w:r>
      <w:hyperlink r:id="rId8" w:history="1">
        <w:r w:rsidRPr="00A810B1">
          <w:rPr>
            <w:bCs/>
          </w:rPr>
          <w:t>Конституцией</w:t>
        </w:r>
      </w:hyperlink>
      <w:r w:rsidRPr="00A810B1">
        <w:rPr>
          <w:bCs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Республики Бурятия, актами Президента Республики Бурятия и Правительства Республики Бурятия, настоящим Положением.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3. Основной задачей комиссий является содействие Администрации поселения: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а) в обеспечении соблюдения муниципальными служащими Администрации поселения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действующим федеральным законодательством и законодательством Республики Бурятия;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б) в осуществлении в Администрации поселения мер по предупреждению коррупции.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(далее - должности муниципальной службы) в Администрации поселения.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5. Состав комиссии утверждается распоряжением Администрации поселения.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В состав комиссии входят председатель комиссии, его заместитель, назначаемый руководителем Администрации поселения  из числа членов комиссии, замещающих должности муниципальной службы в муниципальном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6. В состав комиссии входят: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а) руководитель Администрации поселения (председатель комиссии), руководитель аппарата Администрации поселения, должностное лицо, ответственное за кадровый учет в Администрации поселения, лицо, ответственное за работу по профилактике коррупционных и иных правонарушений в Администрации поселения, лицо, ответственное за делопроизводство в Администрации поселения (секретарь комиссии), </w:t>
      </w:r>
      <w:r w:rsidRPr="00A810B1">
        <w:t xml:space="preserve">другие муниципальные служащие, замещающие должности муниципальной службы в Администрации поселения; специалисты, которые могут дать пояснения по вопросам муниципальной службы и вопросам, рассматриваемым комиссией; должностные лица </w:t>
      </w:r>
      <w:r w:rsidRPr="00A810B1">
        <w:lastRenderedPageBreak/>
        <w:t>органов местного самоуправления поселения; депутаты представительного органа поселения;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1" w:name="Par60"/>
      <w:bookmarkEnd w:id="1"/>
      <w:r w:rsidRPr="00A810B1">
        <w:rPr>
          <w:bCs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(муниципальной) службой;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2" w:name="Par61"/>
      <w:bookmarkEnd w:id="2"/>
      <w:r w:rsidRPr="00A810B1">
        <w:rPr>
          <w:bCs/>
        </w:rPr>
        <w:t>в) представители профсоюзной организации, действующей в установленном порядке в Администрации поселения.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7. Лица, указанные в </w:t>
      </w:r>
      <w:hyperlink w:anchor="Par60" w:history="1">
        <w:r w:rsidRPr="00A810B1">
          <w:rPr>
            <w:bCs/>
          </w:rPr>
          <w:t>подпунктах "б"</w:t>
        </w:r>
      </w:hyperlink>
      <w:r w:rsidRPr="00A810B1">
        <w:rPr>
          <w:bCs/>
        </w:rPr>
        <w:t xml:space="preserve"> и </w:t>
      </w:r>
      <w:hyperlink w:anchor="Par61" w:history="1">
        <w:r w:rsidRPr="00A810B1">
          <w:rPr>
            <w:bCs/>
          </w:rPr>
          <w:t>"в" пункта 6</w:t>
        </w:r>
      </w:hyperlink>
      <w:r w:rsidRPr="00A810B1">
        <w:rPr>
          <w:bCs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Администрации поселения, с профсоюзной организацией, действующей в установленном порядке в Администрации поселения, на основании запроса руководителя Администрации поселения. Согласование осуществляется в 10-дневный срок со дня получения запроса.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8. Число членов комиссии, не замещающих должности муниципальной службы в Администрации поселения, должно составлять не менее одной четверти от общего числа членов комиссии.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10. В заседаниях комиссии с правом совещательного голоса участвуют: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3" w:name="Par68"/>
      <w:bookmarkEnd w:id="3"/>
      <w:r w:rsidRPr="00A810B1">
        <w:rPr>
          <w:bCs/>
        </w:rPr>
        <w:t>б) другие муниципальные служащие, замещающие должности муниципальной службы в Администрации поселения;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поселения, недопустимо.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4" w:name="Par71"/>
      <w:bookmarkEnd w:id="4"/>
      <w:r w:rsidRPr="00A810B1">
        <w:rPr>
          <w:bCs/>
        </w:rPr>
        <w:t>13. Основаниями для проведения заседания комиссии являются:</w:t>
      </w:r>
    </w:p>
    <w:p w:rsidR="003F061D" w:rsidRPr="00082BFC" w:rsidRDefault="003F061D" w:rsidP="003F061D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bookmarkStart w:id="5" w:name="Par72"/>
      <w:bookmarkEnd w:id="5"/>
      <w:r w:rsidRPr="00A810B1">
        <w:rPr>
          <w:bCs/>
        </w:rPr>
        <w:t xml:space="preserve">а) </w:t>
      </w:r>
      <w:r w:rsidRPr="00A810B1">
        <w:t>представление Главой муниципального образования сельского поселения «</w:t>
      </w:r>
      <w:proofErr w:type="spellStart"/>
      <w:r w:rsidR="00590114">
        <w:t>Тугнуйское</w:t>
      </w:r>
      <w:proofErr w:type="spellEnd"/>
      <w:r w:rsidRPr="00A810B1">
        <w:t xml:space="preserve">» (Далее – Глава поселения), в соответствии </w:t>
      </w:r>
      <w:proofErr w:type="gramStart"/>
      <w:r w:rsidRPr="00A810B1">
        <w:t>с  Положением</w:t>
      </w:r>
      <w:proofErr w:type="gramEnd"/>
      <w:r w:rsidRPr="00A810B1">
        <w:t xml:space="preserve"> о предоставлении гражданами, претендующими на замещение должностей муниципальной службы в муниципальном образовании сельском поселении «</w:t>
      </w:r>
      <w:proofErr w:type="spellStart"/>
      <w:r w:rsidR="00590114">
        <w:t>Тугнуйское</w:t>
      </w:r>
      <w:proofErr w:type="spellEnd"/>
      <w:r w:rsidRPr="00A810B1">
        <w:t>», и муниципальными служащими муниципального образования сельского поселения «</w:t>
      </w:r>
      <w:proofErr w:type="spellStart"/>
      <w:r w:rsidR="00590114">
        <w:t>Тугнуйское</w:t>
      </w:r>
      <w:proofErr w:type="spellEnd"/>
      <w:r w:rsidRPr="00A810B1">
        <w:t xml:space="preserve">» сведений о доходах, об имуществе и обязательствах имущественного характера, </w:t>
      </w:r>
      <w:r w:rsidRPr="00082BFC">
        <w:t>материалов проверки, свидетельствующих: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6" w:name="Par74"/>
      <w:bookmarkEnd w:id="6"/>
      <w:r w:rsidRPr="00A810B1">
        <w:rPr>
          <w:bCs/>
        </w:rPr>
        <w:lastRenderedPageBreak/>
        <w:t>о представлении муниципальным служащим недостоверных или неполных сведений;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7" w:name="Par75"/>
      <w:bookmarkEnd w:id="7"/>
      <w:r w:rsidRPr="00A810B1">
        <w:rPr>
          <w:bCs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8" w:name="Par76"/>
      <w:bookmarkEnd w:id="8"/>
      <w:r w:rsidRPr="00A810B1">
        <w:rPr>
          <w:bCs/>
        </w:rPr>
        <w:t>б) поступившее в Администрацию поселения в порядке, установленном нормативным правовым актом государственного органа: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9" w:name="Par77"/>
      <w:bookmarkEnd w:id="9"/>
      <w:r w:rsidRPr="00A810B1">
        <w:rPr>
          <w:bCs/>
        </w:rPr>
        <w:t xml:space="preserve">обращение гражданина, замещавшего в Администрации поселения должность муниципальной службы, включенную в </w:t>
      </w:r>
      <w:hyperlink r:id="rId9" w:history="1">
        <w:r w:rsidRPr="00A810B1">
          <w:rPr>
            <w:bCs/>
          </w:rPr>
          <w:t>Перечень</w:t>
        </w:r>
      </w:hyperlink>
      <w:r w:rsidRPr="00A810B1">
        <w:rPr>
          <w:bCs/>
        </w:rPr>
        <w:t xml:space="preserve"> должностей, утвержденный постановлением Администрации поселения "Об утверждении Перечня должностей муниципальной службы органов местного самоуправления в муниципальном образовании сельского поселения «</w:t>
      </w:r>
      <w:proofErr w:type="spellStart"/>
      <w:r w:rsidR="00590114">
        <w:rPr>
          <w:bCs/>
        </w:rPr>
        <w:t>Тугнуйское</w:t>
      </w:r>
      <w:proofErr w:type="spellEnd"/>
      <w:r w:rsidRPr="00A810B1">
        <w:rPr>
          <w:bCs/>
        </w:rPr>
        <w:t>»,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10" w:name="Par79"/>
      <w:bookmarkEnd w:id="10"/>
      <w:r w:rsidRPr="00A810B1">
        <w:rPr>
          <w:bCs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11" w:name="Par80"/>
      <w:bookmarkStart w:id="12" w:name="Par82"/>
      <w:bookmarkEnd w:id="11"/>
      <w:bookmarkEnd w:id="12"/>
      <w:r w:rsidRPr="00A810B1">
        <w:rPr>
          <w:bCs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</w:pPr>
      <w:bookmarkStart w:id="13" w:name="Par84"/>
      <w:bookmarkEnd w:id="13"/>
      <w:r w:rsidRPr="00A810B1">
        <w:rPr>
          <w:bCs/>
        </w:rPr>
        <w:t xml:space="preserve">в) </w:t>
      </w:r>
      <w:bookmarkStart w:id="14" w:name="Par86"/>
      <w:bookmarkEnd w:id="14"/>
      <w:r w:rsidRPr="00A810B1">
        <w:t>представление Главы поселения,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поселения мер по предупреждению коррупции.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г) представление </w:t>
      </w:r>
      <w:r w:rsidRPr="00A810B1">
        <w:t xml:space="preserve">Главой поселения </w:t>
      </w:r>
      <w:r w:rsidRPr="00A810B1">
        <w:rPr>
          <w:bCs/>
        </w:rPr>
        <w:t xml:space="preserve">материалов проверки, свидетельствующих о предоставлении муниципальным служащим недостоверных или неполных сведений, предусмотренных </w:t>
      </w:r>
      <w:hyperlink r:id="rId10" w:history="1">
        <w:r w:rsidRPr="00A810B1">
          <w:rPr>
            <w:bCs/>
          </w:rPr>
          <w:t>частью 1 статьи 3</w:t>
        </w:r>
      </w:hyperlink>
      <w:r w:rsidRPr="00A810B1">
        <w:rPr>
          <w:bCs/>
        </w:rPr>
        <w:t xml:space="preserve"> Федерального закона от 03.12.2012 N 230-ФЗ "О контроле за соответствием расходов лиц, замещающих государственные должности, иных лиц их доходам";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15" w:name="Par88"/>
      <w:bookmarkEnd w:id="15"/>
      <w:r w:rsidRPr="00A810B1">
        <w:rPr>
          <w:bCs/>
        </w:rPr>
        <w:t xml:space="preserve">д) поступившее в соответствии с </w:t>
      </w:r>
      <w:hyperlink r:id="rId11" w:history="1">
        <w:r w:rsidRPr="00A810B1">
          <w:rPr>
            <w:bCs/>
          </w:rPr>
          <w:t>частью 4 статьи 12</w:t>
        </w:r>
      </w:hyperlink>
      <w:r w:rsidRPr="00A810B1">
        <w:rPr>
          <w:bCs/>
        </w:rPr>
        <w:t xml:space="preserve"> Федерального закона от 25.12.2008 N 273-ФЗ "О противодействии коррупции" и </w:t>
      </w:r>
      <w:hyperlink r:id="rId12" w:history="1">
        <w:r w:rsidRPr="00A810B1">
          <w:rPr>
            <w:bCs/>
          </w:rPr>
          <w:t>статьей 64.1</w:t>
        </w:r>
      </w:hyperlink>
      <w:r w:rsidRPr="00A810B1">
        <w:rPr>
          <w:bCs/>
        </w:rPr>
        <w:t xml:space="preserve"> Трудового кодекса Российской Федерации в Администрацию поселения уведомление коммерческой или некоммерческой организации о заключении с гражданином, замещавшим должность муниципальной службы в Администрации поселения,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(служебной) дисциплины.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14.1. Обращение, указанное в </w:t>
      </w:r>
      <w:hyperlink w:anchor="Par77" w:history="1">
        <w:r w:rsidRPr="00A810B1">
          <w:rPr>
            <w:bCs/>
          </w:rPr>
          <w:t>абзаце втором подпункта б) пункта 13</w:t>
        </w:r>
      </w:hyperlink>
      <w:r w:rsidRPr="00A810B1">
        <w:rPr>
          <w:bCs/>
        </w:rPr>
        <w:t xml:space="preserve"> настоящего Положения, подается гражданином, замещавшим должность муниципальной службы в Администрации поселения, должностному лицу, ответственному за кадровый учет в Администрации поселения. В обращении указываются: фамилия, имя, отчество гражданина, дата его рождения, адрес места жительства, замещаемые должности в </w:t>
      </w:r>
      <w:r w:rsidRPr="00A810B1">
        <w:rPr>
          <w:bCs/>
        </w:rPr>
        <w:lastRenderedPageBreak/>
        <w:t xml:space="preserve">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Должностное лицо, ответственное за кадровый учет в Администрации поселения, осуществляет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 w:history="1">
        <w:r w:rsidRPr="00A810B1">
          <w:rPr>
            <w:bCs/>
          </w:rPr>
          <w:t>статьи 12</w:t>
        </w:r>
      </w:hyperlink>
      <w:r w:rsidRPr="00A810B1">
        <w:rPr>
          <w:bCs/>
        </w:rPr>
        <w:t xml:space="preserve"> Федерального закона от 25 декабря 2008 г. N 273-ФЗ "О противодействии коррупции".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14.2. Обращение, указанное в </w:t>
      </w:r>
      <w:hyperlink w:anchor="Par77" w:history="1">
        <w:r w:rsidRPr="00A810B1">
          <w:rPr>
            <w:bCs/>
          </w:rPr>
          <w:t>абзаце втором подпункта б) пункта 13</w:t>
        </w:r>
      </w:hyperlink>
      <w:r w:rsidRPr="00A810B1">
        <w:rPr>
          <w:bCs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14.3. Уведомление, указанное в </w:t>
      </w:r>
      <w:hyperlink w:anchor="Par88" w:history="1">
        <w:r w:rsidRPr="00A810B1">
          <w:rPr>
            <w:bCs/>
          </w:rPr>
          <w:t>подпункте д) пункта 13</w:t>
        </w:r>
      </w:hyperlink>
      <w:r w:rsidRPr="00A810B1">
        <w:rPr>
          <w:bCs/>
        </w:rPr>
        <w:t xml:space="preserve"> настоящего Положения, рассматривается должностным лицом, ответственным за кадровый учет в Администрации поселения, которое осуществляет подготовку мотивированного заключения о соблюдении гражданином, замещавшим должность муниципальной службы в Администрации поселения, требований </w:t>
      </w:r>
      <w:hyperlink r:id="rId14" w:history="1">
        <w:r w:rsidRPr="00A810B1">
          <w:rPr>
            <w:bCs/>
          </w:rPr>
          <w:t>статьи 12</w:t>
        </w:r>
      </w:hyperlink>
      <w:r w:rsidRPr="00A810B1">
        <w:rPr>
          <w:bCs/>
        </w:rPr>
        <w:t xml:space="preserve"> Федерального закона от 25 декабря 2008 г. N 273-ФЗ "О противодействии коррупции".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14.4. Уведомление, указанное в </w:t>
      </w:r>
      <w:hyperlink w:anchor="Par82" w:history="1">
        <w:r w:rsidRPr="00A810B1">
          <w:rPr>
            <w:bCs/>
          </w:rPr>
          <w:t>абзаце четвертом подпункта б) пункта 13</w:t>
        </w:r>
      </w:hyperlink>
      <w:r w:rsidRPr="00A810B1">
        <w:rPr>
          <w:bCs/>
        </w:rPr>
        <w:t xml:space="preserve"> настоящего Положения, рассматривается должностным лицом, ответственным за кадровый учет в Администрации поселения, которое осуществляет подготовку мотивированного заключения по результатам рассмотрения уведомления.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14.5. При подготовке мотивированного заключения по результатам рассмотрения обращения, указанного в </w:t>
      </w:r>
      <w:hyperlink w:anchor="Par77" w:history="1">
        <w:r w:rsidRPr="00A810B1">
          <w:rPr>
            <w:bCs/>
          </w:rPr>
          <w:t>абзаце втором подпункта б) пункта 13</w:t>
        </w:r>
      </w:hyperlink>
      <w:r w:rsidRPr="00A810B1">
        <w:rPr>
          <w:bCs/>
        </w:rPr>
        <w:t xml:space="preserve"> настоящего Положения, или уведомлений, указанных в </w:t>
      </w:r>
      <w:hyperlink w:anchor="Par82" w:history="1">
        <w:r w:rsidRPr="00A810B1">
          <w:rPr>
            <w:bCs/>
          </w:rPr>
          <w:t>абзаце четвертом подпункта б)</w:t>
        </w:r>
      </w:hyperlink>
      <w:r w:rsidRPr="00A810B1">
        <w:rPr>
          <w:bCs/>
        </w:rPr>
        <w:t xml:space="preserve"> и </w:t>
      </w:r>
      <w:hyperlink w:anchor="Par88" w:history="1">
        <w:r w:rsidRPr="00A810B1">
          <w:rPr>
            <w:bCs/>
          </w:rPr>
          <w:t>подпункте д) пункта 13</w:t>
        </w:r>
      </w:hyperlink>
      <w:r w:rsidRPr="00A810B1">
        <w:rPr>
          <w:bCs/>
        </w:rPr>
        <w:t xml:space="preserve"> настоящего Положения, должностное лицо, ответственное за кадровый учет в Администрации поселения,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поселения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</w:t>
      </w:r>
      <w:r w:rsidRPr="0006021A">
        <w:rPr>
          <w:bCs/>
        </w:rPr>
        <w:t xml:space="preserve">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15.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106" w:history="1">
        <w:r w:rsidRPr="00A810B1">
          <w:rPr>
            <w:bCs/>
          </w:rPr>
          <w:t>пунктами 15.1</w:t>
        </w:r>
      </w:hyperlink>
      <w:r w:rsidRPr="00A810B1">
        <w:rPr>
          <w:bCs/>
        </w:rPr>
        <w:t xml:space="preserve"> и </w:t>
      </w:r>
      <w:hyperlink w:anchor="Par108" w:history="1">
        <w:r w:rsidRPr="00A810B1">
          <w:rPr>
            <w:bCs/>
          </w:rPr>
          <w:t>15.2</w:t>
        </w:r>
      </w:hyperlink>
      <w:r w:rsidRPr="00A810B1">
        <w:rPr>
          <w:bCs/>
        </w:rPr>
        <w:t xml:space="preserve"> настоящего Положения;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поселения, и с результатами ее проверки;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lastRenderedPageBreak/>
        <w:t xml:space="preserve">в) рассматривает ходатайства о приглашении на заседание комиссии лиц, указанных в </w:t>
      </w:r>
      <w:hyperlink w:anchor="Par68" w:history="1">
        <w:r w:rsidRPr="00A810B1">
          <w:rPr>
            <w:bCs/>
          </w:rPr>
          <w:t>подпункте "б" пункта 10</w:t>
        </w:r>
      </w:hyperlink>
      <w:r w:rsidRPr="00A810B1">
        <w:rPr>
          <w:bCs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16" w:name="Par106"/>
      <w:bookmarkEnd w:id="16"/>
      <w:r w:rsidRPr="00A810B1">
        <w:rPr>
          <w:bCs/>
        </w:rPr>
        <w:t xml:space="preserve">15.1. Заседание комиссии по рассмотрению заявления, указанного в </w:t>
      </w:r>
      <w:hyperlink w:anchor="Par79" w:history="1">
        <w:r w:rsidRPr="00A810B1">
          <w:rPr>
            <w:bCs/>
          </w:rPr>
          <w:t>абзаце третьем</w:t>
        </w:r>
      </w:hyperlink>
      <w:r w:rsidRPr="00A810B1">
        <w:rPr>
          <w:bCs/>
        </w:rPr>
        <w:t xml:space="preserve">  </w:t>
      </w:r>
      <w:hyperlink w:anchor="Par80" w:history="1">
        <w:r w:rsidRPr="00A810B1">
          <w:rPr>
            <w:bCs/>
          </w:rPr>
          <w:t xml:space="preserve"> подпункта б) пункта 13</w:t>
        </w:r>
      </w:hyperlink>
      <w:r w:rsidRPr="00A810B1">
        <w:rPr>
          <w:bCs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17" w:name="Par108"/>
      <w:bookmarkEnd w:id="17"/>
      <w:r w:rsidRPr="00A810B1">
        <w:rPr>
          <w:bCs/>
        </w:rPr>
        <w:t xml:space="preserve">15.2. Уведомление, указанное в </w:t>
      </w:r>
      <w:hyperlink w:anchor="Par88" w:history="1">
        <w:r w:rsidRPr="00A810B1">
          <w:rPr>
            <w:bCs/>
          </w:rPr>
          <w:t>подпункте д) пункта 13</w:t>
        </w:r>
      </w:hyperlink>
      <w:r w:rsidRPr="00A810B1">
        <w:rPr>
          <w:bCs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16.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76" w:history="1">
        <w:r w:rsidRPr="00A810B1">
          <w:rPr>
            <w:bCs/>
          </w:rPr>
          <w:t>подпунктом б) пункта 13</w:t>
        </w:r>
      </w:hyperlink>
      <w:r w:rsidRPr="00A810B1">
        <w:rPr>
          <w:bCs/>
        </w:rPr>
        <w:t xml:space="preserve"> настоящего Положения.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16.1. Заседания комиссии могут проводиться в отсутствие муниципального служащего или гражданина в случае: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а) если в обращении, заявлении или уведомлении, предусмотренных </w:t>
      </w:r>
      <w:hyperlink w:anchor="Par76" w:history="1">
        <w:r w:rsidRPr="00A810B1">
          <w:rPr>
            <w:bCs/>
          </w:rPr>
          <w:t>подпунктом б) пункта 13</w:t>
        </w:r>
      </w:hyperlink>
      <w:r w:rsidRPr="00A810B1">
        <w:rPr>
          <w:bCs/>
        </w:rPr>
        <w:t xml:space="preserve"> настоящего Положения, не содержатся указания о намерении муниципального служащего или гражданина лично присутствовать на заседании комиссии;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17.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18" w:name="Par118"/>
      <w:bookmarkEnd w:id="18"/>
      <w:r w:rsidRPr="00A810B1">
        <w:rPr>
          <w:bCs/>
        </w:rPr>
        <w:t xml:space="preserve">19. По итогам рассмотрения вопроса, указанного в </w:t>
      </w:r>
      <w:hyperlink w:anchor="Par74" w:history="1">
        <w:r w:rsidRPr="00A810B1">
          <w:rPr>
            <w:bCs/>
          </w:rPr>
          <w:t>абзаце втором подпункта "а" пункта 13</w:t>
        </w:r>
      </w:hyperlink>
      <w:r w:rsidRPr="00A810B1">
        <w:rPr>
          <w:bCs/>
        </w:rPr>
        <w:t xml:space="preserve"> настоящего Положения, комиссия принимает одно из следующих решений: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19" w:name="Par119"/>
      <w:bookmarkEnd w:id="19"/>
      <w:r w:rsidRPr="00A810B1">
        <w:rPr>
          <w:bCs/>
        </w:rPr>
        <w:t xml:space="preserve">а) установить, что сведения, представленные муниципальным служащим в соответствии с </w:t>
      </w:r>
      <w:hyperlink r:id="rId15" w:history="1">
        <w:r w:rsidRPr="00A810B1">
          <w:rPr>
            <w:bCs/>
          </w:rPr>
          <w:t>подпунктом "а" пункта 1</w:t>
        </w:r>
      </w:hyperlink>
      <w:r w:rsidRPr="00A810B1">
        <w:rPr>
          <w:bCs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r w:rsidRPr="00A810B1">
        <w:t>муниципального образования сельского поселения «</w:t>
      </w:r>
      <w:proofErr w:type="spellStart"/>
      <w:r w:rsidR="00590114">
        <w:t>Тугнуйское</w:t>
      </w:r>
      <w:proofErr w:type="spellEnd"/>
      <w:r w:rsidRPr="00A810B1">
        <w:t>»</w:t>
      </w:r>
      <w:r w:rsidRPr="00A810B1">
        <w:rPr>
          <w:bCs/>
        </w:rPr>
        <w:t xml:space="preserve">, и муниципальными служащими Администрации </w:t>
      </w:r>
      <w:r w:rsidRPr="00A810B1">
        <w:t>муниципального образования сельского поселения «</w:t>
      </w:r>
      <w:proofErr w:type="spellStart"/>
      <w:r w:rsidR="00590114">
        <w:t>Тугнуйское</w:t>
      </w:r>
      <w:proofErr w:type="spellEnd"/>
      <w:r w:rsidRPr="00A810B1">
        <w:t>»</w:t>
      </w:r>
      <w:r w:rsidRPr="00A810B1">
        <w:rPr>
          <w:bCs/>
        </w:rPr>
        <w:t xml:space="preserve">, и соблюдения муниципальными служащими правил поведения, утвержденного постановлением Администрации </w:t>
      </w:r>
      <w:r w:rsidRPr="00A810B1">
        <w:t>муниципального образования сельского поселения «</w:t>
      </w:r>
      <w:proofErr w:type="spellStart"/>
      <w:r w:rsidR="00590114">
        <w:t>Тугнуйское</w:t>
      </w:r>
      <w:proofErr w:type="spellEnd"/>
      <w:r w:rsidRPr="00A810B1">
        <w:t>»</w:t>
      </w:r>
      <w:r w:rsidRPr="00A810B1">
        <w:rPr>
          <w:bCs/>
        </w:rPr>
        <w:t>, являются достоверными и полными;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б) установить, что сведения, представленные муниципальным служащим в соответствии с </w:t>
      </w:r>
      <w:hyperlink r:id="rId16" w:history="1">
        <w:r w:rsidRPr="00A810B1">
          <w:rPr>
            <w:bCs/>
          </w:rPr>
          <w:t>подпунктом "а" пункта 1</w:t>
        </w:r>
      </w:hyperlink>
      <w:r w:rsidRPr="00A810B1">
        <w:rPr>
          <w:bCs/>
        </w:rPr>
        <w:t xml:space="preserve"> Положения, названного в </w:t>
      </w:r>
      <w:hyperlink w:anchor="Par119" w:history="1">
        <w:r w:rsidRPr="00A810B1">
          <w:rPr>
            <w:bCs/>
          </w:rPr>
          <w:t>подпункте "а" настоящего пункта</w:t>
        </w:r>
      </w:hyperlink>
      <w:r w:rsidRPr="00A810B1">
        <w:rPr>
          <w:bCs/>
        </w:rPr>
        <w:t>, являются недостоверными и (или) неполными. В этом случае комиссия рекомендует Главе поселения, применить к муниципальному служащему конкретную меру ответственности.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20. По итогам рассмотрения вопроса, указанного в </w:t>
      </w:r>
      <w:hyperlink w:anchor="Par75" w:history="1">
        <w:r w:rsidRPr="00A810B1">
          <w:rPr>
            <w:bCs/>
          </w:rPr>
          <w:t>абзаце третьем подпункта "а" пункта 13</w:t>
        </w:r>
      </w:hyperlink>
      <w:r w:rsidRPr="00A810B1">
        <w:rPr>
          <w:bCs/>
        </w:rPr>
        <w:t xml:space="preserve"> настоящего Положения, комиссия принимает одно из следующих решений: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</w:t>
      </w:r>
      <w:r w:rsidRPr="00A810B1">
        <w:rPr>
          <w:bCs/>
        </w:rPr>
        <w:lastRenderedPageBreak/>
        <w:t>комиссия рекомендует Главе поселения,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21. По итогам рассмотрения вопроса, указанного в </w:t>
      </w:r>
      <w:hyperlink w:anchor="Par77" w:history="1">
        <w:r w:rsidRPr="00A810B1">
          <w:rPr>
            <w:bCs/>
          </w:rPr>
          <w:t>абзаце втором подпункта "б" пункта 13</w:t>
        </w:r>
      </w:hyperlink>
      <w:r w:rsidRPr="00A810B1">
        <w:rPr>
          <w:bCs/>
        </w:rPr>
        <w:t xml:space="preserve"> настоящего Положения, комиссия принимает одно из следующих решений: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22. По итогам рассмотрения вопроса, указанного в </w:t>
      </w:r>
      <w:hyperlink w:anchor="Par79" w:history="1">
        <w:r w:rsidRPr="00A810B1">
          <w:rPr>
            <w:bCs/>
          </w:rPr>
          <w:t>абзаце третьем подпункта "б" пункта 13</w:t>
        </w:r>
      </w:hyperlink>
      <w:r w:rsidRPr="00A810B1">
        <w:rPr>
          <w:bCs/>
        </w:rPr>
        <w:t xml:space="preserve"> настоящего Положения, комиссия принимает одно из следующих решений: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поселения, применить к муниципальному служащему конкретную меру ответственности.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22.1. По итогам рассмотрения вопроса, указанного в абзаце четвертом </w:t>
      </w:r>
      <w:hyperlink w:anchor="Par76" w:history="1">
        <w:r w:rsidRPr="00A810B1">
          <w:rPr>
            <w:bCs/>
          </w:rPr>
          <w:t>подпункта б) пункта 13</w:t>
        </w:r>
      </w:hyperlink>
      <w:r w:rsidRPr="00A810B1">
        <w:rPr>
          <w:bCs/>
        </w:rPr>
        <w:t xml:space="preserve"> настоящего Положения, комиссия принимает одно из следующих решений: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Администрации поселения принять меры по урегулированию конфликта интересов или по недопущению его возникновения;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поселения применить к муниципальному служащему конкретную меру ответственности.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23. По итогам рассмотрения вопросов, предусмотренных </w:t>
      </w:r>
      <w:hyperlink w:anchor="Par72" w:history="1">
        <w:r w:rsidRPr="00A810B1">
          <w:rPr>
            <w:bCs/>
          </w:rPr>
          <w:t>подпунктами "а"</w:t>
        </w:r>
      </w:hyperlink>
      <w:r w:rsidRPr="00A810B1">
        <w:rPr>
          <w:bCs/>
        </w:rPr>
        <w:t xml:space="preserve"> и </w:t>
      </w:r>
      <w:hyperlink w:anchor="Par76" w:history="1">
        <w:r w:rsidRPr="00A810B1">
          <w:rPr>
            <w:bCs/>
          </w:rPr>
          <w:t>"б" пункта 13</w:t>
        </w:r>
      </w:hyperlink>
      <w:r w:rsidRPr="00A810B1">
        <w:rPr>
          <w:bCs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Par118" w:history="1">
        <w:r w:rsidRPr="00A810B1">
          <w:rPr>
            <w:bCs/>
          </w:rPr>
          <w:t>пунктами 19</w:t>
        </w:r>
      </w:hyperlink>
      <w:r w:rsidRPr="00A810B1">
        <w:rPr>
          <w:bCs/>
        </w:rPr>
        <w:t xml:space="preserve"> - </w:t>
      </w:r>
      <w:hyperlink w:anchor="Par136" w:history="1">
        <w:r w:rsidRPr="00A810B1">
          <w:rPr>
            <w:bCs/>
          </w:rPr>
          <w:t>22.</w:t>
        </w:r>
      </w:hyperlink>
      <w:r w:rsidRPr="00A810B1">
        <w:t>1</w:t>
      </w:r>
      <w:r w:rsidRPr="00A810B1">
        <w:rPr>
          <w:bCs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 xml:space="preserve">24. По итогам рассмотрения вопроса, </w:t>
      </w:r>
      <w:r w:rsidRPr="00A810B1">
        <w:rPr>
          <w:bCs/>
        </w:rPr>
        <w:t xml:space="preserve">предусмотренного </w:t>
      </w:r>
      <w:hyperlink w:anchor="Par84" w:history="1">
        <w:r w:rsidRPr="00A810B1">
          <w:rPr>
            <w:bCs/>
          </w:rPr>
          <w:t>подпунктом "в" пункта 13</w:t>
        </w:r>
      </w:hyperlink>
      <w:r w:rsidRPr="00A810B1">
        <w:rPr>
          <w:bCs/>
        </w:rPr>
        <w:t xml:space="preserve"> настоящего Положения, комиссия принимает соответствующее решение.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 xml:space="preserve">24.1. По итогам рассмотрения вопроса, указанного в </w:t>
      </w:r>
      <w:hyperlink w:anchor="Par86" w:history="1">
        <w:r w:rsidRPr="00A810B1">
          <w:rPr>
            <w:bCs/>
          </w:rPr>
          <w:t>подпункте "г" пункта 13</w:t>
        </w:r>
      </w:hyperlink>
      <w:r w:rsidRPr="00A810B1">
        <w:rPr>
          <w:bCs/>
        </w:rPr>
        <w:t xml:space="preserve"> настоящего Положения, комиссия принимает одно из следующих решений:</w:t>
      </w:r>
    </w:p>
    <w:p w:rsidR="003F061D" w:rsidRPr="00A810B1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lastRenderedPageBreak/>
        <w:t xml:space="preserve">а) </w:t>
      </w:r>
      <w:r w:rsidRPr="00A810B1">
        <w:rPr>
          <w:bCs/>
        </w:rPr>
        <w:t xml:space="preserve">признать, что сведения, представленные муниципальным служащим в соответствии с </w:t>
      </w:r>
      <w:hyperlink r:id="rId17" w:history="1">
        <w:r w:rsidRPr="00A810B1">
          <w:rPr>
            <w:bCs/>
          </w:rPr>
          <w:t>частью 1 статьи 3</w:t>
        </w:r>
      </w:hyperlink>
      <w:r w:rsidRPr="00A810B1">
        <w:rPr>
          <w:bCs/>
        </w:rPr>
        <w:t xml:space="preserve"> Федерального закона от 03.12.2012 N 230-ФЗ "О контроле за соответствием расходов лиц, замещающих государственные должности, иных лиц их доходам", являются достоверными и полными;</w:t>
      </w:r>
    </w:p>
    <w:p w:rsidR="003F061D" w:rsidRPr="00DF1418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б) признать, что сведения, представленные муниципальным служащим в соответствии с </w:t>
      </w:r>
      <w:hyperlink r:id="rId18" w:history="1">
        <w:r w:rsidRPr="00A810B1">
          <w:rPr>
            <w:bCs/>
          </w:rPr>
          <w:t>частью 1 статьи 3</w:t>
        </w:r>
      </w:hyperlink>
      <w:r w:rsidRPr="00A810B1">
        <w:rPr>
          <w:bCs/>
        </w:rPr>
        <w:t xml:space="preserve"> Федерального закона от 03.12.2012 N 230-ФЗ "О контроле за соответствием расходов лиц, замещающих государственные должности, иных лиц их доходам", являются недостоверными и (или) неполными. В этом случае комиссия рекомендует Главе поселения применить к муниципальному служащему конкретную меру </w:t>
      </w:r>
      <w:r w:rsidRPr="00DF1418">
        <w:rPr>
          <w:bCs/>
        </w:rPr>
        <w:t>ответственности.</w:t>
      </w:r>
    </w:p>
    <w:p w:rsidR="003F061D" w:rsidRPr="00DF1418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F1418">
        <w:rPr>
          <w:bCs/>
        </w:rPr>
        <w:t xml:space="preserve">24.2 Уведомление, указанное в </w:t>
      </w:r>
      <w:hyperlink w:anchor="Par88" w:history="1">
        <w:r w:rsidRPr="00DF1418">
          <w:rPr>
            <w:bCs/>
          </w:rPr>
          <w:t>подпункте "д" пункта 13</w:t>
        </w:r>
      </w:hyperlink>
      <w:r w:rsidRPr="00DF1418">
        <w:rPr>
          <w:bCs/>
        </w:rPr>
        <w:t xml:space="preserve"> настоящего Положения, рассматривается должностным лицом, ответственным за кадровый учет в Администрации поселения, которое осуществляет подготовку мотивированного заключения о соблюдении гражданином, замещавшим</w:t>
      </w:r>
      <w:r w:rsidRPr="0006021A">
        <w:rPr>
          <w:bCs/>
        </w:rPr>
        <w:t xml:space="preserve"> должность муниципальной службы в Администрации </w:t>
      </w:r>
      <w:r>
        <w:rPr>
          <w:bCs/>
        </w:rPr>
        <w:t>поселен</w:t>
      </w:r>
      <w:r w:rsidRPr="00DF1418">
        <w:rPr>
          <w:bCs/>
        </w:rPr>
        <w:t xml:space="preserve">ия, требований </w:t>
      </w:r>
      <w:hyperlink r:id="rId19" w:history="1">
        <w:r w:rsidRPr="00DF1418">
          <w:rPr>
            <w:bCs/>
          </w:rPr>
          <w:t>статьи 12</w:t>
        </w:r>
      </w:hyperlink>
      <w:r w:rsidRPr="00DF1418">
        <w:rPr>
          <w:bCs/>
        </w:rPr>
        <w:t xml:space="preserve"> Федерального закона от 25.12.2008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3F061D" w:rsidRPr="00DF1418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F1418">
        <w:rPr>
          <w:bCs/>
        </w:rPr>
        <w:t>25. Для исполнения решений комиссии могут быть подготовлены проекты муниципальных нормативных правовых актов Администрации поселения, которые в установленном порядке представляются на рассмотрение Главе поселения.</w:t>
      </w:r>
    </w:p>
    <w:p w:rsidR="003F061D" w:rsidRPr="00DF1418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F1418">
        <w:rPr>
          <w:bCs/>
        </w:rPr>
        <w:t xml:space="preserve">26. Решения комиссии по вопросам, указанным в </w:t>
      </w:r>
      <w:hyperlink w:anchor="Par71" w:history="1">
        <w:r w:rsidRPr="00DF1418">
          <w:rPr>
            <w:bCs/>
          </w:rPr>
          <w:t>пункте 13</w:t>
        </w:r>
      </w:hyperlink>
      <w:r w:rsidRPr="00DF1418">
        <w:rPr>
          <w:bCs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F061D" w:rsidRPr="00DF1418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F1418">
        <w:rPr>
          <w:bCs/>
        </w:rP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77" w:history="1">
        <w:r w:rsidRPr="00DF1418">
          <w:rPr>
            <w:bCs/>
          </w:rPr>
          <w:t>абзаце втором подпункта "б" пункта 13</w:t>
        </w:r>
      </w:hyperlink>
      <w:r w:rsidRPr="00DF1418">
        <w:rPr>
          <w:bCs/>
        </w:rPr>
        <w:t xml:space="preserve"> настоящего Положения, для Главы поселения, носят рекомендательный характер. Решение, принимаемое по итогам рассмотрения вопроса, указанного в </w:t>
      </w:r>
      <w:hyperlink w:anchor="Par77" w:history="1">
        <w:r w:rsidRPr="00DF1418">
          <w:rPr>
            <w:bCs/>
          </w:rPr>
          <w:t>абзаце втором подпункта "б" пункта 13</w:t>
        </w:r>
      </w:hyperlink>
      <w:r w:rsidRPr="00DF1418">
        <w:rPr>
          <w:bCs/>
        </w:rPr>
        <w:t xml:space="preserve"> настоящего Положения, носит обязательный характер.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>28. В протоколе заседания комиссии указываются: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>в) предъявляемые к муниципальному служащему претензии, материалы, на которых они основываются;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>г) содержание пояснений муниципального служащего и других лиц по существу предъявляемых претензий;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>д) фамилии, имена, отчества выступивших на заседании лиц и краткое изложение их выступлений;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>
        <w:rPr>
          <w:bCs/>
        </w:rPr>
        <w:t>поселения</w:t>
      </w:r>
      <w:r w:rsidRPr="0006021A">
        <w:rPr>
          <w:bCs/>
        </w:rPr>
        <w:t>;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>ж) другие сведения;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>з) результаты голосования;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>и) решение и обоснование его принятия.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lastRenderedPageBreak/>
        <w:t xml:space="preserve">30. Копии протокола заседания комиссии в 7-дневный срок со дня заседания направляются </w:t>
      </w:r>
      <w:r>
        <w:rPr>
          <w:bCs/>
        </w:rPr>
        <w:t>Главе поселения</w:t>
      </w:r>
      <w:r w:rsidRPr="0006021A">
        <w:rPr>
          <w:bCs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 xml:space="preserve">31. </w:t>
      </w:r>
      <w:r>
        <w:rPr>
          <w:bCs/>
        </w:rPr>
        <w:t>Глава поселения</w:t>
      </w:r>
      <w:r w:rsidRPr="0006021A">
        <w:rPr>
          <w:bCs/>
        </w:rPr>
        <w:t xml:space="preserve">,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bCs/>
        </w:rPr>
        <w:t>Глава поселения</w:t>
      </w:r>
      <w:r w:rsidRPr="0006021A">
        <w:rPr>
          <w:bCs/>
        </w:rPr>
        <w:t xml:space="preserve">,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bCs/>
        </w:rPr>
        <w:t>Главы поселения</w:t>
      </w:r>
      <w:r w:rsidRPr="0006021A">
        <w:rPr>
          <w:bCs/>
        </w:rPr>
        <w:t>, оглашается на ближайшем заседании комиссии и принимается к сведению без обсуждения.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 xml:space="preserve"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>
        <w:rPr>
          <w:bCs/>
        </w:rPr>
        <w:t>Главе поселения</w:t>
      </w:r>
      <w:r w:rsidRPr="0006021A">
        <w:rPr>
          <w:bCs/>
        </w:rPr>
        <w:t>,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>33.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F061D" w:rsidRPr="0006021A" w:rsidRDefault="003F061D" w:rsidP="003F06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 xml:space="preserve"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bCs/>
        </w:rPr>
        <w:t>должностным лицом, ответственным за кадровый учет в Администрации поселения</w:t>
      </w:r>
      <w:r w:rsidRPr="0006021A">
        <w:rPr>
          <w:bCs/>
        </w:rPr>
        <w:t>.</w:t>
      </w:r>
    </w:p>
    <w:p w:rsidR="003F061D" w:rsidRPr="00C222C6" w:rsidRDefault="003F061D" w:rsidP="003F061D">
      <w:pPr>
        <w:autoSpaceDE w:val="0"/>
        <w:autoSpaceDN w:val="0"/>
        <w:adjustRightInd w:val="0"/>
        <w:jc w:val="both"/>
      </w:pPr>
    </w:p>
    <w:p w:rsidR="003F061D" w:rsidRPr="00C222C6" w:rsidRDefault="003F061D" w:rsidP="003F061D">
      <w:pPr>
        <w:autoSpaceDE w:val="0"/>
        <w:autoSpaceDN w:val="0"/>
        <w:adjustRightInd w:val="0"/>
        <w:ind w:firstLine="709"/>
        <w:jc w:val="both"/>
        <w:rPr>
          <w:b/>
          <w:caps/>
        </w:rPr>
      </w:pPr>
    </w:p>
    <w:p w:rsidR="003F061D" w:rsidRDefault="003F061D" w:rsidP="003F061D"/>
    <w:p w:rsidR="003F061D" w:rsidRDefault="003F061D" w:rsidP="003F061D"/>
    <w:p w:rsidR="003F061D" w:rsidRDefault="003F061D" w:rsidP="003F061D"/>
    <w:p w:rsidR="003F061D" w:rsidRDefault="003F061D" w:rsidP="003F061D"/>
    <w:p w:rsidR="003F061D" w:rsidRDefault="003F061D" w:rsidP="003F061D"/>
    <w:p w:rsidR="003F061D" w:rsidRDefault="003F061D" w:rsidP="003F061D"/>
    <w:p w:rsidR="003F061D" w:rsidRDefault="003F061D" w:rsidP="003F061D"/>
    <w:p w:rsidR="003F061D" w:rsidRDefault="003F061D" w:rsidP="003F061D"/>
    <w:p w:rsidR="003F061D" w:rsidRDefault="003F061D" w:rsidP="003F061D"/>
    <w:p w:rsidR="003F061D" w:rsidRDefault="003F061D" w:rsidP="003F061D"/>
    <w:p w:rsidR="003F061D" w:rsidRDefault="003F061D" w:rsidP="003F061D"/>
    <w:p w:rsidR="003F061D" w:rsidRDefault="003F061D" w:rsidP="003F061D"/>
    <w:p w:rsidR="00101A6F" w:rsidRDefault="00101A6F"/>
    <w:sectPr w:rsidR="00101A6F" w:rsidSect="0010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B1EBB"/>
    <w:multiLevelType w:val="hybridMultilevel"/>
    <w:tmpl w:val="79D2ED60"/>
    <w:lvl w:ilvl="0" w:tplc="1C12221C">
      <w:start w:val="1"/>
      <w:numFmt w:val="decimal"/>
      <w:lvlText w:val="%1."/>
      <w:lvlJc w:val="left"/>
      <w:pPr>
        <w:ind w:left="1425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61D"/>
    <w:rsid w:val="0000440E"/>
    <w:rsid w:val="00101A6F"/>
    <w:rsid w:val="003F061D"/>
    <w:rsid w:val="00590114"/>
    <w:rsid w:val="00A95499"/>
    <w:rsid w:val="00B8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8FE1"/>
  <w15:docId w15:val="{9327A00F-5D37-4E23-A82B-92446832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6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uiPriority w:val="22"/>
    <w:qFormat/>
    <w:rsid w:val="003F061D"/>
    <w:rPr>
      <w:b/>
    </w:rPr>
  </w:style>
  <w:style w:type="paragraph" w:customStyle="1" w:styleId="ConsPlusTitle">
    <w:name w:val="ConsPlusTitle"/>
    <w:uiPriority w:val="99"/>
    <w:rsid w:val="003F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06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6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62932C699BB1D5CE05BE89AAE521C69B5BCDE1B519B7A313F4124CD0C" TargetMode="External"/><Relationship Id="rId13" Type="http://schemas.openxmlformats.org/officeDocument/2006/relationships/hyperlink" Target="consultantplus://offline/ref=9C62932C699BB1D5CE05BE89AAE521C69B52CEECBB49E0A142A11CC5E14A64BACACC5DAA4ED4C" TargetMode="External"/><Relationship Id="rId18" Type="http://schemas.openxmlformats.org/officeDocument/2006/relationships/hyperlink" Target="consultantplus://offline/ref=9C62932C699BB1D5CE05BE89AAE521C6985BC2E7B94BE0A142A11CC5E14A64BACACC5DA9ECEEC20B41DD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C62932C699BB1D5CE05BE89AAE521C6985ACAEDBC49E0A142A11CC5E14A64BACACC5DA9ECEEC20F41D7C" TargetMode="External"/><Relationship Id="rId12" Type="http://schemas.openxmlformats.org/officeDocument/2006/relationships/hyperlink" Target="consultantplus://offline/ref=9C62932C699BB1D5CE05BE89AAE521C69B53CBE4B946E0A142A11CC5E14A64BACACC5DA9EBEF4CD1C" TargetMode="External"/><Relationship Id="rId17" Type="http://schemas.openxmlformats.org/officeDocument/2006/relationships/hyperlink" Target="consultantplus://offline/ref=9C62932C699BB1D5CE05BE89AAE521C6985BC2E7B94BE0A142A11CC5E14A64BACACC5DA9ECEEC20B41DD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C62932C699BB1D5CE05BE9FA9897CCE9C5894E9BD47EBF41DFE4798B6436EED8D8304EBA8E3C30915295042D4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62932C699BB1D5CE05BE89AAE521C69B52CEECBB49E0A142A11CC5E14A64BACACC5DA9EE4EDCC" TargetMode="External"/><Relationship Id="rId11" Type="http://schemas.openxmlformats.org/officeDocument/2006/relationships/hyperlink" Target="consultantplus://offline/ref=9C62932C699BB1D5CE05BE89AAE521C69B52CEECBB49E0A142A11CC5E14A64BACACC5DAB4EDFC" TargetMode="External"/><Relationship Id="rId5" Type="http://schemas.openxmlformats.org/officeDocument/2006/relationships/hyperlink" Target="consultantplus://offline/ref=9C62932C699BB1D5CE05BE89AAE521C69B52CCE5B84AE0A142A11CC5E14A64BACACC5DA9ECEEC00041D6C" TargetMode="External"/><Relationship Id="rId15" Type="http://schemas.openxmlformats.org/officeDocument/2006/relationships/hyperlink" Target="consultantplus://offline/ref=9C62932C699BB1D5CE05BE9FA9897CCE9C5894E9BD47EBF41DFE4798B6436EED8D8304EBA8E3C30915295042D4C" TargetMode="External"/><Relationship Id="rId10" Type="http://schemas.openxmlformats.org/officeDocument/2006/relationships/hyperlink" Target="consultantplus://offline/ref=9C62932C699BB1D5CE05BE89AAE521C6985BC2E7B94BE0A142A11CC5E14A64BACACC5DA9ECEEC20B41DDC" TargetMode="External"/><Relationship Id="rId19" Type="http://schemas.openxmlformats.org/officeDocument/2006/relationships/hyperlink" Target="consultantplus://offline/ref=9C62932C699BB1D5CE05BE89AAE521C69B52CEECBB49E0A142A11CC5E14A64BACACC5DAA4ED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62932C699BB1D5CE05BE9FA9897CCE9C5894E9BD4FE9FE19FE4798B6436EED8D8304EBA8E3C30915295042D6C" TargetMode="External"/><Relationship Id="rId14" Type="http://schemas.openxmlformats.org/officeDocument/2006/relationships/hyperlink" Target="consultantplus://offline/ref=9C62932C699BB1D5CE05BE89AAE521C69B52CEECBB49E0A142A11CC5E14A64BACACC5DAA4ED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4840</Words>
  <Characters>27588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2018-12-28T02:01:00Z</cp:lastPrinted>
  <dcterms:created xsi:type="dcterms:W3CDTF">2018-12-27T09:01:00Z</dcterms:created>
  <dcterms:modified xsi:type="dcterms:W3CDTF">2018-12-28T02:04:00Z</dcterms:modified>
</cp:coreProperties>
</file>