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ADF" w:rsidRPr="00860ADF" w:rsidRDefault="00860ADF" w:rsidP="00860ADF">
      <w:pPr>
        <w:jc w:val="center"/>
        <w:rPr>
          <w:sz w:val="28"/>
          <w:szCs w:val="28"/>
        </w:rPr>
      </w:pPr>
      <w:r w:rsidRPr="00860ADF">
        <w:rPr>
          <w:b/>
          <w:sz w:val="28"/>
          <w:szCs w:val="28"/>
        </w:rPr>
        <w:t xml:space="preserve">Муниципальное образование   </w:t>
      </w:r>
      <w:r w:rsidRPr="00860ADF">
        <w:rPr>
          <w:b/>
          <w:bCs/>
          <w:sz w:val="28"/>
          <w:szCs w:val="28"/>
        </w:rPr>
        <w:t>сельское поселение «</w:t>
      </w:r>
      <w:proofErr w:type="spellStart"/>
      <w:r w:rsidRPr="00860ADF">
        <w:rPr>
          <w:b/>
          <w:bCs/>
          <w:sz w:val="28"/>
          <w:szCs w:val="28"/>
        </w:rPr>
        <w:t>Тугнуйское</w:t>
      </w:r>
      <w:proofErr w:type="spellEnd"/>
      <w:r w:rsidRPr="00860ADF">
        <w:rPr>
          <w:b/>
          <w:bCs/>
          <w:sz w:val="28"/>
          <w:szCs w:val="28"/>
        </w:rPr>
        <w:t>»</w:t>
      </w:r>
    </w:p>
    <w:p w:rsidR="00860ADF" w:rsidRPr="00860ADF" w:rsidRDefault="00860ADF" w:rsidP="00860ADF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proofErr w:type="spellStart"/>
      <w:r w:rsidRPr="00860ADF">
        <w:rPr>
          <w:b/>
          <w:bCs/>
          <w:sz w:val="28"/>
          <w:szCs w:val="28"/>
        </w:rPr>
        <w:t>Мухоршибирского</w:t>
      </w:r>
      <w:proofErr w:type="spellEnd"/>
      <w:r w:rsidRPr="00860ADF">
        <w:rPr>
          <w:b/>
          <w:bCs/>
          <w:sz w:val="28"/>
          <w:szCs w:val="28"/>
        </w:rPr>
        <w:t xml:space="preserve"> района Республики Бурятия</w:t>
      </w:r>
    </w:p>
    <w:p w:rsidR="00860ADF" w:rsidRPr="00860ADF" w:rsidRDefault="00860ADF" w:rsidP="00860ADF">
      <w:pPr>
        <w:jc w:val="center"/>
        <w:rPr>
          <w:sz w:val="28"/>
          <w:szCs w:val="28"/>
        </w:rPr>
      </w:pPr>
      <w:r w:rsidRPr="00860ADF">
        <w:rPr>
          <w:sz w:val="28"/>
          <w:szCs w:val="28"/>
        </w:rPr>
        <w:t xml:space="preserve">Индекс 671356, Республика Бурятия, </w:t>
      </w:r>
      <w:proofErr w:type="spellStart"/>
      <w:r w:rsidRPr="00860ADF">
        <w:rPr>
          <w:sz w:val="28"/>
          <w:szCs w:val="28"/>
        </w:rPr>
        <w:t>Мухоршибирский</w:t>
      </w:r>
      <w:proofErr w:type="spellEnd"/>
      <w:r w:rsidRPr="00860ADF">
        <w:rPr>
          <w:sz w:val="28"/>
          <w:szCs w:val="28"/>
        </w:rPr>
        <w:t xml:space="preserve"> район, село </w:t>
      </w:r>
      <w:proofErr w:type="spellStart"/>
      <w:r w:rsidRPr="00860ADF">
        <w:rPr>
          <w:sz w:val="28"/>
          <w:szCs w:val="28"/>
        </w:rPr>
        <w:t>Тугнуй</w:t>
      </w:r>
      <w:proofErr w:type="spellEnd"/>
      <w:r w:rsidRPr="00860ADF">
        <w:rPr>
          <w:sz w:val="28"/>
          <w:szCs w:val="28"/>
        </w:rPr>
        <w:t>,</w:t>
      </w:r>
    </w:p>
    <w:p w:rsidR="00860ADF" w:rsidRPr="00860ADF" w:rsidRDefault="00860ADF" w:rsidP="00860ADF">
      <w:pPr>
        <w:jc w:val="center"/>
        <w:rPr>
          <w:sz w:val="28"/>
          <w:szCs w:val="28"/>
        </w:rPr>
      </w:pPr>
      <w:r w:rsidRPr="00860ADF">
        <w:rPr>
          <w:sz w:val="28"/>
          <w:szCs w:val="28"/>
        </w:rPr>
        <w:t>ул. Гагарина дом 1,</w:t>
      </w:r>
    </w:p>
    <w:p w:rsidR="00860ADF" w:rsidRPr="00860ADF" w:rsidRDefault="00860ADF" w:rsidP="00860ADF">
      <w:pPr>
        <w:jc w:val="center"/>
        <w:rPr>
          <w:sz w:val="28"/>
          <w:szCs w:val="28"/>
        </w:rPr>
      </w:pPr>
      <w:r w:rsidRPr="00860ADF">
        <w:rPr>
          <w:sz w:val="28"/>
          <w:szCs w:val="28"/>
        </w:rPr>
        <w:t>телефон/факс 8 (30143) 26-791</w:t>
      </w:r>
    </w:p>
    <w:p w:rsidR="00860ADF" w:rsidRPr="00860ADF" w:rsidRDefault="00860ADF" w:rsidP="00860ADF">
      <w:pPr>
        <w:rPr>
          <w:b/>
          <w:sz w:val="28"/>
          <w:szCs w:val="28"/>
        </w:rPr>
      </w:pPr>
    </w:p>
    <w:p w:rsidR="00860ADF" w:rsidRPr="00860ADF" w:rsidRDefault="00860ADF" w:rsidP="00860ADF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345016" w:rsidRDefault="00345016" w:rsidP="0034501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</w:t>
      </w:r>
    </w:p>
    <w:p w:rsidR="00345016" w:rsidRDefault="00345016" w:rsidP="0034501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45016" w:rsidRDefault="00345016" w:rsidP="00345016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 w:rsidR="00860ADF">
        <w:rPr>
          <w:rFonts w:ascii="Times New Roman" w:hAnsi="Times New Roman" w:cs="Times New Roman"/>
          <w:color w:val="000000"/>
          <w:sz w:val="28"/>
          <w:szCs w:val="28"/>
        </w:rPr>
        <w:t xml:space="preserve">10 ноября </w:t>
      </w:r>
      <w:r w:rsidR="003859BE">
        <w:rPr>
          <w:rFonts w:ascii="Times New Roman" w:hAnsi="Times New Roman" w:cs="Times New Roman"/>
          <w:color w:val="000000"/>
          <w:sz w:val="28"/>
          <w:szCs w:val="28"/>
        </w:rPr>
        <w:t>2014 г.                  N  26</w:t>
      </w:r>
    </w:p>
    <w:p w:rsidR="00345016" w:rsidRDefault="00345016" w:rsidP="00345016">
      <w:pPr>
        <w:pStyle w:val="ConsPlusTitle"/>
        <w:rPr>
          <w:rFonts w:ascii="Times New Roman" w:hAnsi="Times New Roman" w:cs="Times New Roman"/>
          <w:color w:val="000000"/>
          <w:sz w:val="28"/>
          <w:szCs w:val="28"/>
        </w:rPr>
      </w:pPr>
    </w:p>
    <w:p w:rsidR="00345016" w:rsidRDefault="00345016" w:rsidP="00345016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применения к муниципальным служащим </w:t>
      </w:r>
      <w:r>
        <w:rPr>
          <w:rStyle w:val="s4"/>
          <w:rFonts w:ascii="Times New Roman" w:hAnsi="Times New Roman" w:cs="Times New Roman"/>
          <w:color w:val="000000"/>
          <w:sz w:val="28"/>
          <w:szCs w:val="28"/>
        </w:rPr>
        <w:t>взысканий, предусмотренных статьями 14.1, 15 и 27 Федерального закона от 02.03.2007 года № 25-ФЗ «О муниципальной службе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МО СП «</w:t>
      </w:r>
      <w:proofErr w:type="spellStart"/>
      <w:r w:rsidR="00860ADF">
        <w:rPr>
          <w:rFonts w:ascii="Times New Roman" w:hAnsi="Times New Roman" w:cs="Times New Roman"/>
          <w:color w:val="000000"/>
          <w:sz w:val="28"/>
          <w:szCs w:val="28"/>
        </w:rPr>
        <w:t>Тугнуйское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345016" w:rsidRDefault="00345016" w:rsidP="0034501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Рассмотрев проект, внесённый прокурором </w:t>
      </w:r>
      <w:proofErr w:type="spellStart"/>
      <w:r>
        <w:rPr>
          <w:color w:val="000000"/>
          <w:sz w:val="28"/>
          <w:szCs w:val="28"/>
        </w:rPr>
        <w:t>Мухоршибирского</w:t>
      </w:r>
      <w:proofErr w:type="spellEnd"/>
      <w:r>
        <w:rPr>
          <w:color w:val="000000"/>
          <w:sz w:val="28"/>
          <w:szCs w:val="28"/>
        </w:rPr>
        <w:t xml:space="preserve"> района Республики Бурятия, на основании Федерального закона от 02.03.2007 №25-ФЗ «О муниципальной службе в Российской Федерации», Федерального закона от 25.12.2008 №273-ФЗ «О противо</w:t>
      </w:r>
      <w:r w:rsidR="00860ADF">
        <w:rPr>
          <w:color w:val="000000"/>
          <w:sz w:val="28"/>
          <w:szCs w:val="28"/>
        </w:rPr>
        <w:t>действии коррупции», Устава МО СП «</w:t>
      </w:r>
      <w:proofErr w:type="spellStart"/>
      <w:r w:rsidR="00860ADF">
        <w:rPr>
          <w:color w:val="000000"/>
          <w:sz w:val="28"/>
          <w:szCs w:val="28"/>
        </w:rPr>
        <w:t>Тугнуйское</w:t>
      </w:r>
      <w:proofErr w:type="spellEnd"/>
      <w:r w:rsidR="00860AD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постановляю:</w:t>
      </w:r>
    </w:p>
    <w:p w:rsidR="00345016" w:rsidRDefault="00345016" w:rsidP="00345016">
      <w:pPr>
        <w:shd w:val="clear" w:color="auto" w:fill="FFFFFF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порядок применения к муниципальным служащим </w:t>
      </w:r>
      <w:r>
        <w:rPr>
          <w:rStyle w:val="s4"/>
          <w:color w:val="000000"/>
          <w:sz w:val="28"/>
          <w:szCs w:val="28"/>
        </w:rPr>
        <w:t>взысканий, предусмотренных статьями 14.1, 15 и 27 Федерального закона от 02.03.2007 года № 25-ФЗ «О муниципальной службе в Российской Федерации»</w:t>
      </w:r>
      <w:r>
        <w:rPr>
          <w:color w:val="000000"/>
          <w:sz w:val="28"/>
          <w:szCs w:val="28"/>
        </w:rPr>
        <w:t xml:space="preserve"> (прилагается).</w:t>
      </w:r>
    </w:p>
    <w:p w:rsidR="00345016" w:rsidRDefault="00345016" w:rsidP="00345016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</w:t>
      </w:r>
      <w:r w:rsidR="00860ADF">
        <w:rPr>
          <w:color w:val="000000"/>
          <w:sz w:val="28"/>
          <w:szCs w:val="28"/>
        </w:rPr>
        <w:t>упает в силу со дня его подписания</w:t>
      </w:r>
    </w:p>
    <w:p w:rsidR="00345016" w:rsidRDefault="00345016" w:rsidP="00345016">
      <w:pPr>
        <w:shd w:val="clear" w:color="auto" w:fill="FFFFFF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 w:rsidR="00860ADF">
        <w:rPr>
          <w:color w:val="000000"/>
          <w:sz w:val="28"/>
          <w:szCs w:val="28"/>
        </w:rPr>
        <w:t>оставляю за собой</w:t>
      </w:r>
    </w:p>
    <w:p w:rsidR="00345016" w:rsidRDefault="00345016" w:rsidP="00345016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5016" w:rsidRDefault="00345016" w:rsidP="00345016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5016" w:rsidRDefault="00345016" w:rsidP="00345016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Глава МО СП «</w:t>
      </w:r>
      <w:proofErr w:type="spellStart"/>
      <w:r w:rsidR="00860ADF">
        <w:rPr>
          <w:rFonts w:ascii="Times New Roman" w:hAnsi="Times New Roman" w:cs="Times New Roman"/>
          <w:b w:val="0"/>
          <w:color w:val="000000"/>
          <w:sz w:val="28"/>
          <w:szCs w:val="28"/>
        </w:rPr>
        <w:t>Тугнуйское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»                                              </w:t>
      </w:r>
      <w:proofErr w:type="spellStart"/>
      <w:r w:rsidR="00860ADF">
        <w:rPr>
          <w:rFonts w:ascii="Times New Roman" w:hAnsi="Times New Roman" w:cs="Times New Roman"/>
          <w:b w:val="0"/>
          <w:color w:val="000000"/>
          <w:sz w:val="28"/>
          <w:szCs w:val="28"/>
        </w:rPr>
        <w:t>Э.Ю.Прохоров</w:t>
      </w:r>
      <w:proofErr w:type="spellEnd"/>
    </w:p>
    <w:p w:rsidR="00345016" w:rsidRDefault="00345016" w:rsidP="00345016">
      <w:pPr>
        <w:pStyle w:val="ConsPlusTitle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345016" w:rsidRDefault="00345016" w:rsidP="00345016">
      <w:pPr>
        <w:rPr>
          <w:color w:val="000000"/>
        </w:rPr>
      </w:pPr>
    </w:p>
    <w:p w:rsidR="00345016" w:rsidRDefault="00345016" w:rsidP="00345016">
      <w:pPr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345016" w:rsidRDefault="00345016" w:rsidP="00345016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</w:p>
    <w:p w:rsidR="00345016" w:rsidRDefault="00860ADF" w:rsidP="00345016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</w:t>
      </w:r>
      <w:r w:rsidR="00684FB2">
        <w:rPr>
          <w:color w:val="000000"/>
          <w:sz w:val="28"/>
          <w:szCs w:val="28"/>
        </w:rPr>
        <w:t>постановлению № 26</w:t>
      </w:r>
      <w:bookmarkStart w:id="0" w:name="_GoBack"/>
      <w:bookmarkEnd w:id="0"/>
      <w:r w:rsidR="00345016">
        <w:rPr>
          <w:color w:val="000000"/>
          <w:sz w:val="28"/>
          <w:szCs w:val="28"/>
        </w:rPr>
        <w:t xml:space="preserve"> от </w:t>
      </w:r>
      <w:r>
        <w:rPr>
          <w:color w:val="000000"/>
          <w:sz w:val="28"/>
          <w:szCs w:val="28"/>
        </w:rPr>
        <w:t>10.11.2014 г.</w:t>
      </w:r>
    </w:p>
    <w:p w:rsidR="00345016" w:rsidRDefault="00345016" w:rsidP="00345016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345016" w:rsidRDefault="00345016" w:rsidP="0034501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применения к муниципальным служащим взысканий, предусмотренных </w:t>
      </w:r>
      <w:r>
        <w:rPr>
          <w:rStyle w:val="s4"/>
          <w:b/>
          <w:color w:val="000000"/>
          <w:sz w:val="28"/>
          <w:szCs w:val="28"/>
        </w:rPr>
        <w:t>статьями 14.1, 15 и 27 Федерального закона от 02.03.2007 года № 25-ФЗ «О муниципальной службе в Российской Федерации»</w:t>
      </w:r>
      <w:r>
        <w:rPr>
          <w:b/>
          <w:color w:val="000000"/>
          <w:sz w:val="28"/>
          <w:szCs w:val="28"/>
        </w:rPr>
        <w:t xml:space="preserve"> в МО СП «</w:t>
      </w:r>
      <w:proofErr w:type="spellStart"/>
      <w:r w:rsidR="00860ADF">
        <w:rPr>
          <w:b/>
          <w:color w:val="000000"/>
          <w:sz w:val="28"/>
          <w:szCs w:val="28"/>
        </w:rPr>
        <w:t>Тугнуйское</w:t>
      </w:r>
      <w:proofErr w:type="spellEnd"/>
      <w:r>
        <w:rPr>
          <w:b/>
          <w:color w:val="000000"/>
          <w:sz w:val="28"/>
          <w:szCs w:val="28"/>
        </w:rPr>
        <w:t>».</w:t>
      </w:r>
    </w:p>
    <w:p w:rsidR="00345016" w:rsidRDefault="00345016" w:rsidP="00345016">
      <w:pPr>
        <w:shd w:val="clear" w:color="auto" w:fill="FFFFFF"/>
        <w:ind w:firstLine="709"/>
        <w:jc w:val="center"/>
        <w:rPr>
          <w:b/>
          <w:color w:val="000000"/>
          <w:sz w:val="28"/>
          <w:szCs w:val="28"/>
        </w:rPr>
      </w:pP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bookmarkStart w:id="1" w:name="Par29"/>
      <w:bookmarkEnd w:id="1"/>
      <w:r>
        <w:rPr>
          <w:color w:val="000000"/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Настоящий Порядок применения представителем нанимателя (работодателем) взысканий за совершение коррупционных правонарушений (далее - Порядок) разработан в соответствии с Конституцией Российской Федерации, Трудовым кодеком Российской Федерации, Федеральным законом от 25 декабря 2008 года № 273-ФЗ "О противодействии коррупции" и устанавливает порядок и сроки применения представителем нанимателя (работодателем) взысканий за коррупционные правонарушения (далее – дисциплинарный проступок), предусмотренных статьями 14.1, 15 и 27 Федерального закона от</w:t>
      </w:r>
      <w:proofErr w:type="gramEnd"/>
      <w:r>
        <w:rPr>
          <w:sz w:val="28"/>
          <w:szCs w:val="28"/>
        </w:rPr>
        <w:t xml:space="preserve"> 2 марта 2007 года № 25-ФЗ «О муниципальной службе в Российской Федерации».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налагаются  дисциплинарные взыскания: 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замечание;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выговор;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увольнение с муниципальной службы по соответствующим основаниям.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Муниципальный служащий подлежит увольнению </w:t>
      </w:r>
      <w:proofErr w:type="gramStart"/>
      <w:r>
        <w:rPr>
          <w:sz w:val="28"/>
          <w:szCs w:val="28"/>
        </w:rPr>
        <w:t>с муниципальной службы в связи с утратой доверия в случаях наличия одного из событий</w:t>
      </w:r>
      <w:proofErr w:type="gramEnd"/>
      <w:r>
        <w:rPr>
          <w:sz w:val="28"/>
          <w:szCs w:val="28"/>
        </w:rPr>
        <w:t xml:space="preserve">: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правонарушением;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интересов;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непредставление либо представление муниципальным служащим заведомо недостоверных или неполных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</w:t>
      </w:r>
      <w:r>
        <w:rPr>
          <w:sz w:val="28"/>
          <w:szCs w:val="28"/>
        </w:rPr>
        <w:lastRenderedPageBreak/>
        <w:t>исполнения должностных обязанностей с сохранением денежного содержания. Отстранение муниципального служащего от исполнения должностных обязанностей в этом случае производится распоряжением главы МО СП «</w:t>
      </w:r>
      <w:proofErr w:type="spellStart"/>
      <w:r w:rsidR="00860ADF">
        <w:rPr>
          <w:sz w:val="28"/>
          <w:szCs w:val="28"/>
        </w:rPr>
        <w:t>Тугнуйское</w:t>
      </w:r>
      <w:proofErr w:type="spellEnd"/>
      <w:r>
        <w:rPr>
          <w:sz w:val="28"/>
          <w:szCs w:val="28"/>
        </w:rPr>
        <w:t xml:space="preserve">».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Взыскания, предусмотренные п. 1 и п. 2 настоящего Порядка, применяются представителем нанимателя (работодателем) на основании: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доклада о результатах проверки, проведенной специалистом, выполняющим работу по документационному обеспечению кадровой деятельности администрации сельского поселения, по профилактике коррупционных и иных правонарушений;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объяснений муниципального служащего;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иных материалов.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 xml:space="preserve">При применении взысканий, предусмотренных п.1 и п. 2 настоящего Порядка,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 </w:t>
      </w:r>
      <w:proofErr w:type="gramEnd"/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7. До применения взысканий глава МО СП «</w:t>
      </w:r>
      <w:proofErr w:type="spellStart"/>
      <w:r w:rsidR="00860ADF">
        <w:rPr>
          <w:sz w:val="28"/>
          <w:szCs w:val="28"/>
        </w:rPr>
        <w:t>Тугнуйское</w:t>
      </w:r>
      <w:proofErr w:type="spellEnd"/>
      <w:r>
        <w:rPr>
          <w:sz w:val="28"/>
          <w:szCs w:val="28"/>
        </w:rPr>
        <w:t>» должен затребовать от муниципального служащего письменное объяснение. Если по истечении двух рабочих дней указанное объяснение муниципальным служащим не предоставлено, то составляется соответствующий акт. Не</w:t>
      </w:r>
      <w:r w:rsidR="00860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предоставление муниципальным служащим объяснения не является препятствием для применения взыскания.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8. </w:t>
      </w:r>
      <w:proofErr w:type="gramStart"/>
      <w:r>
        <w:rPr>
          <w:sz w:val="28"/>
          <w:szCs w:val="28"/>
        </w:rPr>
        <w:t xml:space="preserve">В распоряжении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«несоблюдение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 установленных в целях противодействия коррупции» - ч. 1 ст. 27.1 Федерального закона </w:t>
      </w:r>
      <w:r>
        <w:rPr>
          <w:color w:val="000000"/>
          <w:sz w:val="28"/>
          <w:szCs w:val="28"/>
        </w:rPr>
        <w:t>от 02.03.2007 №25-ФЗ «О муниципальной службе в Российской Федерации»</w:t>
      </w:r>
      <w:r>
        <w:rPr>
          <w:sz w:val="28"/>
          <w:szCs w:val="28"/>
        </w:rPr>
        <w:t>, или «в связи</w:t>
      </w:r>
      <w:proofErr w:type="gramEnd"/>
      <w:r>
        <w:rPr>
          <w:sz w:val="28"/>
          <w:szCs w:val="28"/>
        </w:rPr>
        <w:t xml:space="preserve"> с утратой доверия» - ч. 2 ст. 27.1Федерального закона </w:t>
      </w:r>
      <w:r>
        <w:rPr>
          <w:color w:val="000000"/>
          <w:sz w:val="28"/>
          <w:szCs w:val="28"/>
        </w:rPr>
        <w:t>от 02.03.2007 №25-ФЗ «О муниципальной службе в Российской Федерации»</w:t>
      </w:r>
      <w:r>
        <w:rPr>
          <w:sz w:val="28"/>
          <w:szCs w:val="28"/>
        </w:rPr>
        <w:t xml:space="preserve"> в случаях совершения одного из правонарушений, указанных в пунктах «а» - «в» п.2  настоящего Порядка.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Копия распоряжения о применении к муниципальному служащему дисциплинарного взыскания с указанием оснований его применения, нормативных правовых актов, которые им нарушены, или об отказе в </w:t>
      </w:r>
      <w:r>
        <w:rPr>
          <w:sz w:val="28"/>
          <w:szCs w:val="28"/>
        </w:rPr>
        <w:lastRenderedPageBreak/>
        <w:t xml:space="preserve">применении к нему дисциплинарного взыскания с указанием мотивов вручается муниципальному служащему под расписку в течение трех рабочих дней со дня издания соответствующего распоряжения. В случае отказа муниципального служащего ознакомиться с указанным распоряжением под роспись составляется соответствующий акт.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Дисциплинарное взыскание применяется непосредственно после обнаружения дисциплинарного проступка, но не позднее одного месяца со дня его обнаружения, не считая периода временной нетрудоспособности муниципального служащего, пребывания его в отпуске, других случаев отсутствия его на службе по уважительным причинам, а также времени проведения служебной проверки.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Дисциплинарное взыскание не может быть применено позднее шести месяцев со дня совершения дисциплинарного проступка, а по результатам проверки финансово-хозяйственной деятельности или аудиторской проверки - позднее двух лет со дня совершения дисциплинарного проступка. В указанные сроки не включается время производства по уголовному делу.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За каждый дисциплинарный проступок может быть применено только одно дисциплинарное взыскание.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Дисциплинарное взыскание может быть обжаловано муниципальным служащим в государственную инспекцию труда и (или) органы по рассмотрению индивидуальных трудовых споров. 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>
        <w:rPr>
          <w:color w:val="000000"/>
          <w:sz w:val="28"/>
          <w:szCs w:val="28"/>
        </w:rPr>
        <w:t xml:space="preserve"> В период действия неснятого дисциплинарного взыскания, проведения служебной проверки или возбуждения уголовного дела не допускается применение поощрений муниципального служащего и присвоение очередного классного чина.</w:t>
      </w:r>
    </w:p>
    <w:p w:rsidR="00345016" w:rsidRDefault="00345016" w:rsidP="0034501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Глава МО СП «</w:t>
      </w:r>
      <w:proofErr w:type="spellStart"/>
      <w:r w:rsidR="00860ADF">
        <w:rPr>
          <w:sz w:val="28"/>
          <w:szCs w:val="28"/>
        </w:rPr>
        <w:t>Тугнуйское</w:t>
      </w:r>
      <w:proofErr w:type="spellEnd"/>
      <w:r>
        <w:rPr>
          <w:sz w:val="28"/>
          <w:szCs w:val="28"/>
        </w:rPr>
        <w:t xml:space="preserve">» до истечения года со дня применения дисциплинарного взыскания, указанных в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 «а» и «б» п. 1  настоящего Порядка, имеет право снять его с муниципального служащего по собственной инициативе, по письменному заявлению муниципального служащего или по ходатайству его непосредственного руководителя. </w:t>
      </w:r>
    </w:p>
    <w:p w:rsidR="00345016" w:rsidRDefault="00345016" w:rsidP="00345016">
      <w:pPr>
        <w:tabs>
          <w:tab w:val="left" w:pos="1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Если в течение года со дня применения дисциплинарного взыскания муниципальный служащий не будет подвергнут новому дисциплинарному взысканию, то он считается не имеющим дисциплинарного взыскания.</w:t>
      </w:r>
    </w:p>
    <w:p w:rsidR="00345016" w:rsidRDefault="00345016" w:rsidP="00345016">
      <w:pPr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45016" w:rsidRDefault="00345016" w:rsidP="00345016"/>
    <w:p w:rsidR="00345016" w:rsidRDefault="00345016" w:rsidP="0034501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345016" w:rsidRDefault="00345016" w:rsidP="0034501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45016" w:rsidRDefault="00345016" w:rsidP="00345016">
      <w:pPr>
        <w:autoSpaceDE w:val="0"/>
        <w:autoSpaceDN w:val="0"/>
        <w:adjustRightInd w:val="0"/>
      </w:pPr>
      <w:r>
        <w:rPr>
          <w:color w:val="000000"/>
          <w:sz w:val="28"/>
          <w:szCs w:val="28"/>
        </w:rPr>
        <w:t>Глава МО СП «</w:t>
      </w:r>
      <w:proofErr w:type="spellStart"/>
      <w:r w:rsidR="00860ADF">
        <w:rPr>
          <w:color w:val="000000"/>
          <w:sz w:val="28"/>
          <w:szCs w:val="28"/>
        </w:rPr>
        <w:t>Тугнуйское</w:t>
      </w:r>
      <w:proofErr w:type="spellEnd"/>
      <w:r>
        <w:rPr>
          <w:color w:val="000000"/>
          <w:sz w:val="28"/>
          <w:szCs w:val="28"/>
        </w:rPr>
        <w:t xml:space="preserve">»                 </w:t>
      </w:r>
      <w:r w:rsidR="00860ADF">
        <w:rPr>
          <w:color w:val="000000"/>
          <w:sz w:val="28"/>
          <w:szCs w:val="28"/>
        </w:rPr>
        <w:t xml:space="preserve">                               </w:t>
      </w:r>
      <w:r>
        <w:rPr>
          <w:color w:val="000000"/>
          <w:sz w:val="28"/>
          <w:szCs w:val="28"/>
        </w:rPr>
        <w:t xml:space="preserve">     </w:t>
      </w:r>
      <w:proofErr w:type="spellStart"/>
      <w:r w:rsidR="00860ADF">
        <w:rPr>
          <w:color w:val="000000"/>
          <w:sz w:val="28"/>
          <w:szCs w:val="28"/>
        </w:rPr>
        <w:t>Э.Ю.Прохоров</w:t>
      </w:r>
      <w:proofErr w:type="spellEnd"/>
    </w:p>
    <w:p w:rsidR="002A4FCE" w:rsidRDefault="002A4FCE"/>
    <w:sectPr w:rsidR="002A4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F3"/>
    <w:rsid w:val="00185A9F"/>
    <w:rsid w:val="002A4FCE"/>
    <w:rsid w:val="00345016"/>
    <w:rsid w:val="003859BE"/>
    <w:rsid w:val="00386DF3"/>
    <w:rsid w:val="005D31AB"/>
    <w:rsid w:val="00684FB2"/>
    <w:rsid w:val="0086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0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450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4">
    <w:name w:val="s4"/>
    <w:basedOn w:val="a0"/>
    <w:rsid w:val="00345016"/>
  </w:style>
  <w:style w:type="paragraph" w:styleId="a3">
    <w:name w:val="Balloon Text"/>
    <w:basedOn w:val="a"/>
    <w:link w:val="a4"/>
    <w:uiPriority w:val="99"/>
    <w:semiHidden/>
    <w:unhideWhenUsed/>
    <w:rsid w:val="00385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9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501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450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4">
    <w:name w:val="s4"/>
    <w:basedOn w:val="a0"/>
    <w:rsid w:val="00345016"/>
  </w:style>
  <w:style w:type="paragraph" w:styleId="a3">
    <w:name w:val="Balloon Text"/>
    <w:basedOn w:val="a"/>
    <w:link w:val="a4"/>
    <w:uiPriority w:val="99"/>
    <w:semiHidden/>
    <w:unhideWhenUsed/>
    <w:rsid w:val="003859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9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BA07E-AE99-48CA-8878-82529C8C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 </dc:creator>
  <cp:keywords/>
  <dc:description/>
  <cp:lastModifiedBy>user1 </cp:lastModifiedBy>
  <cp:revision>8</cp:revision>
  <cp:lastPrinted>2014-12-02T03:04:00Z</cp:lastPrinted>
  <dcterms:created xsi:type="dcterms:W3CDTF">2014-11-27T08:34:00Z</dcterms:created>
  <dcterms:modified xsi:type="dcterms:W3CDTF">2014-12-02T03:07:00Z</dcterms:modified>
</cp:coreProperties>
</file>