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F1386E" w:rsidRPr="00807EEF" w:rsidRDefault="00F1386E" w:rsidP="00F1386E">
      <w:pPr>
        <w:jc w:val="center"/>
        <w:rPr>
          <w:b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DE4F46" w:rsidRPr="00807EEF">
        <w:rPr>
          <w:b/>
          <w:caps/>
        </w:rPr>
        <w:t xml:space="preserve"> </w:t>
      </w:r>
      <w:r w:rsidR="00133625">
        <w:rPr>
          <w:b/>
          <w:caps/>
        </w:rPr>
        <w:t>70</w:t>
      </w:r>
    </w:p>
    <w:p w:rsidR="00F1386E" w:rsidRDefault="00F1386E" w:rsidP="00F1386E">
      <w:pPr>
        <w:jc w:val="center"/>
        <w:rPr>
          <w:b/>
        </w:rPr>
      </w:pPr>
      <w:r w:rsidRPr="00807EEF">
        <w:rPr>
          <w:b/>
        </w:rPr>
        <w:t>от «</w:t>
      </w:r>
      <w:r w:rsidR="00133625">
        <w:rPr>
          <w:b/>
        </w:rPr>
        <w:t>31</w:t>
      </w:r>
      <w:r w:rsidRPr="00807EEF">
        <w:rPr>
          <w:b/>
        </w:rPr>
        <w:t>»</w:t>
      </w:r>
      <w:r w:rsidR="00CB3E22" w:rsidRPr="00807EEF">
        <w:rPr>
          <w:b/>
        </w:rPr>
        <w:t xml:space="preserve"> </w:t>
      </w:r>
      <w:r w:rsidR="00DE4F46" w:rsidRPr="00807EEF">
        <w:rPr>
          <w:b/>
        </w:rPr>
        <w:t xml:space="preserve"> </w:t>
      </w:r>
      <w:r w:rsidR="000D5364" w:rsidRPr="00807EEF">
        <w:rPr>
          <w:b/>
        </w:rPr>
        <w:t xml:space="preserve"> </w:t>
      </w:r>
      <w:r w:rsidR="00133625">
        <w:rPr>
          <w:b/>
        </w:rPr>
        <w:t>марта</w:t>
      </w:r>
      <w:r w:rsidR="000D5364" w:rsidRPr="00807EEF">
        <w:rPr>
          <w:b/>
        </w:rPr>
        <w:t xml:space="preserve">  </w:t>
      </w:r>
      <w:r w:rsidR="00DE4F46" w:rsidRPr="00807EEF">
        <w:rPr>
          <w:b/>
        </w:rPr>
        <w:t xml:space="preserve"> </w:t>
      </w:r>
      <w:r w:rsidRPr="00807EEF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807EEF" w:rsidRPr="00807EEF">
        <w:rPr>
          <w:b/>
        </w:rPr>
        <w:t>1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807EEF" w:rsidRPr="00807EEF">
        <w:rPr>
          <w:b/>
        </w:rPr>
        <w:t>1</w:t>
      </w:r>
      <w:r w:rsidRPr="00807EEF">
        <w:rPr>
          <w:b/>
        </w:rPr>
        <w:t xml:space="preserve"> год и плановый период 202</w:t>
      </w:r>
      <w:r w:rsidR="00807EEF" w:rsidRPr="00807EEF">
        <w:rPr>
          <w:b/>
        </w:rPr>
        <w:t>2</w:t>
      </w:r>
      <w:r w:rsidRPr="00807EEF">
        <w:rPr>
          <w:b/>
        </w:rPr>
        <w:t xml:space="preserve"> и 202</w:t>
      </w:r>
      <w:r w:rsidR="00807EEF" w:rsidRPr="00807EEF">
        <w:rPr>
          <w:b/>
        </w:rPr>
        <w:t>3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proofErr w:type="gramStart"/>
      <w:r w:rsidRPr="00807EEF">
        <w:t>»(</w:t>
      </w:r>
      <w:proofErr w:type="gramEnd"/>
      <w:r w:rsidRPr="00807EEF">
        <w:t xml:space="preserve"> сельское поселение)  «О 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807EEF">
        <w:t>1</w:t>
      </w:r>
      <w:r w:rsidRPr="00807EEF">
        <w:t xml:space="preserve"> и плановый период 202</w:t>
      </w:r>
      <w:r w:rsidR="00807EEF">
        <w:t>2</w:t>
      </w:r>
      <w:r w:rsidRPr="00807EEF">
        <w:t xml:space="preserve"> и 202</w:t>
      </w:r>
      <w:r w:rsidR="00807EEF">
        <w:t>3</w:t>
      </w:r>
      <w:r w:rsidRPr="00807EEF">
        <w:t xml:space="preserve"> годов» от </w:t>
      </w:r>
      <w:r w:rsidR="00807EEF">
        <w:t>28</w:t>
      </w:r>
      <w:r w:rsidRPr="00807EEF">
        <w:t xml:space="preserve"> декабря 20</w:t>
      </w:r>
      <w:r w:rsidR="00807EEF">
        <w:t>21</w:t>
      </w:r>
      <w:r w:rsidRPr="00807EEF">
        <w:t xml:space="preserve"> года №</w:t>
      </w:r>
      <w:r w:rsidR="00807EEF">
        <w:t>66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5B6909" w:rsidRPr="00807EEF" w:rsidRDefault="005B6909" w:rsidP="005B690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Утвердить основные характеристики местного бюджета  на 202</w:t>
      </w:r>
      <w:r w:rsidR="00807EEF">
        <w:rPr>
          <w:rFonts w:ascii="Times New Roman" w:hAnsi="Times New Roman"/>
          <w:sz w:val="24"/>
          <w:szCs w:val="24"/>
        </w:rPr>
        <w:t>1</w:t>
      </w:r>
      <w:r w:rsidRPr="00807EEF">
        <w:rPr>
          <w:rFonts w:ascii="Times New Roman" w:hAnsi="Times New Roman"/>
          <w:sz w:val="24"/>
          <w:szCs w:val="24"/>
        </w:rPr>
        <w:t xml:space="preserve"> год: - общий объём доходов  в сумме </w:t>
      </w:r>
      <w:r w:rsidR="001D2AD6">
        <w:rPr>
          <w:rFonts w:ascii="Times New Roman" w:hAnsi="Times New Roman"/>
          <w:sz w:val="24"/>
          <w:szCs w:val="24"/>
        </w:rPr>
        <w:t>3</w:t>
      </w:r>
      <w:r w:rsidR="00307352">
        <w:rPr>
          <w:rFonts w:ascii="Times New Roman" w:hAnsi="Times New Roman"/>
          <w:sz w:val="24"/>
          <w:szCs w:val="24"/>
        </w:rPr>
        <w:t>800</w:t>
      </w:r>
      <w:r w:rsidRPr="00807EEF">
        <w:rPr>
          <w:rFonts w:ascii="Times New Roman" w:hAnsi="Times New Roman"/>
          <w:sz w:val="24"/>
          <w:szCs w:val="24"/>
        </w:rPr>
        <w:t>,</w:t>
      </w:r>
      <w:r w:rsidR="00307352">
        <w:rPr>
          <w:rFonts w:ascii="Times New Roman" w:hAnsi="Times New Roman"/>
          <w:sz w:val="24"/>
          <w:szCs w:val="24"/>
        </w:rPr>
        <w:t>792</w:t>
      </w:r>
      <w:r w:rsidRPr="00807EEF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307352">
        <w:rPr>
          <w:rFonts w:ascii="Times New Roman" w:hAnsi="Times New Roman"/>
          <w:sz w:val="24"/>
          <w:szCs w:val="24"/>
        </w:rPr>
        <w:t>2359</w:t>
      </w:r>
      <w:r w:rsidR="001D2AD6">
        <w:rPr>
          <w:rFonts w:ascii="Times New Roman" w:hAnsi="Times New Roman"/>
          <w:sz w:val="24"/>
          <w:szCs w:val="24"/>
        </w:rPr>
        <w:t>,</w:t>
      </w:r>
      <w:r w:rsidR="00307352">
        <w:rPr>
          <w:rFonts w:ascii="Times New Roman" w:hAnsi="Times New Roman"/>
          <w:sz w:val="24"/>
          <w:szCs w:val="24"/>
        </w:rPr>
        <w:t>092</w:t>
      </w:r>
      <w:r w:rsidRPr="00807E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07EEF">
        <w:rPr>
          <w:rFonts w:ascii="Times New Roman" w:hAnsi="Times New Roman"/>
          <w:sz w:val="24"/>
          <w:szCs w:val="24"/>
        </w:rPr>
        <w:t>.р</w:t>
      </w:r>
      <w:proofErr w:type="gramEnd"/>
      <w:r w:rsidRPr="00807EEF">
        <w:rPr>
          <w:rFonts w:ascii="Times New Roman" w:hAnsi="Times New Roman"/>
          <w:sz w:val="24"/>
          <w:szCs w:val="24"/>
        </w:rPr>
        <w:t>ублей;</w:t>
      </w:r>
    </w:p>
    <w:p w:rsidR="005B6909" w:rsidRPr="00807EEF" w:rsidRDefault="005B6909" w:rsidP="005B6909">
      <w:pPr>
        <w:jc w:val="both"/>
      </w:pPr>
      <w:r w:rsidRPr="00807EEF">
        <w:t xml:space="preserve">         - общий  объём расходов в сумме </w:t>
      </w:r>
      <w:r w:rsidR="00307352">
        <w:t>3810,66532</w:t>
      </w:r>
      <w:r w:rsidRPr="00807EEF">
        <w:t xml:space="preserve"> тыс. рублей;</w:t>
      </w:r>
    </w:p>
    <w:p w:rsidR="005B6909" w:rsidRPr="00807EEF" w:rsidRDefault="005B6909" w:rsidP="005B6909">
      <w:pPr>
        <w:jc w:val="both"/>
      </w:pPr>
      <w:r w:rsidRPr="00807EEF">
        <w:t xml:space="preserve">         - дефицит  в сумме </w:t>
      </w:r>
      <w:r w:rsidR="00307352">
        <w:t>9,87332</w:t>
      </w:r>
      <w:r w:rsidRPr="00807EEF">
        <w:t xml:space="preserve"> тыс. рублей</w:t>
      </w:r>
    </w:p>
    <w:p w:rsidR="005B6909" w:rsidRPr="00807EEF" w:rsidRDefault="005B6909" w:rsidP="005B6909">
      <w:pPr>
        <w:jc w:val="both"/>
      </w:pPr>
      <w:r w:rsidRPr="00807EEF">
        <w:t xml:space="preserve">     2.  Приложение № 6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3.  Приложение № 8 изложить в следующей редакции</w:t>
      </w:r>
    </w:p>
    <w:p w:rsidR="005B6909" w:rsidRPr="00807EEF" w:rsidRDefault="005B6909" w:rsidP="005B6909">
      <w:r w:rsidRPr="00807EEF">
        <w:t xml:space="preserve">     4.  Приложение №  10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5.  Приложение № 12 изложить в следующей редакции.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1D2AD6">
        <w:t>1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1142DC">
      <w:pPr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  </w:t>
      </w:r>
    </w:p>
    <w:p w:rsidR="00F1386E" w:rsidRPr="00751809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  <w:r w:rsidR="000B3BCA" w:rsidRPr="00751809">
        <w:rPr>
          <w:sz w:val="22"/>
          <w:szCs w:val="22"/>
        </w:rPr>
        <w:t>Приложение №</w:t>
      </w:r>
      <w:r w:rsidRPr="00751809">
        <w:rPr>
          <w:sz w:val="22"/>
          <w:szCs w:val="22"/>
        </w:rPr>
        <w:t>6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F4049B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</w:t>
      </w:r>
      <w:r w:rsidR="00D553F5" w:rsidRPr="00751809">
        <w:rPr>
          <w:sz w:val="22"/>
          <w:szCs w:val="22"/>
        </w:rPr>
        <w:t xml:space="preserve"> местном </w:t>
      </w:r>
      <w:r w:rsidRPr="00751809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F1386E"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7379BB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годов</w:t>
      </w:r>
      <w:r w:rsidR="00280B6A" w:rsidRPr="00751809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751809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751809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751809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F1386E" w:rsidRPr="00751809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751809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307352" w:rsidP="00794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2359,092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F7CC9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</w:t>
            </w:r>
            <w:r w:rsidRPr="00751809">
              <w:rPr>
                <w:sz w:val="22"/>
                <w:szCs w:val="22"/>
              </w:rPr>
              <w:t xml:space="preserve">000 00 0000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15001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Дотации бюджетам </w:t>
            </w:r>
            <w:r w:rsidR="00006392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2 02 </w:t>
            </w:r>
            <w:r w:rsidR="001A5B63" w:rsidRPr="00751809">
              <w:rPr>
                <w:b/>
                <w:sz w:val="22"/>
                <w:szCs w:val="22"/>
              </w:rPr>
              <w:t>30</w:t>
            </w:r>
            <w:r w:rsidRPr="00751809">
              <w:rPr>
                <w:b/>
                <w:sz w:val="22"/>
                <w:szCs w:val="22"/>
              </w:rPr>
              <w:t xml:space="preserve">000 00 0000 </w:t>
            </w:r>
            <w:r w:rsidR="00D11B61" w:rsidRPr="0075180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141,300</w:t>
            </w:r>
          </w:p>
        </w:tc>
      </w:tr>
      <w:tr w:rsidR="00F1386E" w:rsidRPr="00751809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35118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Субвенции бюджетам</w:t>
            </w:r>
            <w:r w:rsidR="006E77FF" w:rsidRPr="00751809">
              <w:rPr>
                <w:sz w:val="22"/>
                <w:szCs w:val="22"/>
              </w:rPr>
              <w:t xml:space="preserve"> </w:t>
            </w:r>
            <w:r w:rsidR="00006392" w:rsidRPr="00751809">
              <w:rPr>
                <w:sz w:val="22"/>
                <w:szCs w:val="22"/>
              </w:rPr>
              <w:t>сельских</w:t>
            </w:r>
            <w:r w:rsidRPr="00751809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141,300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307352" w:rsidRDefault="00307352" w:rsidP="00307352">
            <w:pPr>
              <w:jc w:val="right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jc w:val="both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307352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A169E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  <w:r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A169EB" w:rsidRDefault="00307352" w:rsidP="00307352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307352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A169E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  <w:r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7379BB" w:rsidRPr="00751809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751809" w:rsidRDefault="007379BB" w:rsidP="007379BB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751809" w:rsidRDefault="007379BB" w:rsidP="007379BB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307352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729,953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90054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307352" w:rsidP="00BF73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729,953</w:t>
            </w: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</w:tr>
    </w:tbl>
    <w:p w:rsidR="000B3BCA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от </w:t>
      </w:r>
      <w:r w:rsidR="0043032A">
        <w:rPr>
          <w:sz w:val="22"/>
          <w:szCs w:val="22"/>
        </w:rPr>
        <w:t>__</w:t>
      </w:r>
      <w:r w:rsidR="00483DCC" w:rsidRPr="00751809">
        <w:rPr>
          <w:sz w:val="22"/>
          <w:szCs w:val="22"/>
        </w:rPr>
        <w:t>.</w:t>
      </w:r>
      <w:r w:rsidR="0043032A">
        <w:rPr>
          <w:sz w:val="22"/>
          <w:szCs w:val="22"/>
        </w:rPr>
        <w:t>___</w:t>
      </w:r>
      <w:r w:rsidR="00483DCC" w:rsidRPr="00751809">
        <w:rPr>
          <w:sz w:val="22"/>
          <w:szCs w:val="22"/>
        </w:rPr>
        <w:t>.202</w:t>
      </w:r>
      <w:r w:rsidR="0043032A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г. №</w:t>
      </w:r>
      <w:r w:rsidR="0043032A">
        <w:rPr>
          <w:sz w:val="22"/>
          <w:szCs w:val="22"/>
        </w:rPr>
        <w:t>__</w:t>
      </w: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464C6A">
            <w:pPr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D076CF" w:rsidP="00C1539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751809">
              <w:rPr>
                <w:sz w:val="22"/>
                <w:szCs w:val="22"/>
              </w:rPr>
              <w:t xml:space="preserve">     </w:t>
            </w:r>
            <w:r w:rsidR="00464C6A" w:rsidRPr="00751809">
              <w:rPr>
                <w:sz w:val="22"/>
                <w:szCs w:val="22"/>
              </w:rPr>
              <w:t>Приложение №</w:t>
            </w:r>
            <w:r w:rsidRPr="00751809">
              <w:rPr>
                <w:sz w:val="22"/>
                <w:szCs w:val="22"/>
              </w:rPr>
              <w:t>8</w:t>
            </w:r>
          </w:p>
          <w:p w:rsidR="00464C6A" w:rsidRPr="00751809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 xml:space="preserve">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                   к Решению </w:t>
            </w:r>
            <w:r w:rsidRPr="00751809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  <w:r w:rsidRPr="00751809">
              <w:rPr>
                <w:sz w:val="22"/>
                <w:szCs w:val="22"/>
              </w:rPr>
              <w:t xml:space="preserve">  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</w:t>
            </w:r>
            <w:r w:rsidR="006A3AE3" w:rsidRPr="00751809">
              <w:rPr>
                <w:sz w:val="22"/>
                <w:szCs w:val="22"/>
              </w:rPr>
              <w:t xml:space="preserve">                   </w:t>
            </w:r>
            <w:r w:rsidRPr="00751809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сельское 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на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год</w:t>
            </w:r>
            <w:r w:rsidR="006A3AE3" w:rsidRPr="00751809">
              <w:rPr>
                <w:sz w:val="22"/>
                <w:szCs w:val="22"/>
              </w:rPr>
              <w:t xml:space="preserve">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6F52E2" w:rsidRPr="00751809">
              <w:rPr>
                <w:sz w:val="22"/>
                <w:szCs w:val="22"/>
              </w:rPr>
              <w:t>2</w:t>
            </w:r>
            <w:r w:rsidR="006A3AE3" w:rsidRPr="00751809">
              <w:rPr>
                <w:sz w:val="22"/>
                <w:szCs w:val="22"/>
              </w:rPr>
              <w:t xml:space="preserve"> и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3</w:t>
            </w:r>
            <w:r w:rsidR="006A3AE3" w:rsidRPr="00751809">
              <w:rPr>
                <w:sz w:val="22"/>
                <w:szCs w:val="22"/>
              </w:rPr>
              <w:t xml:space="preserve">  годов</w:t>
            </w:r>
            <w:r w:rsidRPr="00751809">
              <w:rPr>
                <w:sz w:val="22"/>
                <w:szCs w:val="22"/>
              </w:rPr>
              <w:t>»</w:t>
            </w:r>
          </w:p>
          <w:p w:rsidR="00464C6A" w:rsidRPr="00751809" w:rsidRDefault="00102A10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от </w:t>
            </w:r>
            <w:r w:rsidR="0043032A">
              <w:rPr>
                <w:sz w:val="22"/>
                <w:szCs w:val="22"/>
              </w:rPr>
              <w:t>__</w:t>
            </w:r>
            <w:r w:rsidR="00882E4B" w:rsidRPr="00751809">
              <w:rPr>
                <w:sz w:val="22"/>
                <w:szCs w:val="22"/>
              </w:rPr>
              <w:t>.</w:t>
            </w:r>
            <w:r w:rsidR="0043032A">
              <w:rPr>
                <w:sz w:val="22"/>
                <w:szCs w:val="22"/>
              </w:rPr>
              <w:t>___</w:t>
            </w:r>
            <w:r w:rsidR="00882E4B" w:rsidRPr="00751809">
              <w:rPr>
                <w:sz w:val="22"/>
                <w:szCs w:val="22"/>
              </w:rPr>
              <w:t>.202</w:t>
            </w:r>
            <w:r w:rsidR="0043032A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43032A">
              <w:rPr>
                <w:sz w:val="22"/>
                <w:szCs w:val="22"/>
              </w:rPr>
              <w:t>___</w:t>
            </w:r>
          </w:p>
          <w:p w:rsidR="00464C6A" w:rsidRPr="00751809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1914E3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751809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751809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14,053</w:t>
                  </w:r>
                </w:p>
              </w:tc>
            </w:tr>
            <w:tr w:rsidR="00307352" w:rsidRPr="00751809" w:rsidTr="009831CF">
              <w:trPr>
                <w:trHeight w:val="51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3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9831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56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  <w:p w:rsidR="009D674F" w:rsidRDefault="009D674F" w:rsidP="00307352">
                  <w:pPr>
                    <w:jc w:val="center"/>
                  </w:pPr>
                </w:p>
              </w:tc>
            </w:tr>
            <w:tr w:rsidR="00307352" w:rsidRPr="00751809" w:rsidTr="009831CF">
              <w:trPr>
                <w:trHeight w:val="5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7F7CC9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9831CF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3796,61232</w:t>
                  </w:r>
                </w:p>
              </w:tc>
            </w:tr>
            <w:tr w:rsidR="00607C5E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64C6A" w:rsidRPr="00751809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B6F54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582,500</w:t>
                  </w:r>
                </w:p>
              </w:tc>
            </w:tr>
            <w:tr w:rsidR="00464C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</w:t>
                  </w:r>
                  <w:r w:rsidR="005D521C" w:rsidRPr="00751809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B6F54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E419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751809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17,860</w:t>
                  </w:r>
                </w:p>
                <w:p w:rsidR="007D1340" w:rsidRPr="00751809" w:rsidRDefault="007D1340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B6F54" w:rsidRPr="00751809" w:rsidTr="004B6F54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4B6F54" w:rsidRPr="00751809" w:rsidTr="004B6F54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4B6F54" w:rsidRPr="00751809" w:rsidTr="004B6F54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7D1340" w:rsidRPr="00751809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751809" w:rsidRDefault="007D1340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141,300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24135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751809" w:rsidRDefault="002413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9831CF" w:rsidP="00CD563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6141FF" w:rsidRDefault="009831CF" w:rsidP="004B6F5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85493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85493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85493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4B4D1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751809" w:rsidRDefault="004B4D1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6F54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D0445F" w:rsidRPr="00751809" w:rsidTr="00D56C7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0445F" w:rsidRPr="004E3956" w:rsidRDefault="00D0445F" w:rsidP="00411B7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</w:p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4E3956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4B4D1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E0173F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E3956" w:rsidP="00266F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2910,81132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411B7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Предупреждение и ликвидация последствий  чрезвычайных </w:t>
                  </w:r>
                  <w:r>
                    <w:rPr>
                      <w:sz w:val="22"/>
                      <w:szCs w:val="22"/>
                    </w:rPr>
                    <w:lastRenderedPageBreak/>
                    <w:t>ситуаций и стихийных бедствий природного и техногенного характера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411B74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C42B46" w:rsidRDefault="004E3956" w:rsidP="00411B74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85295" w:rsidRDefault="004E3956" w:rsidP="00411B74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411B7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411B7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411B7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411B7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85295" w:rsidRDefault="004E3956" w:rsidP="00411B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290</w:t>
                  </w:r>
                  <w:r w:rsidRPr="00685295">
                    <w:rPr>
                      <w:b/>
                    </w:rPr>
                    <w:t>,000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290,000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290,000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E3956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250,00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E3956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250,00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E3956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4E3956" w:rsidRPr="00751809" w:rsidTr="00DF0B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2589,31132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737CA"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737CA"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6A306A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4636D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44534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44534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44534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5A7C3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680C17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E3956" w:rsidRPr="00751809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944C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6A306A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E3956" w:rsidRPr="00751809" w:rsidRDefault="004E3956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E3956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  <w:r w:rsidRPr="00751809">
                    <w:rPr>
                      <w:bCs/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51809">
                    <w:rPr>
                      <w:bCs/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51809">
                    <w:rPr>
                      <w:bCs/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51809">
                    <w:rPr>
                      <w:bCs/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51809">
                    <w:rPr>
                      <w:bCs/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2C46DA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2C46DA">
              <w:trPr>
                <w:trHeight w:val="48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2C46DA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4E3956" w:rsidRPr="00751809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2C46DA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3,96752</w:t>
                  </w:r>
                </w:p>
              </w:tc>
            </w:tr>
            <w:tr w:rsidR="002C46DA" w:rsidRPr="00751809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132CD2">
                    <w:rPr>
                      <w:bCs/>
                      <w:sz w:val="22"/>
                      <w:szCs w:val="22"/>
                    </w:rPr>
                    <w:t>3,96752</w:t>
                  </w:r>
                </w:p>
              </w:tc>
            </w:tr>
            <w:tr w:rsidR="002C46DA" w:rsidRPr="00751809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132CD2">
                    <w:rPr>
                      <w:bCs/>
                      <w:sz w:val="22"/>
                      <w:szCs w:val="22"/>
                    </w:rPr>
                    <w:t>3,96752</w:t>
                  </w:r>
                </w:p>
              </w:tc>
            </w:tr>
            <w:tr w:rsidR="002C46DA" w:rsidRPr="00751809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132CD2">
                    <w:rPr>
                      <w:bCs/>
                      <w:sz w:val="22"/>
                      <w:szCs w:val="22"/>
                    </w:rPr>
                    <w:t>3,96752</w:t>
                  </w:r>
                </w:p>
              </w:tc>
            </w:tr>
            <w:tr w:rsidR="002C46DA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132CD2" w:rsidRDefault="002C46DA" w:rsidP="002C46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1013,50048</w:t>
                  </w:r>
                </w:p>
              </w:tc>
            </w:tr>
            <w:tr w:rsidR="002C46DA" w:rsidRPr="00751809" w:rsidTr="00737A3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>
                  <w:r w:rsidRPr="00653694">
                    <w:rPr>
                      <w:bCs/>
                      <w:sz w:val="22"/>
                      <w:szCs w:val="22"/>
                    </w:rPr>
                    <w:t>1013,50048</w:t>
                  </w:r>
                </w:p>
              </w:tc>
            </w:tr>
            <w:tr w:rsidR="002C46DA" w:rsidRPr="00751809" w:rsidTr="00737A3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>
                  <w:r w:rsidRPr="00653694">
                    <w:rPr>
                      <w:bCs/>
                      <w:sz w:val="22"/>
                      <w:szCs w:val="22"/>
                    </w:rPr>
                    <w:t>1013,50048</w:t>
                  </w:r>
                </w:p>
              </w:tc>
            </w:tr>
            <w:tr w:rsidR="002C46DA" w:rsidRPr="00751809" w:rsidTr="00737A3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411B7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411B7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>
                  <w:r w:rsidRPr="00653694">
                    <w:rPr>
                      <w:bCs/>
                      <w:sz w:val="22"/>
                      <w:szCs w:val="22"/>
                    </w:rPr>
                    <w:t>1013,50048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E41AC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D2AD6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мероприятий по расходам в связи с 75-летием Победы в Великой Отечественной  войне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260FC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D93443">
                  <w:pPr>
                    <w:jc w:val="center"/>
                  </w:pPr>
                  <w:r w:rsidRPr="00D908BF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260FC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D93443">
                  <w:pPr>
                    <w:jc w:val="center"/>
                  </w:pPr>
                  <w:r w:rsidRPr="00D908BF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260FC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D93443">
                  <w:pPr>
                    <w:jc w:val="center"/>
                  </w:pPr>
                  <w:r w:rsidRPr="00D908BF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260FC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60FC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D93443">
                  <w:pPr>
                    <w:jc w:val="center"/>
                  </w:pPr>
                  <w:r w:rsidRPr="00D908BF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2C46DA" w:rsidP="002C4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3810,66532</w:t>
                  </w:r>
                </w:p>
              </w:tc>
            </w:tr>
            <w:tr w:rsidR="004E3956" w:rsidRPr="00751809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51809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751809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751809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2C46DA" w:rsidP="002C4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+9,87332</w:t>
                  </w:r>
                </w:p>
              </w:tc>
            </w:tr>
          </w:tbl>
          <w:p w:rsidR="00464C6A" w:rsidRPr="00751809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A21CDB" w:rsidRPr="00751809" w:rsidRDefault="00A21CDB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464C6A" w:rsidRPr="00751809" w:rsidRDefault="00464C6A" w:rsidP="00021563">
      <w:pPr>
        <w:rPr>
          <w:sz w:val="22"/>
          <w:szCs w:val="22"/>
        </w:rPr>
      </w:pPr>
    </w:p>
    <w:p w:rsidR="007D43DA" w:rsidRPr="00751809" w:rsidRDefault="007D43DA" w:rsidP="00021563">
      <w:pPr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7F7CC9" w:rsidRDefault="007F7CC9" w:rsidP="00F1386E">
      <w:pPr>
        <w:jc w:val="right"/>
        <w:rPr>
          <w:sz w:val="22"/>
          <w:szCs w:val="22"/>
        </w:rPr>
      </w:pP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Приложение №</w:t>
      </w:r>
      <w:r w:rsidR="00587685" w:rsidRPr="00751809">
        <w:rPr>
          <w:sz w:val="22"/>
          <w:szCs w:val="22"/>
        </w:rPr>
        <w:t>10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62756C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                                           </w:t>
      </w:r>
    </w:p>
    <w:p w:rsidR="007D43DA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«О бюджете муниципального образования  сельс</w:t>
      </w:r>
      <w:r w:rsidR="000B3BCA" w:rsidRPr="00751809">
        <w:rPr>
          <w:sz w:val="22"/>
          <w:szCs w:val="22"/>
        </w:rPr>
        <w:t xml:space="preserve">кое  поселение </w:t>
      </w:r>
      <w:r w:rsidR="00336874" w:rsidRPr="00751809">
        <w:rPr>
          <w:sz w:val="22"/>
          <w:szCs w:val="22"/>
        </w:rPr>
        <w:t>«Тугнуйское»</w:t>
      </w:r>
    </w:p>
    <w:p w:rsidR="00F1386E" w:rsidRPr="00751809" w:rsidRDefault="007D43DA" w:rsidP="007D43DA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0B3BCA" w:rsidRPr="00751809">
        <w:rPr>
          <w:sz w:val="22"/>
          <w:szCs w:val="22"/>
        </w:rPr>
        <w:t xml:space="preserve"> 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B6835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534443" w:rsidP="00534443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от </w:t>
      </w:r>
      <w:r w:rsidR="0043032A">
        <w:rPr>
          <w:sz w:val="22"/>
          <w:szCs w:val="22"/>
        </w:rPr>
        <w:t>________2021</w:t>
      </w:r>
      <w:r w:rsidRPr="00751809">
        <w:rPr>
          <w:sz w:val="22"/>
          <w:szCs w:val="22"/>
        </w:rPr>
        <w:t xml:space="preserve"> г. №</w:t>
      </w:r>
      <w:r w:rsidR="0043032A">
        <w:rPr>
          <w:sz w:val="22"/>
          <w:szCs w:val="22"/>
        </w:rPr>
        <w:t>__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751809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751809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021563" w:rsidRPr="00751809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751809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751809">
              <w:rPr>
                <w:b/>
                <w:bCs/>
                <w:sz w:val="22"/>
                <w:szCs w:val="22"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7F7CC9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3810,66532</w:t>
            </w: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6F6D1D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1836FB" w:rsidP="00AB6FA5">
            <w:pPr>
              <w:jc w:val="center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1934,00332</w:t>
            </w:r>
          </w:p>
        </w:tc>
      </w:tr>
      <w:tr w:rsidR="00144DFE" w:rsidRPr="00751809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751809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51809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751809" w:rsidRDefault="0062756C" w:rsidP="00144DFE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C82C9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6275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447,400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62756C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135,100</w:t>
            </w:r>
          </w:p>
        </w:tc>
      </w:tr>
      <w:tr w:rsidR="00305E2E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751809" w:rsidRDefault="00305E2E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62756C" w:rsidP="0027278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305E2E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A63679">
            <w:pPr>
              <w:jc w:val="both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C80094">
              <w:rPr>
                <w:color w:val="FFFFFF" w:themeColor="background1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1836FB" w:rsidP="00305E2E">
            <w:pPr>
              <w:jc w:val="center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1333,64332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1836FB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>
            <w:r w:rsidRPr="008923E6">
              <w:rPr>
                <w:bCs/>
                <w:sz w:val="22"/>
                <w:szCs w:val="22"/>
              </w:rPr>
              <w:t>1333,64332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>
            <w:r w:rsidRPr="008923E6">
              <w:rPr>
                <w:bCs/>
                <w:sz w:val="22"/>
                <w:szCs w:val="22"/>
              </w:rPr>
              <w:t>1333,64332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>
            <w:r w:rsidRPr="008923E6">
              <w:rPr>
                <w:bCs/>
                <w:sz w:val="22"/>
                <w:szCs w:val="22"/>
              </w:rPr>
              <w:t>1333,64332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2756C" w:rsidP="0060414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320,200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29794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2756C" w:rsidP="0060414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97,670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62756C" w:rsidP="00037C7D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655,900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62756C" w:rsidP="00037C7D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198,000</w:t>
            </w:r>
          </w:p>
        </w:tc>
      </w:tr>
      <w:tr w:rsidR="00FA0B34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751809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751809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751809" w:rsidRDefault="00FA0B34" w:rsidP="000A2B42">
            <w:pPr>
              <w:rPr>
                <w:sz w:val="22"/>
                <w:szCs w:val="22"/>
              </w:rPr>
            </w:pPr>
          </w:p>
          <w:p w:rsidR="00FA0B34" w:rsidRPr="00751809" w:rsidRDefault="00FA0B34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5C181B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60,87332</w:t>
            </w:r>
          </w:p>
        </w:tc>
      </w:tr>
      <w:tr w:rsidR="0097417B" w:rsidRPr="00751809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5C181B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60,87332</w:t>
            </w:r>
          </w:p>
        </w:tc>
      </w:tr>
      <w:tr w:rsidR="0097417B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5C181B" w:rsidP="005C181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  <w:r w:rsidR="0097417B" w:rsidRPr="0075180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87332</w:t>
            </w:r>
          </w:p>
        </w:tc>
      </w:tr>
      <w:tr w:rsidR="00E2017C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</w:t>
            </w:r>
            <w:r w:rsidR="00297158"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A63679">
            <w:pPr>
              <w:jc w:val="both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62756C" w:rsidP="001D7DA2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D247C8" w:rsidRPr="00751809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305E2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97,220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D47AD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28,152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751809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297158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15,928</w:t>
            </w:r>
          </w:p>
        </w:tc>
      </w:tr>
      <w:tr w:rsidR="0097417B" w:rsidRPr="00751809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62756C" w:rsidP="0097417B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15,928</w:t>
            </w:r>
          </w:p>
        </w:tc>
      </w:tr>
      <w:tr w:rsidR="0097417B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62756C" w:rsidP="00E2017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</w:t>
            </w:r>
            <w:r w:rsidR="00E2017C">
              <w:rPr>
                <w:bCs/>
                <w:sz w:val="22"/>
                <w:szCs w:val="22"/>
              </w:rPr>
              <w:t>1</w:t>
            </w:r>
            <w:r w:rsidRPr="00751809">
              <w:rPr>
                <w:bCs/>
                <w:sz w:val="22"/>
                <w:szCs w:val="22"/>
              </w:rPr>
              <w:t>,928</w:t>
            </w:r>
          </w:p>
        </w:tc>
      </w:tr>
      <w:tr w:rsidR="00E2017C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74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4,000</w:t>
            </w:r>
          </w:p>
        </w:tc>
      </w:tr>
      <w:tr w:rsidR="00E2017C" w:rsidRPr="00751809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815164" w:rsidP="00A577F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14,100</w:t>
            </w:r>
          </w:p>
        </w:tc>
      </w:tr>
      <w:tr w:rsidR="00E2017C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815164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14,100</w:t>
            </w:r>
          </w:p>
        </w:tc>
      </w:tr>
      <w:tr w:rsidR="00E2017C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260FCE">
            <w:pPr>
              <w:jc w:val="center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и ликвидация последствий  чрезвычайных </w:t>
            </w:r>
            <w:r w:rsidR="004C24D3">
              <w:rPr>
                <w:sz w:val="22"/>
                <w:szCs w:val="22"/>
              </w:rPr>
              <w:t>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815164" w:rsidP="00C1539C">
            <w:pPr>
              <w:rPr>
                <w:sz w:val="22"/>
                <w:szCs w:val="22"/>
              </w:rPr>
            </w:pPr>
          </w:p>
          <w:p w:rsidR="00815164" w:rsidRPr="00751809" w:rsidRDefault="00815164" w:rsidP="00815164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E2017C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456523" w:rsidP="00D247C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479,253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1E679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456523" w:rsidP="00BB56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6,368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1,923</w:t>
            </w:r>
          </w:p>
        </w:tc>
      </w:tr>
      <w:tr w:rsidR="009C4A85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9C4A85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A85" w:rsidRPr="00A169EB" w:rsidRDefault="009C4A85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9C4A85" w:rsidP="00C1539C">
            <w:pPr>
              <w:rPr>
                <w:sz w:val="22"/>
                <w:szCs w:val="22"/>
              </w:rPr>
            </w:pPr>
          </w:p>
          <w:p w:rsidR="009C4A85" w:rsidRPr="00A169EB" w:rsidRDefault="009C4A85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9C4A85">
            <w:pPr>
              <w:jc w:val="center"/>
            </w:pPr>
            <w:r w:rsidRPr="00C12190">
              <w:rPr>
                <w:sz w:val="22"/>
                <w:szCs w:val="22"/>
              </w:rPr>
              <w:t>250,000</w:t>
            </w:r>
          </w:p>
        </w:tc>
      </w:tr>
      <w:tr w:rsidR="009C4A85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A85" w:rsidRPr="00A169EB" w:rsidRDefault="009C4A85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9C4A85" w:rsidP="00C1539C">
            <w:pPr>
              <w:rPr>
                <w:sz w:val="22"/>
                <w:szCs w:val="22"/>
              </w:rPr>
            </w:pPr>
          </w:p>
          <w:p w:rsidR="009C4A85" w:rsidRPr="00A169EB" w:rsidRDefault="009C4A85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9C4A85">
            <w:pPr>
              <w:jc w:val="center"/>
            </w:pPr>
            <w:r w:rsidRPr="00C12190">
              <w:rPr>
                <w:sz w:val="22"/>
                <w:szCs w:val="22"/>
              </w:rPr>
              <w:t>250,000</w:t>
            </w:r>
          </w:p>
        </w:tc>
      </w:tr>
      <w:tr w:rsidR="009C4A85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9C4A85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9C4A85" w:rsidP="00C1539C">
            <w:pPr>
              <w:rPr>
                <w:sz w:val="22"/>
                <w:szCs w:val="22"/>
              </w:rPr>
            </w:pPr>
          </w:p>
          <w:p w:rsidR="009C4A85" w:rsidRPr="00A169EB" w:rsidRDefault="009C4A85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9C4A85">
            <w:pPr>
              <w:jc w:val="center"/>
            </w:pPr>
            <w:r w:rsidRPr="00C12190">
              <w:rPr>
                <w:sz w:val="22"/>
                <w:szCs w:val="22"/>
              </w:rPr>
              <w:t>250,000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7417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40,000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7417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40,000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831CF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831CF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9C4A85" w:rsidP="00305E2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1087,468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C4A85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1087,468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C4A85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1087,468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E2017C" w:rsidRPr="00751809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C4A8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  <w:r w:rsidR="009C4A85">
              <w:rPr>
                <w:sz w:val="22"/>
                <w:szCs w:val="22"/>
              </w:rPr>
              <w:t>7</w:t>
            </w:r>
            <w:r w:rsidRPr="00751809">
              <w:rPr>
                <w:sz w:val="22"/>
                <w:szCs w:val="22"/>
              </w:rPr>
              <w:t>7,468</w:t>
            </w:r>
          </w:p>
        </w:tc>
      </w:tr>
      <w:tr w:rsidR="00E2017C" w:rsidRPr="00751809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1017,468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BE4CFB">
            <w:pPr>
              <w:rPr>
                <w:sz w:val="22"/>
                <w:szCs w:val="22"/>
              </w:rPr>
            </w:pPr>
          </w:p>
          <w:p w:rsidR="00E2017C" w:rsidRPr="00751809" w:rsidRDefault="00E2017C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1017,468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BE4CFB">
            <w:pPr>
              <w:rPr>
                <w:sz w:val="22"/>
                <w:szCs w:val="22"/>
              </w:rPr>
            </w:pPr>
          </w:p>
          <w:p w:rsidR="00E2017C" w:rsidRPr="00751809" w:rsidRDefault="00E2017C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1017,468</w:t>
            </w:r>
          </w:p>
        </w:tc>
      </w:tr>
      <w:tr w:rsidR="00E2017C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BE4CFB">
            <w:pPr>
              <w:rPr>
                <w:sz w:val="22"/>
                <w:szCs w:val="22"/>
              </w:rPr>
            </w:pPr>
          </w:p>
          <w:p w:rsidR="00E2017C" w:rsidRPr="00751809" w:rsidRDefault="00E2017C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3,96752</w:t>
            </w:r>
          </w:p>
        </w:tc>
      </w:tr>
      <w:tr w:rsidR="00E2017C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E2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1013,50048</w:t>
            </w:r>
          </w:p>
        </w:tc>
      </w:tr>
      <w:tr w:rsidR="009C4A85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Default="009C4A85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расходам в связи с 75-летием Победы в 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7F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7F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7F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751809" w:rsidRDefault="009C4A85" w:rsidP="007F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9990081700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Default="009C4A85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E2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C4A85" w:rsidRPr="00751809" w:rsidTr="00C1539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A85" w:rsidRPr="00751809" w:rsidRDefault="009C4A85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751809" w:rsidRDefault="009C4A85" w:rsidP="00C1539C">
            <w:pPr>
              <w:rPr>
                <w:sz w:val="22"/>
                <w:szCs w:val="22"/>
              </w:rPr>
            </w:pPr>
          </w:p>
          <w:p w:rsidR="009C4A85" w:rsidRPr="00751809" w:rsidRDefault="009C4A85" w:rsidP="009C4A8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E2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C4A85" w:rsidRPr="00751809" w:rsidTr="00C1539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A85" w:rsidRPr="00751809" w:rsidRDefault="009C4A85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751809" w:rsidRDefault="009C4A85" w:rsidP="00C1539C">
            <w:pPr>
              <w:rPr>
                <w:sz w:val="22"/>
                <w:szCs w:val="22"/>
              </w:rPr>
            </w:pPr>
          </w:p>
          <w:p w:rsidR="009C4A85" w:rsidRPr="00751809" w:rsidRDefault="009C4A85" w:rsidP="00C1539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C4A85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751809" w:rsidRDefault="009C4A85" w:rsidP="00C1539C">
            <w:pPr>
              <w:rPr>
                <w:sz w:val="22"/>
                <w:szCs w:val="22"/>
              </w:rPr>
            </w:pPr>
          </w:p>
          <w:p w:rsidR="009C4A85" w:rsidRPr="00751809" w:rsidRDefault="009C4A85" w:rsidP="00C1539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751809" w:rsidRDefault="009C4A85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E2017C" w:rsidRPr="00751809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134,541</w:t>
            </w:r>
          </w:p>
        </w:tc>
      </w:tr>
      <w:tr w:rsidR="00E2017C" w:rsidRPr="00751809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</w:p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8D6944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3810,66532</w:t>
            </w:r>
          </w:p>
        </w:tc>
      </w:tr>
      <w:tr w:rsidR="00E2017C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8D6944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+9,87332</w:t>
            </w:r>
          </w:p>
        </w:tc>
      </w:tr>
      <w:tr w:rsidR="00E2017C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</w:tr>
    </w:tbl>
    <w:p w:rsidR="00C82C9A" w:rsidRPr="00751809" w:rsidRDefault="00C82C9A" w:rsidP="00F1386E">
      <w:pPr>
        <w:jc w:val="right"/>
        <w:rPr>
          <w:sz w:val="22"/>
          <w:szCs w:val="22"/>
        </w:rPr>
      </w:pPr>
    </w:p>
    <w:p w:rsidR="00C82C9A" w:rsidRPr="00751809" w:rsidRDefault="00C82C9A" w:rsidP="00F1386E">
      <w:pPr>
        <w:jc w:val="right"/>
        <w:rPr>
          <w:sz w:val="22"/>
          <w:szCs w:val="22"/>
        </w:rPr>
      </w:pPr>
    </w:p>
    <w:p w:rsidR="00C82C9A" w:rsidRPr="00751809" w:rsidRDefault="00C82C9A" w:rsidP="00F1386E">
      <w:pPr>
        <w:jc w:val="right"/>
        <w:rPr>
          <w:sz w:val="22"/>
          <w:szCs w:val="22"/>
        </w:rPr>
      </w:pPr>
    </w:p>
    <w:p w:rsidR="00C82C9A" w:rsidRPr="00751809" w:rsidRDefault="00C82C9A" w:rsidP="00F1386E">
      <w:pPr>
        <w:jc w:val="right"/>
        <w:rPr>
          <w:sz w:val="22"/>
          <w:szCs w:val="22"/>
        </w:rPr>
      </w:pPr>
    </w:p>
    <w:p w:rsidR="00462356" w:rsidRPr="00751809" w:rsidRDefault="00462356" w:rsidP="00F1386E">
      <w:pPr>
        <w:jc w:val="right"/>
        <w:rPr>
          <w:sz w:val="22"/>
          <w:szCs w:val="22"/>
        </w:rPr>
      </w:pPr>
    </w:p>
    <w:p w:rsidR="00462356" w:rsidRPr="00751809" w:rsidRDefault="00462356" w:rsidP="00F1386E">
      <w:pPr>
        <w:jc w:val="right"/>
        <w:rPr>
          <w:sz w:val="22"/>
          <w:szCs w:val="22"/>
        </w:rPr>
      </w:pPr>
    </w:p>
    <w:p w:rsidR="00462356" w:rsidRPr="00751809" w:rsidRDefault="00462356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  <w:bookmarkStart w:id="0" w:name="_GoBack"/>
      <w:bookmarkEnd w:id="0"/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9901F5" w:rsidRDefault="009901F5" w:rsidP="00F1386E">
      <w:pPr>
        <w:jc w:val="right"/>
        <w:rPr>
          <w:sz w:val="22"/>
          <w:szCs w:val="22"/>
        </w:rPr>
      </w:pPr>
    </w:p>
    <w:p w:rsidR="00F1386E" w:rsidRPr="00751809" w:rsidRDefault="00751809" w:rsidP="00F1386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</w:t>
      </w:r>
      <w:r w:rsidR="00F1386E" w:rsidRPr="00751809">
        <w:rPr>
          <w:sz w:val="22"/>
          <w:szCs w:val="22"/>
        </w:rPr>
        <w:t>ложение №</w:t>
      </w:r>
      <w:r w:rsidR="00446264" w:rsidRPr="00751809">
        <w:rPr>
          <w:sz w:val="22"/>
          <w:szCs w:val="22"/>
        </w:rPr>
        <w:t>12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Совета депутатов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063EAB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</w:t>
      </w:r>
      <w:r w:rsidR="00AB764D" w:rsidRPr="00751809">
        <w:rPr>
          <w:sz w:val="22"/>
          <w:szCs w:val="22"/>
        </w:rPr>
        <w:t xml:space="preserve">местном </w:t>
      </w:r>
      <w:r w:rsidRPr="00751809">
        <w:rPr>
          <w:sz w:val="22"/>
          <w:szCs w:val="22"/>
        </w:rPr>
        <w:t xml:space="preserve">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E717F" w:rsidRPr="00751809">
        <w:rPr>
          <w:sz w:val="22"/>
          <w:szCs w:val="22"/>
        </w:rPr>
        <w:t>2</w:t>
      </w:r>
      <w:r w:rsidR="009B72F0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F1386E" w:rsidP="009B5254">
      <w:pPr>
        <w:tabs>
          <w:tab w:val="left" w:pos="5940"/>
        </w:tabs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="00AB764D" w:rsidRPr="00751809">
        <w:rPr>
          <w:sz w:val="22"/>
          <w:szCs w:val="22"/>
        </w:rPr>
        <w:t xml:space="preserve">                      </w:t>
      </w:r>
      <w:r w:rsidR="00751809">
        <w:rPr>
          <w:sz w:val="22"/>
          <w:szCs w:val="22"/>
        </w:rPr>
        <w:t xml:space="preserve">                  </w:t>
      </w:r>
      <w:r w:rsidR="009B5254" w:rsidRPr="00751809">
        <w:rPr>
          <w:sz w:val="22"/>
          <w:szCs w:val="22"/>
        </w:rPr>
        <w:t>от</w:t>
      </w:r>
      <w:r w:rsidR="009831CF">
        <w:rPr>
          <w:sz w:val="22"/>
          <w:szCs w:val="22"/>
        </w:rPr>
        <w:t>__</w:t>
      </w:r>
      <w:r w:rsidR="00B301B7" w:rsidRPr="00751809">
        <w:rPr>
          <w:sz w:val="22"/>
          <w:szCs w:val="22"/>
        </w:rPr>
        <w:t>.</w:t>
      </w:r>
      <w:r w:rsidR="009831CF">
        <w:rPr>
          <w:sz w:val="22"/>
          <w:szCs w:val="22"/>
        </w:rPr>
        <w:t>__</w:t>
      </w:r>
      <w:r w:rsidR="00B301B7" w:rsidRPr="00751809">
        <w:rPr>
          <w:sz w:val="22"/>
          <w:szCs w:val="22"/>
        </w:rPr>
        <w:t>.202</w:t>
      </w:r>
      <w:r w:rsidR="009831CF">
        <w:rPr>
          <w:sz w:val="22"/>
          <w:szCs w:val="22"/>
        </w:rPr>
        <w:t>1</w:t>
      </w:r>
      <w:r w:rsidR="00E67E03" w:rsidRPr="00751809">
        <w:rPr>
          <w:sz w:val="22"/>
          <w:szCs w:val="22"/>
        </w:rPr>
        <w:t>г</w:t>
      </w:r>
      <w:r w:rsidR="00B301B7" w:rsidRPr="00751809">
        <w:rPr>
          <w:sz w:val="22"/>
          <w:szCs w:val="22"/>
        </w:rPr>
        <w:t xml:space="preserve">  №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670"/>
        <w:gridCol w:w="1471"/>
      </w:tblGrid>
      <w:tr w:rsidR="00462356" w:rsidRPr="00751809" w:rsidTr="00462356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2021 год</w:t>
            </w:r>
          </w:p>
        </w:tc>
      </w:tr>
      <w:tr w:rsidR="00462356" w:rsidRPr="00751809" w:rsidTr="00462356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462356" w:rsidRPr="00751809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2356" w:rsidRPr="00751809" w:rsidTr="009831CF">
        <w:trPr>
          <w:trHeight w:val="255"/>
        </w:trPr>
        <w:tc>
          <w:tcPr>
            <w:tcW w:w="3119" w:type="dxa"/>
            <w:noWrap/>
            <w:vAlign w:val="center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</w:t>
            </w: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  <w:r w:rsidRPr="00751809">
              <w:rPr>
                <w:sz w:val="22"/>
                <w:szCs w:val="22"/>
              </w:rPr>
              <w:t>)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right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462356" w:rsidRPr="00751809" w:rsidTr="009831C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9831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-</w:t>
            </w:r>
            <w:r w:rsidR="009831CF">
              <w:rPr>
                <w:sz w:val="22"/>
                <w:szCs w:val="22"/>
              </w:rPr>
              <w:t>3800,792</w:t>
            </w:r>
          </w:p>
        </w:tc>
      </w:tr>
      <w:tr w:rsidR="009831CF" w:rsidRPr="00751809" w:rsidTr="009831C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1CF" w:rsidRPr="00751809" w:rsidRDefault="009831CF" w:rsidP="00411B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3800,792</w:t>
            </w:r>
          </w:p>
        </w:tc>
      </w:tr>
      <w:tr w:rsidR="009831CF" w:rsidRPr="00751809" w:rsidTr="009831C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1CF" w:rsidRPr="00751809" w:rsidRDefault="009831CF" w:rsidP="00411B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3800,792</w:t>
            </w:r>
          </w:p>
        </w:tc>
      </w:tr>
      <w:tr w:rsidR="009831CF" w:rsidRPr="00751809" w:rsidTr="009831CF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1CF" w:rsidRPr="00751809" w:rsidRDefault="009831CF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1CF" w:rsidRPr="00751809" w:rsidRDefault="009831CF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1CF" w:rsidRPr="00751809" w:rsidRDefault="009831CF" w:rsidP="00411B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3800,792</w:t>
            </w:r>
          </w:p>
        </w:tc>
      </w:tr>
      <w:tr w:rsidR="00462356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751809" w:rsidRDefault="009831CF" w:rsidP="00462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3810,66532</w:t>
            </w:r>
          </w:p>
        </w:tc>
      </w:tr>
      <w:tr w:rsidR="009831CF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1CF" w:rsidRDefault="009831CF">
            <w:r w:rsidRPr="000350C0">
              <w:rPr>
                <w:sz w:val="22"/>
                <w:szCs w:val="22"/>
              </w:rPr>
              <w:t>3810,66532</w:t>
            </w:r>
          </w:p>
        </w:tc>
      </w:tr>
      <w:tr w:rsidR="009831CF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CF" w:rsidRPr="00751809" w:rsidRDefault="009831CF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1CF" w:rsidRDefault="009831CF">
            <w:r w:rsidRPr="000350C0">
              <w:rPr>
                <w:sz w:val="22"/>
                <w:szCs w:val="22"/>
              </w:rPr>
              <w:t>3810,66532</w:t>
            </w:r>
          </w:p>
        </w:tc>
      </w:tr>
      <w:tr w:rsidR="009831CF" w:rsidRPr="00751809" w:rsidTr="009831C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1CF" w:rsidRPr="00751809" w:rsidRDefault="009831CF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1CF" w:rsidRPr="00751809" w:rsidRDefault="009831CF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1CF" w:rsidRDefault="009831CF">
            <w:r w:rsidRPr="000350C0">
              <w:rPr>
                <w:sz w:val="22"/>
                <w:szCs w:val="22"/>
              </w:rPr>
              <w:t>3810,66532</w:t>
            </w:r>
          </w:p>
        </w:tc>
      </w:tr>
      <w:tr w:rsidR="00462356" w:rsidRPr="00751809" w:rsidTr="009831CF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9831CF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9,87332</w:t>
            </w:r>
          </w:p>
        </w:tc>
      </w:tr>
    </w:tbl>
    <w:p w:rsidR="00462356" w:rsidRPr="00751809" w:rsidRDefault="00462356" w:rsidP="00462356">
      <w:pPr>
        <w:shd w:val="clear" w:color="auto" w:fill="FFFFFF"/>
        <w:jc w:val="right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A1" w:rsidRDefault="000252A1">
      <w:r>
        <w:separator/>
      </w:r>
    </w:p>
  </w:endnote>
  <w:endnote w:type="continuationSeparator" w:id="0">
    <w:p w:rsidR="000252A1" w:rsidRDefault="0002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Default="00C153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Pr="00251215" w:rsidRDefault="00C1539C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Default="00C153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A1" w:rsidRDefault="000252A1">
      <w:r>
        <w:separator/>
      </w:r>
    </w:p>
  </w:footnote>
  <w:footnote w:type="continuationSeparator" w:id="0">
    <w:p w:rsidR="000252A1" w:rsidRDefault="00025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Default="00C153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Pr="00251215" w:rsidRDefault="00C1539C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C" w:rsidRDefault="00C153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3909"/>
    <w:rsid w:val="000239CE"/>
    <w:rsid w:val="000252A1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77ECC"/>
    <w:rsid w:val="00080199"/>
    <w:rsid w:val="00081DA9"/>
    <w:rsid w:val="00091F4C"/>
    <w:rsid w:val="000944C0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A52"/>
    <w:rsid w:val="000C7504"/>
    <w:rsid w:val="000D0597"/>
    <w:rsid w:val="000D5364"/>
    <w:rsid w:val="000D559D"/>
    <w:rsid w:val="000D5719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26694"/>
    <w:rsid w:val="0013230A"/>
    <w:rsid w:val="00133625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D4A"/>
    <w:rsid w:val="00197CC1"/>
    <w:rsid w:val="001A5B63"/>
    <w:rsid w:val="001B37DF"/>
    <w:rsid w:val="001C14B6"/>
    <w:rsid w:val="001C5B34"/>
    <w:rsid w:val="001D2AD6"/>
    <w:rsid w:val="001D394A"/>
    <w:rsid w:val="001D39E0"/>
    <w:rsid w:val="001D6CAE"/>
    <w:rsid w:val="001D7DA2"/>
    <w:rsid w:val="001E6798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15CF"/>
    <w:rsid w:val="002B158D"/>
    <w:rsid w:val="002B1CA5"/>
    <w:rsid w:val="002B21B8"/>
    <w:rsid w:val="002C46DA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07352"/>
    <w:rsid w:val="00320244"/>
    <w:rsid w:val="003230C4"/>
    <w:rsid w:val="00336874"/>
    <w:rsid w:val="00344210"/>
    <w:rsid w:val="00350120"/>
    <w:rsid w:val="00354067"/>
    <w:rsid w:val="00362CF2"/>
    <w:rsid w:val="0036566B"/>
    <w:rsid w:val="0036711B"/>
    <w:rsid w:val="0037063C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3F044C"/>
    <w:rsid w:val="00400BBA"/>
    <w:rsid w:val="00401CE6"/>
    <w:rsid w:val="00405556"/>
    <w:rsid w:val="004069E0"/>
    <w:rsid w:val="00412D26"/>
    <w:rsid w:val="004145D9"/>
    <w:rsid w:val="00417BEB"/>
    <w:rsid w:val="00424515"/>
    <w:rsid w:val="00426BC8"/>
    <w:rsid w:val="0043032A"/>
    <w:rsid w:val="00430D38"/>
    <w:rsid w:val="00432B8E"/>
    <w:rsid w:val="00442B2B"/>
    <w:rsid w:val="00446264"/>
    <w:rsid w:val="004510AF"/>
    <w:rsid w:val="00456523"/>
    <w:rsid w:val="00457FFE"/>
    <w:rsid w:val="0046022F"/>
    <w:rsid w:val="00462356"/>
    <w:rsid w:val="00462C68"/>
    <w:rsid w:val="00464C6A"/>
    <w:rsid w:val="00480683"/>
    <w:rsid w:val="00482330"/>
    <w:rsid w:val="00483DCC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F8A"/>
    <w:rsid w:val="004D5603"/>
    <w:rsid w:val="004D5847"/>
    <w:rsid w:val="004D67C5"/>
    <w:rsid w:val="004D76A6"/>
    <w:rsid w:val="004E320A"/>
    <w:rsid w:val="004E3956"/>
    <w:rsid w:val="004F06B6"/>
    <w:rsid w:val="00500602"/>
    <w:rsid w:val="0050080F"/>
    <w:rsid w:val="0050499F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B6909"/>
    <w:rsid w:val="005C181B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420F"/>
    <w:rsid w:val="006150BA"/>
    <w:rsid w:val="00624616"/>
    <w:rsid w:val="0062756C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7061B"/>
    <w:rsid w:val="006729BB"/>
    <w:rsid w:val="00680C17"/>
    <w:rsid w:val="00684CF5"/>
    <w:rsid w:val="00690D37"/>
    <w:rsid w:val="006913F1"/>
    <w:rsid w:val="006928F9"/>
    <w:rsid w:val="00692F08"/>
    <w:rsid w:val="00697276"/>
    <w:rsid w:val="006979F2"/>
    <w:rsid w:val="006A0C0B"/>
    <w:rsid w:val="006A1FB7"/>
    <w:rsid w:val="006A306A"/>
    <w:rsid w:val="006A3412"/>
    <w:rsid w:val="006A3AE3"/>
    <w:rsid w:val="006B190A"/>
    <w:rsid w:val="006B7CE1"/>
    <w:rsid w:val="006C7AE3"/>
    <w:rsid w:val="006D27B9"/>
    <w:rsid w:val="006E7265"/>
    <w:rsid w:val="006E77FF"/>
    <w:rsid w:val="006F52E2"/>
    <w:rsid w:val="006F5F97"/>
    <w:rsid w:val="006F63C5"/>
    <w:rsid w:val="006F6D1D"/>
    <w:rsid w:val="007004E0"/>
    <w:rsid w:val="00704037"/>
    <w:rsid w:val="00705602"/>
    <w:rsid w:val="0071273B"/>
    <w:rsid w:val="00714980"/>
    <w:rsid w:val="00720054"/>
    <w:rsid w:val="007231D0"/>
    <w:rsid w:val="00723711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0434"/>
    <w:rsid w:val="007B2A20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7F7CC9"/>
    <w:rsid w:val="008028D4"/>
    <w:rsid w:val="00804546"/>
    <w:rsid w:val="00804F5E"/>
    <w:rsid w:val="00807EEF"/>
    <w:rsid w:val="0081074A"/>
    <w:rsid w:val="00815164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2E95"/>
    <w:rsid w:val="00847187"/>
    <w:rsid w:val="008564AA"/>
    <w:rsid w:val="00857B3F"/>
    <w:rsid w:val="00860DB1"/>
    <w:rsid w:val="0086145A"/>
    <w:rsid w:val="00862F55"/>
    <w:rsid w:val="00863B4C"/>
    <w:rsid w:val="00863FD4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C08FF"/>
    <w:rsid w:val="008C11A6"/>
    <w:rsid w:val="008C2930"/>
    <w:rsid w:val="008C2C60"/>
    <w:rsid w:val="008C5F11"/>
    <w:rsid w:val="008C7390"/>
    <w:rsid w:val="008D3576"/>
    <w:rsid w:val="008D3938"/>
    <w:rsid w:val="008D6944"/>
    <w:rsid w:val="008D7574"/>
    <w:rsid w:val="008F196D"/>
    <w:rsid w:val="008F2B76"/>
    <w:rsid w:val="008F5E9D"/>
    <w:rsid w:val="0090661B"/>
    <w:rsid w:val="00906F1D"/>
    <w:rsid w:val="009104CA"/>
    <w:rsid w:val="009107DB"/>
    <w:rsid w:val="0091157E"/>
    <w:rsid w:val="00911B36"/>
    <w:rsid w:val="00915BD4"/>
    <w:rsid w:val="00921BAA"/>
    <w:rsid w:val="0092568A"/>
    <w:rsid w:val="009263F3"/>
    <w:rsid w:val="00931CEE"/>
    <w:rsid w:val="00934406"/>
    <w:rsid w:val="0094772B"/>
    <w:rsid w:val="00950878"/>
    <w:rsid w:val="00956CA1"/>
    <w:rsid w:val="009600A5"/>
    <w:rsid w:val="00964B7C"/>
    <w:rsid w:val="00964F32"/>
    <w:rsid w:val="009709B3"/>
    <w:rsid w:val="0097417B"/>
    <w:rsid w:val="00977CA1"/>
    <w:rsid w:val="009831CF"/>
    <w:rsid w:val="00985224"/>
    <w:rsid w:val="009852AC"/>
    <w:rsid w:val="009901F5"/>
    <w:rsid w:val="00991ACB"/>
    <w:rsid w:val="00992F69"/>
    <w:rsid w:val="00993E22"/>
    <w:rsid w:val="009A04CF"/>
    <w:rsid w:val="009A3AB3"/>
    <w:rsid w:val="009B5254"/>
    <w:rsid w:val="009B529F"/>
    <w:rsid w:val="009B72F0"/>
    <w:rsid w:val="009B7CB9"/>
    <w:rsid w:val="009C4A85"/>
    <w:rsid w:val="009D43DA"/>
    <w:rsid w:val="009D674F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F7"/>
    <w:rsid w:val="00A63679"/>
    <w:rsid w:val="00A65A6E"/>
    <w:rsid w:val="00A73C59"/>
    <w:rsid w:val="00A76033"/>
    <w:rsid w:val="00A7726A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5A08"/>
    <w:rsid w:val="00AB697C"/>
    <w:rsid w:val="00AB6FA5"/>
    <w:rsid w:val="00AB764D"/>
    <w:rsid w:val="00AC41B6"/>
    <w:rsid w:val="00AC5390"/>
    <w:rsid w:val="00AD765C"/>
    <w:rsid w:val="00AD7EE7"/>
    <w:rsid w:val="00AE1F06"/>
    <w:rsid w:val="00AE2385"/>
    <w:rsid w:val="00AE6BDE"/>
    <w:rsid w:val="00AF3D84"/>
    <w:rsid w:val="00B03421"/>
    <w:rsid w:val="00B05055"/>
    <w:rsid w:val="00B1293E"/>
    <w:rsid w:val="00B12CAA"/>
    <w:rsid w:val="00B150B7"/>
    <w:rsid w:val="00B248E3"/>
    <w:rsid w:val="00B24E8A"/>
    <w:rsid w:val="00B25451"/>
    <w:rsid w:val="00B301B7"/>
    <w:rsid w:val="00B340AC"/>
    <w:rsid w:val="00B34241"/>
    <w:rsid w:val="00B36903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441"/>
    <w:rsid w:val="00B7767D"/>
    <w:rsid w:val="00B866A9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49B8"/>
    <w:rsid w:val="00C14E80"/>
    <w:rsid w:val="00C1539C"/>
    <w:rsid w:val="00C167C9"/>
    <w:rsid w:val="00C1767A"/>
    <w:rsid w:val="00C216F5"/>
    <w:rsid w:val="00C25BD4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61FC4"/>
    <w:rsid w:val="00C71CF2"/>
    <w:rsid w:val="00C738D3"/>
    <w:rsid w:val="00C80094"/>
    <w:rsid w:val="00C81B2E"/>
    <w:rsid w:val="00C82C9A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272DE"/>
    <w:rsid w:val="00D32933"/>
    <w:rsid w:val="00D37C41"/>
    <w:rsid w:val="00D413C7"/>
    <w:rsid w:val="00D434A4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3443"/>
    <w:rsid w:val="00D95C4E"/>
    <w:rsid w:val="00DA0539"/>
    <w:rsid w:val="00DA3B06"/>
    <w:rsid w:val="00DA42ED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E0173F"/>
    <w:rsid w:val="00E01BB7"/>
    <w:rsid w:val="00E071FA"/>
    <w:rsid w:val="00E078E9"/>
    <w:rsid w:val="00E1088F"/>
    <w:rsid w:val="00E11E04"/>
    <w:rsid w:val="00E132F9"/>
    <w:rsid w:val="00E15F68"/>
    <w:rsid w:val="00E2017C"/>
    <w:rsid w:val="00E21BBE"/>
    <w:rsid w:val="00E2232F"/>
    <w:rsid w:val="00E22570"/>
    <w:rsid w:val="00E239C5"/>
    <w:rsid w:val="00E31502"/>
    <w:rsid w:val="00E3495E"/>
    <w:rsid w:val="00E41972"/>
    <w:rsid w:val="00E41ACF"/>
    <w:rsid w:val="00E44B4D"/>
    <w:rsid w:val="00E4740F"/>
    <w:rsid w:val="00E56ECD"/>
    <w:rsid w:val="00E61926"/>
    <w:rsid w:val="00E66E1C"/>
    <w:rsid w:val="00E67E03"/>
    <w:rsid w:val="00E75EEC"/>
    <w:rsid w:val="00E91E02"/>
    <w:rsid w:val="00E92480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221"/>
    <w:rsid w:val="00F41411"/>
    <w:rsid w:val="00F42C95"/>
    <w:rsid w:val="00F42FAC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7B87"/>
    <w:rsid w:val="00FD0D65"/>
    <w:rsid w:val="00FD2F5D"/>
    <w:rsid w:val="00FD4799"/>
    <w:rsid w:val="00FD63FD"/>
    <w:rsid w:val="00FE06CF"/>
    <w:rsid w:val="00FE1A0A"/>
    <w:rsid w:val="00FE6F4D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B558-8E23-4B36-A4E5-347783AE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3441</Words>
  <Characters>25447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3</cp:revision>
  <cp:lastPrinted>2021-03-23T06:55:00Z</cp:lastPrinted>
  <dcterms:created xsi:type="dcterms:W3CDTF">2021-03-24T06:38:00Z</dcterms:created>
  <dcterms:modified xsi:type="dcterms:W3CDTF">2021-03-31T09:03:00Z</dcterms:modified>
</cp:coreProperties>
</file>