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ОБРАЗОВАНИЯ СЕЛЬСКОЕ ПОСЕЛЕНИЕ 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35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ТУГНУЙСКОЕ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 «</w:t>
      </w:r>
      <w:r w:rsidR="00FA0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31</w:t>
      </w: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 w:rsidR="00FA0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2021 г.                                                                             №</w:t>
      </w:r>
      <w:r w:rsidR="00FA0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75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 утверждении положения об оплате труда выборных лиц, замещающих муниципальные должности и муниципальных служащих, замещающих должности муниципальной службы муниципального образования сельского поселения «</w:t>
      </w:r>
      <w:proofErr w:type="spellStart"/>
      <w:r w:rsidR="00A15D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Тугнуйское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1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17FBC" w:rsidRPr="00517FBC" w:rsidRDefault="00517FBC" w:rsidP="0051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»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 со статьями 5, 11, 22 Федерального закона </w:t>
      </w:r>
      <w:hyperlink r:id="rId5" w:tgtFrame="_blank" w:history="1">
        <w:r w:rsidRPr="00517FB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02.03.2007 № 25-фз</w:t>
        </w:r>
      </w:hyperlink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муниципальной службе в Российской Федерации»» Совет депутатов муниципального образования сельское поселение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 решил:</w:t>
      </w:r>
    </w:p>
    <w:p w:rsidR="00517FBC" w:rsidRPr="00517FBC" w:rsidRDefault="00517FBC" w:rsidP="0051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"Об оплате труда выборных лиц, замещающих выборные муниципальные должности и муниципальных служащих, замещающих должности муниципальной службы муниципального образования сельское поселение "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" (прилагается).</w:t>
      </w:r>
    </w:p>
    <w:p w:rsidR="00A15DB4" w:rsidRPr="00A15DB4" w:rsidRDefault="00517FBC" w:rsidP="00A15DB4">
      <w:pPr>
        <w:shd w:val="clear" w:color="auto" w:fill="FFFFFF"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 Признать утратившим силу </w:t>
      </w:r>
      <w:hyperlink r:id="rId6" w:tgtFrame="_blank" w:history="1">
        <w:r w:rsidRPr="00A15DB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Решение № </w:t>
        </w:r>
      </w:hyperlink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от</w:t>
      </w:r>
      <w:r w:rsidR="00AE5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24.02.2016 года </w:t>
      </w:r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Об </w:t>
      </w:r>
      <w:hyperlink r:id="rId7" w:tooltip="Оплата труда" w:history="1">
        <w:r w:rsidR="00A15DB4" w:rsidRPr="00A15DB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оплате труда</w:t>
        </w:r>
      </w:hyperlink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выборных должностных лиц,  замещающих выборные муниципальные должности и муниципальных служащих, замещающих должности муниципальной службы </w:t>
      </w:r>
      <w:hyperlink r:id="rId8" w:tooltip="Муниципальные образования" w:history="1">
        <w:r w:rsidR="00A15DB4" w:rsidRPr="00A15DB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муниципального образования</w:t>
        </w:r>
      </w:hyperlink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Мухоршибирского</w:t>
      </w:r>
      <w:proofErr w:type="spellEnd"/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 Республики </w:t>
      </w:r>
      <w:hyperlink r:id="rId9" w:tooltip="Бурятия" w:history="1">
        <w:r w:rsidR="00A15DB4" w:rsidRPr="00A15DB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Бурятия</w:t>
        </w:r>
      </w:hyperlink>
      <w:r w:rsidR="00A15DB4" w:rsidRP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(сельское поселение)</w:t>
      </w:r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17FBC" w:rsidRDefault="00517FBC" w:rsidP="0051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</w:t>
      </w:r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</w:p>
    <w:p w:rsidR="00517FBC" w:rsidRPr="00517FBC" w:rsidRDefault="00517FBC" w:rsidP="00D10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Настоящее 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  в силу с</w:t>
      </w:r>
      <w:r w:rsidR="00D10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момента его обнародования.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517FBC" w:rsidRPr="00517FBC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                    Т.Е. Трофимова</w:t>
      </w:r>
    </w:p>
    <w:p w:rsidR="00204921" w:rsidRDefault="00204921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 муниципального образования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«</w:t>
      </w:r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Э.Ю. Прохоров</w:t>
      </w: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458" w:rsidRDefault="00FA0458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458" w:rsidRDefault="00FA0458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 Совета депутатов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МО СП «</w:t>
      </w:r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от «</w:t>
      </w:r>
      <w:r w:rsidR="00FA0458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458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 № </w:t>
      </w:r>
      <w:r w:rsidR="00FA0458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 оплате труда выборных лиц, замещающих муниципальные должности и муниципальных служащих, замещающих должности муниципальной службы муниципального образования сельского поселения «</w:t>
      </w:r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A15DB4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517FBC"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 законом </w:t>
      </w:r>
      <w:hyperlink r:id="rId10" w:tgtFrame="_blank" w:history="1">
        <w:r w:rsidR="00517FBC" w:rsidRPr="00517FB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 № 131-ФЗ</w:t>
        </w:r>
      </w:hyperlink>
      <w:r w:rsidR="00517FBC"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"Об общих принципах организации местного самоуправления в Российской Федерации", Федеральным законом </w:t>
      </w:r>
      <w:hyperlink r:id="rId11" w:tgtFrame="_blank" w:history="1">
        <w:r w:rsidR="00517FBC" w:rsidRPr="00517FB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02.03.2007 № 25-фз</w:t>
        </w:r>
      </w:hyperlink>
      <w:r w:rsidR="00517FBC"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"О муниципальной службе в Российской Федерации", Законом Республики Бурятия от 10.09.2007 № 2431-III "О муниципальной службе в Республике Бурятия", с учетом положений Указа Главы Республики Бурятия </w:t>
      </w:r>
      <w:r w:rsidR="00517FBC" w:rsidRPr="00CE58CC">
        <w:rPr>
          <w:rFonts w:ascii="Times New Roman" w:eastAsia="Times New Roman" w:hAnsi="Times New Roman" w:cs="Times New Roman"/>
          <w:color w:val="000000"/>
          <w:sz w:val="24"/>
          <w:szCs w:val="24"/>
        </w:rPr>
        <w:t>от 06.0</w:t>
      </w:r>
      <w:r w:rsidR="00CE58CC" w:rsidRPr="00CE58C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17FBC" w:rsidRPr="00CE58CC">
        <w:rPr>
          <w:rFonts w:ascii="Times New Roman" w:eastAsia="Times New Roman" w:hAnsi="Times New Roman" w:cs="Times New Roman"/>
          <w:color w:val="000000"/>
          <w:sz w:val="24"/>
          <w:szCs w:val="24"/>
        </w:rPr>
        <w:t>.2015</w:t>
      </w:r>
      <w:r w:rsidR="00517FBC"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№ 109 "Об оплате труда лиц, замещающих государственные должности</w:t>
      </w:r>
      <w:proofErr w:type="gramEnd"/>
      <w:r w:rsidR="00517FBC"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Бурятия и государственные должности государственной гражданской службы Республики Бурятия".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оплаты труда лиц, замещающих должности муниципальной службы муниципального образования сельского поселения «</w:t>
      </w:r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E1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1. Порядок оплаты труда выборных должностных лиц</w:t>
      </w:r>
    </w:p>
    <w:p w:rsidR="00517FBC" w:rsidRPr="00517FBC" w:rsidRDefault="00517FBC" w:rsidP="00E14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E14B1B" w:rsidRDefault="00E14B1B" w:rsidP="00E14B1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1.1 </w:t>
      </w:r>
      <w:r w:rsidR="00517FBC" w:rsidRPr="00E14B1B">
        <w:rPr>
          <w:rFonts w:ascii="Times New Roman" w:eastAsia="Times New Roman" w:hAnsi="Times New Roman"/>
          <w:color w:val="000000"/>
          <w:sz w:val="24"/>
          <w:szCs w:val="24"/>
        </w:rPr>
        <w:t>Оплата труда выборных должностных лиц производится по форме ежемесячного денежного вознаграждения, согласно приложению № 1.</w:t>
      </w:r>
    </w:p>
    <w:p w:rsidR="00E14B1B" w:rsidRPr="00E14B1B" w:rsidRDefault="00E14B1B" w:rsidP="00E14B1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E14B1B">
        <w:rPr>
          <w:rFonts w:ascii="Times New Roman" w:hAnsi="Times New Roman"/>
          <w:sz w:val="24"/>
          <w:szCs w:val="24"/>
        </w:rPr>
        <w:t>Решение о выплате главе муниципального образовани</w:t>
      </w:r>
      <w:r w:rsidR="00723D04">
        <w:rPr>
          <w:rFonts w:ascii="Times New Roman" w:hAnsi="Times New Roman"/>
          <w:sz w:val="24"/>
          <w:szCs w:val="24"/>
        </w:rPr>
        <w:t>я</w:t>
      </w:r>
      <w:r w:rsidRPr="00E14B1B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723D04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E14B1B">
        <w:rPr>
          <w:rFonts w:ascii="Times New Roman" w:hAnsi="Times New Roman"/>
          <w:sz w:val="24"/>
          <w:szCs w:val="24"/>
        </w:rPr>
        <w:t xml:space="preserve">»  премии </w:t>
      </w:r>
      <w:proofErr w:type="gramStart"/>
      <w:r w:rsidRPr="00E14B1B">
        <w:rPr>
          <w:rFonts w:ascii="Times New Roman" w:hAnsi="Times New Roman"/>
          <w:sz w:val="24"/>
          <w:szCs w:val="24"/>
        </w:rPr>
        <w:t>и о ее</w:t>
      </w:r>
      <w:proofErr w:type="gramEnd"/>
      <w:r w:rsidRPr="00E14B1B">
        <w:rPr>
          <w:rFonts w:ascii="Times New Roman" w:hAnsi="Times New Roman"/>
          <w:sz w:val="24"/>
          <w:szCs w:val="24"/>
        </w:rPr>
        <w:t xml:space="preserve"> размерах принимается Советом депутатов МО СП «</w:t>
      </w:r>
      <w:proofErr w:type="spellStart"/>
      <w:r w:rsidR="00A15DB4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E14B1B">
        <w:rPr>
          <w:rFonts w:ascii="Times New Roman" w:hAnsi="Times New Roman"/>
          <w:sz w:val="24"/>
          <w:szCs w:val="24"/>
        </w:rPr>
        <w:t xml:space="preserve"> ».  </w:t>
      </w:r>
    </w:p>
    <w:p w:rsidR="00E14B1B" w:rsidRPr="00E14B1B" w:rsidRDefault="00517FBC" w:rsidP="00E14B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14B1B" w:rsidRPr="00E1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E14B1B" w:rsidRPr="00E14B1B">
        <w:rPr>
          <w:rFonts w:ascii="Times New Roman" w:hAnsi="Times New Roman"/>
          <w:sz w:val="24"/>
          <w:szCs w:val="24"/>
        </w:rPr>
        <w:t>Премиальный фонд для выплаты премий главе муниципального образования сельское поселение «</w:t>
      </w:r>
      <w:proofErr w:type="spellStart"/>
      <w:r w:rsidR="00A15DB4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E14B1B" w:rsidRPr="00E14B1B">
        <w:rPr>
          <w:rFonts w:ascii="Times New Roman" w:hAnsi="Times New Roman"/>
          <w:sz w:val="24"/>
          <w:szCs w:val="24"/>
        </w:rPr>
        <w:t>»  формируется  в размере двух ежемесячных денежных вознаграждений  в год.</w:t>
      </w:r>
    </w:p>
    <w:p w:rsidR="00E14B1B" w:rsidRPr="00E14B1B" w:rsidRDefault="00E14B1B" w:rsidP="00E14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1B">
        <w:rPr>
          <w:rFonts w:ascii="Times New Roman" w:hAnsi="Times New Roman"/>
          <w:sz w:val="24"/>
          <w:szCs w:val="24"/>
        </w:rPr>
        <w:t>В качестве расчетного периода для начисления премий принимается время, равное одному году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</w:p>
    <w:p w:rsidR="00E14B1B" w:rsidRPr="00E14B1B" w:rsidRDefault="00E14B1B" w:rsidP="00E14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1B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proofErr w:type="gramStart"/>
      <w:r w:rsidRPr="00E1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Н</w:t>
      </w:r>
      <w:proofErr w:type="gramEnd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а денежное вознаграждение начисляются районный коэффициент, процентная надбавка за работу в районах Крайнего Севера и приравненных к ним местностям, в южных районах Восточной Сибири и Дальнего Востока.</w:t>
      </w:r>
    </w:p>
    <w:p w:rsidR="00E333E2" w:rsidRPr="00517FBC" w:rsidRDefault="00517FBC" w:rsidP="00E14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Default="00517FBC" w:rsidP="00517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 Оплата труда муниципальных служащих.</w:t>
      </w:r>
    </w:p>
    <w:p w:rsidR="00A15DB4" w:rsidRDefault="00A15DB4" w:rsidP="0020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FBC" w:rsidRPr="00517FBC" w:rsidRDefault="00517FBC" w:rsidP="0020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2.1.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труда муниципальных служащих муниципального образования сельское поселение «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 производится в виде денежного содержания, которое состоит из должностного оклада в соответствии с замещаемой им муниципальной должностью (далее - должностной оклад), а также из ежемесячных и иных дополнительных выплат.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Максимальные размеры </w:t>
      </w:r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 окладов муниципальных служащих муниципального образования сельское поселение «</w:t>
      </w:r>
      <w:r w:rsidR="0020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 согласно приложению № 2.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служащим производятся следующие дополнительные выплаты:</w:t>
      </w:r>
    </w:p>
    <w:p w:rsidR="00204921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-- от 1</w:t>
      </w:r>
      <w:r w:rsidR="00E333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до 200 процентов должностного оклада – по высшим </w:t>
      </w:r>
      <w:r w:rsidR="00E33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главным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должностям муниципальной службы;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-- от 90 до 1</w:t>
      </w:r>
      <w:r w:rsidR="00E333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0 процентов должностного оклада – по ведущим должностям муниципальной службы;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-- от 60 до </w:t>
      </w:r>
      <w:r w:rsidR="00E333E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0 процентов должностного оклада – по старшим</w:t>
      </w:r>
      <w:r w:rsidR="00E33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младшим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должностям муниципальной службы;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 служащему, при поступлении на муниципальную службу в первые, ежемесячная надбавка за особые условия муниципальной службы устанавливается в минимальных размерах.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пересматривается в сторону увеличения либо снижения в течение календарного года по представлению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непосредственного руководителя муниципального служащего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для изменения размера ежемесячной надбавки за особые условия муниципальной службы являются: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-компетентность муниципального служащего в принятии, разработке и реализации управленческих решений;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и правильное применение нормативных правовых актов;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особый режим и график работы, ненормированный рабочий день;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нормотворчестве.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надбавка за особые условия муниципальной службы выплачивается ежемесячно одновременно с выплатой денежного содержания с даты, указанном в распоряжении Администрации МО СП «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 (правовом акте органов местного самоуправления).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Ежемесячная надбавка к должностному окладу за классный чин. При утверждении фонда оплаты труда муниципальных служащих муниципального образования сельское поселение </w:t>
      </w:r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B4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 сверх суммы средств, направляемых для выплаты должностных окладов, предусматриваются следующие средства для выплаты (в расчете на год)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Ежемесячной надбавки к должностному окладу за классный чин: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-1 класс – 40 процентов должностного оклада;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-2 класса – 35 процентов должностного оклада;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-3 класс – 30 процентов должностного оклада.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надбавка к должностному окладу за выслугу лет на муниципальной службе в следующих размерах: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стаже муниципальной службы: 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от 1 года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5 лет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10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от 5 до 10 лет 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до 15 лет 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свыше 15 лет 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B2709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517FBC" w:rsidRPr="00517FBC" w:rsidRDefault="00517FBC" w:rsidP="00E1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2.3.4.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517F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регламента.</w:t>
      </w:r>
    </w:p>
    <w:p w:rsidR="00517FBC" w:rsidRPr="00E14B1B" w:rsidRDefault="00517FBC" w:rsidP="00E1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Производится ежемесячно и общий размер премиальных выплат по результатам работы составляет  </w:t>
      </w:r>
      <w:r w:rsidR="00C650D1" w:rsidRPr="00E1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25 процентов должностного оклада.</w:t>
      </w:r>
    </w:p>
    <w:p w:rsidR="00C650D1" w:rsidRPr="00E14B1B" w:rsidRDefault="00C650D1" w:rsidP="00E1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B1B">
        <w:rPr>
          <w:rFonts w:ascii="Times New Roman" w:hAnsi="Times New Roman"/>
          <w:sz w:val="24"/>
          <w:szCs w:val="24"/>
        </w:rPr>
        <w:t>Решение о выплате и размерах премий муниципальным служащим принимается главой</w:t>
      </w:r>
      <w:r w:rsidR="00E14B1B" w:rsidRPr="00E14B1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E14B1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14B1B" w:rsidRPr="00E14B1B">
        <w:rPr>
          <w:rFonts w:ascii="Times New Roman" w:hAnsi="Times New Roman"/>
          <w:sz w:val="24"/>
          <w:szCs w:val="24"/>
        </w:rPr>
        <w:t>«</w:t>
      </w:r>
      <w:proofErr w:type="spellStart"/>
      <w:r w:rsidR="00AE5132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E14B1B" w:rsidRPr="00E14B1B">
        <w:rPr>
          <w:rFonts w:ascii="Times New Roman" w:hAnsi="Times New Roman"/>
          <w:sz w:val="24"/>
          <w:szCs w:val="24"/>
        </w:rPr>
        <w:t xml:space="preserve">»  </w:t>
      </w:r>
      <w:r w:rsidRPr="00E14B1B">
        <w:rPr>
          <w:rFonts w:ascii="Times New Roman" w:hAnsi="Times New Roman"/>
          <w:sz w:val="24"/>
          <w:szCs w:val="24"/>
        </w:rPr>
        <w:t>с учетом предложений непосредственного руководителя муниципального служащего.</w:t>
      </w:r>
    </w:p>
    <w:p w:rsidR="00C650D1" w:rsidRPr="00E14B1B" w:rsidRDefault="00C650D1" w:rsidP="00E14B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B1B">
        <w:rPr>
          <w:rFonts w:ascii="Times New Roman" w:hAnsi="Times New Roman"/>
          <w:sz w:val="24"/>
          <w:szCs w:val="24"/>
        </w:rPr>
        <w:t>Выплата ежемесячной премии за выполнение особо важных сложных заданий осуществляется  не позднее 30 числа текущего месяца.</w:t>
      </w:r>
    </w:p>
    <w:p w:rsidR="00E14B1B" w:rsidRDefault="00C650D1" w:rsidP="00E14B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B1B">
        <w:rPr>
          <w:rFonts w:ascii="Times New Roman" w:hAnsi="Times New Roman"/>
          <w:sz w:val="24"/>
          <w:szCs w:val="24"/>
        </w:rPr>
        <w:t xml:space="preserve">Выплата годовой премии производится в конце финансового года при наличии </w:t>
      </w:r>
      <w:r w:rsidR="00E14B1B" w:rsidRPr="00E14B1B">
        <w:rPr>
          <w:rFonts w:ascii="Times New Roman" w:hAnsi="Times New Roman"/>
          <w:sz w:val="24"/>
          <w:szCs w:val="24"/>
        </w:rPr>
        <w:t>с</w:t>
      </w:r>
      <w:r w:rsidRPr="00E14B1B">
        <w:rPr>
          <w:rFonts w:ascii="Times New Roman" w:hAnsi="Times New Roman"/>
          <w:sz w:val="24"/>
          <w:szCs w:val="24"/>
        </w:rPr>
        <w:t>редств, полученных за счет экономии по фонду оплаты труда муниципальных служащих.</w:t>
      </w:r>
    </w:p>
    <w:p w:rsidR="00C650D1" w:rsidRPr="00E14B1B" w:rsidRDefault="00C650D1" w:rsidP="00E14B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B1B">
        <w:rPr>
          <w:rFonts w:ascii="Times New Roman" w:hAnsi="Times New Roman"/>
          <w:sz w:val="24"/>
          <w:szCs w:val="24"/>
        </w:rPr>
        <w:t xml:space="preserve">Премии по итогам работы за месяц по решению  </w:t>
      </w:r>
      <w:r w:rsidR="00E14B1B" w:rsidRPr="00E14B1B">
        <w:rPr>
          <w:rFonts w:ascii="Times New Roman" w:hAnsi="Times New Roman"/>
          <w:sz w:val="24"/>
          <w:szCs w:val="24"/>
        </w:rPr>
        <w:t>главы муниципального образования сельского поселения «</w:t>
      </w:r>
      <w:proofErr w:type="spellStart"/>
      <w:r w:rsidR="00A15DB4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E14B1B" w:rsidRPr="00E14B1B">
        <w:rPr>
          <w:rFonts w:ascii="Times New Roman" w:hAnsi="Times New Roman"/>
          <w:sz w:val="24"/>
          <w:szCs w:val="24"/>
        </w:rPr>
        <w:t xml:space="preserve"> » </w:t>
      </w:r>
      <w:r w:rsidRPr="00E14B1B">
        <w:rPr>
          <w:rFonts w:ascii="Times New Roman" w:hAnsi="Times New Roman"/>
          <w:sz w:val="24"/>
          <w:szCs w:val="24"/>
        </w:rPr>
        <w:t>лишаются муниципальные служащие в случае наложения дисциплинарного взыскания:</w:t>
      </w:r>
    </w:p>
    <w:p w:rsidR="00C650D1" w:rsidRPr="00E14B1B" w:rsidRDefault="00C650D1" w:rsidP="00E14B1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4B1B">
        <w:rPr>
          <w:rFonts w:ascii="Times New Roman" w:hAnsi="Times New Roman"/>
          <w:sz w:val="24"/>
          <w:szCs w:val="24"/>
        </w:rPr>
        <w:t>- в виде замечания - на 1 месяц;</w:t>
      </w:r>
    </w:p>
    <w:p w:rsidR="00C650D1" w:rsidRPr="00E14B1B" w:rsidRDefault="00C650D1" w:rsidP="00E1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1B">
        <w:rPr>
          <w:rFonts w:ascii="Times New Roman" w:hAnsi="Times New Roman"/>
          <w:sz w:val="24"/>
          <w:szCs w:val="24"/>
        </w:rPr>
        <w:lastRenderedPageBreak/>
        <w:t>- в виде выговора -  на 2 месяца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2.3.5.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Ежемесячное денежное поощрение является составляющей денежного содержания муниципального служащего.</w:t>
      </w:r>
    </w:p>
    <w:p w:rsidR="00B27096" w:rsidRDefault="00517FBC" w:rsidP="00B270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Ежемесячное денежное поощрение устанавливается со дня поступления на муниципальную службу.</w:t>
      </w:r>
    </w:p>
    <w:p w:rsidR="00B27096" w:rsidRPr="00B27096" w:rsidRDefault="00B27096" w:rsidP="00B2709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27096">
        <w:rPr>
          <w:rFonts w:ascii="Times New Roman" w:hAnsi="Times New Roman"/>
          <w:bCs/>
          <w:sz w:val="24"/>
          <w:szCs w:val="24"/>
        </w:rPr>
        <w:t>Муниципальным служащим ежемесячное денежное поощрение выплачивается в следующих размерах:</w:t>
      </w:r>
    </w:p>
    <w:p w:rsidR="00B27096" w:rsidRPr="00B27096" w:rsidRDefault="00B27096" w:rsidP="00B27096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r w:rsidRPr="00B27096">
        <w:rPr>
          <w:rFonts w:ascii="Times New Roman" w:hAnsi="Times New Roman"/>
          <w:bCs/>
          <w:sz w:val="24"/>
          <w:szCs w:val="24"/>
        </w:rPr>
        <w:t>ысшие  и главные должности муниципальной службы – до 3 должностных окладов;</w:t>
      </w:r>
    </w:p>
    <w:p w:rsidR="00B27096" w:rsidRPr="00B27096" w:rsidRDefault="00B27096" w:rsidP="00B27096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r w:rsidRPr="00B27096">
        <w:rPr>
          <w:rFonts w:ascii="Times New Roman" w:hAnsi="Times New Roman"/>
          <w:bCs/>
          <w:sz w:val="24"/>
          <w:szCs w:val="24"/>
        </w:rPr>
        <w:t>едущие должности муниципальной службы – до 2,5 должностных окладов;</w:t>
      </w:r>
    </w:p>
    <w:p w:rsidR="00B27096" w:rsidRPr="00B27096" w:rsidRDefault="00B27096" w:rsidP="00B27096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Pr="00B27096">
        <w:rPr>
          <w:rFonts w:ascii="Times New Roman" w:hAnsi="Times New Roman"/>
          <w:bCs/>
          <w:sz w:val="24"/>
          <w:szCs w:val="24"/>
        </w:rPr>
        <w:t>таршие должности муниципальной службы -  до 2 должностных окладов;</w:t>
      </w:r>
    </w:p>
    <w:p w:rsidR="00B27096" w:rsidRPr="00B27096" w:rsidRDefault="00B27096" w:rsidP="00B27096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-м</w:t>
      </w:r>
      <w:r w:rsidRPr="00B27096">
        <w:rPr>
          <w:rFonts w:ascii="Times New Roman" w:hAnsi="Times New Roman"/>
          <w:bCs/>
          <w:sz w:val="24"/>
          <w:szCs w:val="24"/>
        </w:rPr>
        <w:t>ладшие должности муниципальной службы – до 1,5 должностных окладов.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2.3.6.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517F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7F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жемесячная процентная надбавка к должностному окладу за работу со сведениями, составляющими государственную тайну, в размере и порядке определённом федеральным законодательством.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2.3.7.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оплаты труда муниципальных служащих сельского поселения формируется с учетом районного коэффициента и процентной надбавки за работу в южной районах Восточной Сибири (за исключением материальной помощи и единовременной выплаты при предоставлении ежегодного оплачиваемого отпуска).</w:t>
      </w:r>
      <w:proofErr w:type="gramEnd"/>
    </w:p>
    <w:p w:rsidR="00E14B1B" w:rsidRPr="00517FBC" w:rsidRDefault="00517FBC" w:rsidP="00517F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выплаты.</w:t>
      </w:r>
    </w:p>
    <w:p w:rsidR="00517FBC" w:rsidRPr="00517FBC" w:rsidRDefault="00517FBC" w:rsidP="00517F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Единовременная выплата при предоставлении ежегодно оплачиваемого отпуска один раз в год производится единовременная выплата в размере двух должностных окладов (денежных вознаграждений) на основании его личного заявления о предоставлении ежегодно оплачиваемого отпуска.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использовавшему</w:t>
      </w:r>
      <w:proofErr w:type="gramEnd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Единовременная выплата при предоставлении ежегодного оплачиваемого отпуска выплачивается по действующему на дату выплаты единовременной выплаты должностному окладу (денежному вознаграждению).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увольнении,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517F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помощь выплачивается при предоставлении ежегодного оплачиваемого отпуска на основании личного заявления о выплате материальной помощи.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материальной помощи производится один раз в год в размере одного должностного оклада (денежного вознаграждения)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использовавшему</w:t>
      </w:r>
      <w:proofErr w:type="gramEnd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увольнении не использовавшего ежегодный оплачиваемый отпуск и не получившего материальную помощь, размер материальной помощи исчисляется пропорционально отработанному времени в текущем году.</w:t>
      </w:r>
      <w:proofErr w:type="gramEnd"/>
    </w:p>
    <w:p w:rsidR="00517FBC" w:rsidRPr="00517FBC" w:rsidRDefault="00517FBC" w:rsidP="0051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15DB4" w:rsidRDefault="00A15DB4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DB4" w:rsidRDefault="00A15DB4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FBC" w:rsidRPr="00517FBC" w:rsidRDefault="00517FBC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517FBC" w:rsidRPr="00517FBC" w:rsidRDefault="00517FBC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 1</w:t>
      </w:r>
    </w:p>
    <w:p w:rsidR="00517FBC" w:rsidRPr="00517FBC" w:rsidRDefault="00517FBC" w:rsidP="00517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FBC" w:rsidRPr="00517FBC" w:rsidRDefault="00517FBC" w:rsidP="00517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Денежное вознаграждение лиц, замещающих выборные муниципальные должности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400" w:type="dxa"/>
        <w:tblInd w:w="294" w:type="dxa"/>
        <w:tblCellMar>
          <w:left w:w="0" w:type="dxa"/>
          <w:right w:w="0" w:type="dxa"/>
        </w:tblCellMar>
        <w:tblLook w:val="04A0"/>
      </w:tblPr>
      <w:tblGrid>
        <w:gridCol w:w="966"/>
        <w:gridCol w:w="5140"/>
        <w:gridCol w:w="4294"/>
      </w:tblGrid>
      <w:tr w:rsidR="00517FBC" w:rsidRPr="00517FBC" w:rsidTr="00517FBC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в месяц</w:t>
            </w:r>
          </w:p>
        </w:tc>
      </w:tr>
      <w:tr w:rsidR="00517FBC" w:rsidRPr="00517FBC" w:rsidTr="00517FBC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7FBC" w:rsidRPr="00517FBC" w:rsidRDefault="00517FBC" w:rsidP="00517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 сельское поселение и руководитель администрации (выборная должность)</w:t>
            </w:r>
          </w:p>
        </w:tc>
        <w:tc>
          <w:tcPr>
            <w:tcW w:w="4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CE58C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33142,44</w:t>
            </w:r>
          </w:p>
        </w:tc>
      </w:tr>
    </w:tbl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 2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должностных окладов муниципальных служащих МО СП «</w:t>
      </w:r>
      <w:r w:rsidR="00C6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925CB">
        <w:rPr>
          <w:rFonts w:ascii="Times New Roman" w:eastAsia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="00C6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17FBC" w:rsidRPr="00517FBC" w:rsidRDefault="00517FBC" w:rsidP="00517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/>
      </w:tblPr>
      <w:tblGrid>
        <w:gridCol w:w="445"/>
        <w:gridCol w:w="5138"/>
        <w:gridCol w:w="4352"/>
      </w:tblGrid>
      <w:tr w:rsidR="00517FBC" w:rsidRPr="00517FBC" w:rsidTr="00230166">
        <w:trPr>
          <w:trHeight w:val="744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в месяц</w:t>
            </w:r>
          </w:p>
        </w:tc>
      </w:tr>
      <w:tr w:rsidR="00517FBC" w:rsidRPr="00517FBC" w:rsidTr="00230166">
        <w:tc>
          <w:tcPr>
            <w:tcW w:w="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517FBC" w:rsidP="00517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517FBC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FBC" w:rsidRPr="00517FBC" w:rsidTr="00230166">
        <w:tc>
          <w:tcPr>
            <w:tcW w:w="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3925CB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517FBC" w:rsidP="00C6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 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AE5132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4649,42</w:t>
            </w:r>
          </w:p>
        </w:tc>
      </w:tr>
      <w:tr w:rsidR="00517FBC" w:rsidRPr="00517FBC" w:rsidTr="00230166">
        <w:trPr>
          <w:trHeight w:val="268"/>
        </w:trPr>
        <w:tc>
          <w:tcPr>
            <w:tcW w:w="3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3925CB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C650D1" w:rsidP="00C6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 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AE5132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4395,01</w:t>
            </w:r>
          </w:p>
        </w:tc>
      </w:tr>
      <w:tr w:rsidR="00517FBC" w:rsidRPr="00517FBC" w:rsidTr="00230166">
        <w:trPr>
          <w:trHeight w:val="268"/>
        </w:trPr>
        <w:tc>
          <w:tcPr>
            <w:tcW w:w="3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BC" w:rsidRPr="00517FBC" w:rsidRDefault="003925CB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C650D1" w:rsidP="00C6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17FBC" w:rsidRPr="00517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разряда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FBC" w:rsidRPr="00517FBC" w:rsidRDefault="00AE5132" w:rsidP="0051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3471,17</w:t>
            </w:r>
          </w:p>
        </w:tc>
      </w:tr>
    </w:tbl>
    <w:p w:rsidR="001B16CF" w:rsidRPr="00517FBC" w:rsidRDefault="00517FBC" w:rsidP="00E14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17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B16CF" w:rsidRPr="00517FBC" w:rsidSect="00517FB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9DE"/>
    <w:multiLevelType w:val="multilevel"/>
    <w:tmpl w:val="367455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6219271D"/>
    <w:multiLevelType w:val="multilevel"/>
    <w:tmpl w:val="81949F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A1600"/>
    <w:multiLevelType w:val="hybridMultilevel"/>
    <w:tmpl w:val="F05A2F94"/>
    <w:lvl w:ilvl="0" w:tplc="6E80B3F2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A2C68EF"/>
    <w:multiLevelType w:val="multilevel"/>
    <w:tmpl w:val="C9CC3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A2856"/>
    <w:multiLevelType w:val="multilevel"/>
    <w:tmpl w:val="6D42083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FBC"/>
    <w:rsid w:val="00102D7E"/>
    <w:rsid w:val="001B16CF"/>
    <w:rsid w:val="00204921"/>
    <w:rsid w:val="00230166"/>
    <w:rsid w:val="003925CB"/>
    <w:rsid w:val="00517FBC"/>
    <w:rsid w:val="005C78B3"/>
    <w:rsid w:val="00723D04"/>
    <w:rsid w:val="007A59CE"/>
    <w:rsid w:val="00A15DB4"/>
    <w:rsid w:val="00AE5132"/>
    <w:rsid w:val="00B27096"/>
    <w:rsid w:val="00B70E61"/>
    <w:rsid w:val="00C352BD"/>
    <w:rsid w:val="00C650D1"/>
    <w:rsid w:val="00CD68DE"/>
    <w:rsid w:val="00CE58CC"/>
    <w:rsid w:val="00D10050"/>
    <w:rsid w:val="00D40FB5"/>
    <w:rsid w:val="00E14B1B"/>
    <w:rsid w:val="00E333E2"/>
    <w:rsid w:val="00FA0458"/>
    <w:rsid w:val="00FD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517FBC"/>
  </w:style>
  <w:style w:type="paragraph" w:styleId="a4">
    <w:name w:val="List Paragraph"/>
    <w:basedOn w:val="a"/>
    <w:uiPriority w:val="34"/>
    <w:qFormat/>
    <w:rsid w:val="00C650D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517FBC"/>
  </w:style>
  <w:style w:type="paragraph" w:styleId="a4">
    <w:name w:val="List Paragraph"/>
    <w:basedOn w:val="a"/>
    <w:uiPriority w:val="34"/>
    <w:qFormat/>
    <w:rsid w:val="00C650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plata_tru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E3C6E0F-D575-4B94-99A9-41E8A05E07FE" TargetMode="External"/><Relationship Id="rId11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hyperlink" Target="http://pravo-search.minjust.ru:8080/bigs/showDocument.html?id=BBF89570-6239-4CFB-BDBA-5B454C14E321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uryatiy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2</cp:revision>
  <cp:lastPrinted>2021-04-14T07:03:00Z</cp:lastPrinted>
  <dcterms:created xsi:type="dcterms:W3CDTF">2021-06-02T12:25:00Z</dcterms:created>
  <dcterms:modified xsi:type="dcterms:W3CDTF">2021-06-02T12:25:00Z</dcterms:modified>
</cp:coreProperties>
</file>