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CC" w:rsidRPr="00845924" w:rsidRDefault="000076CC" w:rsidP="00211BF5">
      <w:pPr>
        <w:rPr>
          <w:b/>
          <w:sz w:val="28"/>
          <w:szCs w:val="28"/>
        </w:rPr>
      </w:pPr>
    </w:p>
    <w:p w:rsidR="009A210D" w:rsidRPr="00733E27" w:rsidRDefault="009A210D" w:rsidP="009A210D">
      <w:pPr>
        <w:jc w:val="center"/>
        <w:rPr>
          <w:b/>
          <w:sz w:val="28"/>
          <w:szCs w:val="28"/>
        </w:rPr>
      </w:pPr>
      <w:r w:rsidRPr="00733E27">
        <w:rPr>
          <w:b/>
          <w:sz w:val="28"/>
          <w:szCs w:val="28"/>
        </w:rPr>
        <w:t xml:space="preserve">Муниципальное образование   </w:t>
      </w:r>
      <w:r w:rsidRPr="00733E27">
        <w:rPr>
          <w:b/>
          <w:bCs/>
          <w:sz w:val="28"/>
          <w:szCs w:val="28"/>
        </w:rPr>
        <w:t>сельское поселение «</w:t>
      </w:r>
      <w:r>
        <w:rPr>
          <w:b/>
          <w:bCs/>
          <w:sz w:val="28"/>
          <w:szCs w:val="28"/>
        </w:rPr>
        <w:t>Шаралдайское</w:t>
      </w:r>
      <w:r w:rsidRPr="00733E27">
        <w:rPr>
          <w:b/>
          <w:bCs/>
          <w:sz w:val="28"/>
          <w:szCs w:val="28"/>
        </w:rPr>
        <w:t>»</w:t>
      </w:r>
    </w:p>
    <w:p w:rsidR="009A210D" w:rsidRPr="00733E27" w:rsidRDefault="009A210D" w:rsidP="009A210D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733E27">
        <w:rPr>
          <w:b/>
          <w:bCs/>
          <w:sz w:val="28"/>
          <w:szCs w:val="28"/>
        </w:rPr>
        <w:t>Мухоршибирского района Республики Бурятия</w:t>
      </w:r>
    </w:p>
    <w:p w:rsidR="009A210D" w:rsidRPr="00733E27" w:rsidRDefault="009A210D" w:rsidP="009A210D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:rsidR="009A210D" w:rsidRPr="00733E27" w:rsidRDefault="009A210D" w:rsidP="009A210D">
      <w:pPr>
        <w:jc w:val="center"/>
        <w:rPr>
          <w:sz w:val="28"/>
          <w:szCs w:val="28"/>
        </w:rPr>
      </w:pPr>
      <w:r w:rsidRPr="00733E27">
        <w:rPr>
          <w:sz w:val="28"/>
          <w:szCs w:val="28"/>
        </w:rPr>
        <w:t>Индекс 6713</w:t>
      </w:r>
      <w:r>
        <w:rPr>
          <w:sz w:val="28"/>
          <w:szCs w:val="28"/>
        </w:rPr>
        <w:t>42</w:t>
      </w:r>
      <w:r w:rsidRPr="00733E27">
        <w:rPr>
          <w:sz w:val="28"/>
          <w:szCs w:val="28"/>
        </w:rPr>
        <w:t xml:space="preserve">, Республика Бурятия, Мухоршибирский район, село </w:t>
      </w:r>
      <w:r>
        <w:rPr>
          <w:sz w:val="28"/>
          <w:szCs w:val="28"/>
        </w:rPr>
        <w:t>Шаралдай</w:t>
      </w:r>
      <w:r w:rsidRPr="00733E27">
        <w:rPr>
          <w:sz w:val="28"/>
          <w:szCs w:val="28"/>
        </w:rPr>
        <w:t>,</w:t>
      </w:r>
    </w:p>
    <w:p w:rsidR="009A210D" w:rsidRPr="00733E27" w:rsidRDefault="009A210D" w:rsidP="009A210D">
      <w:pPr>
        <w:jc w:val="center"/>
        <w:rPr>
          <w:sz w:val="28"/>
          <w:szCs w:val="28"/>
        </w:rPr>
      </w:pPr>
      <w:r w:rsidRPr="00733E27">
        <w:rPr>
          <w:sz w:val="28"/>
          <w:szCs w:val="28"/>
        </w:rPr>
        <w:t xml:space="preserve"> ул. </w:t>
      </w:r>
      <w:r>
        <w:rPr>
          <w:sz w:val="28"/>
          <w:szCs w:val="28"/>
        </w:rPr>
        <w:t>И</w:t>
      </w:r>
      <w:r w:rsidRPr="00733E27">
        <w:rPr>
          <w:sz w:val="28"/>
          <w:szCs w:val="28"/>
        </w:rPr>
        <w:t xml:space="preserve">. </w:t>
      </w:r>
      <w:r>
        <w:rPr>
          <w:sz w:val="28"/>
          <w:szCs w:val="28"/>
        </w:rPr>
        <w:t>Калашникова</w:t>
      </w:r>
      <w:r w:rsidRPr="00733E27">
        <w:rPr>
          <w:sz w:val="28"/>
          <w:szCs w:val="28"/>
        </w:rPr>
        <w:t xml:space="preserve"> дом </w:t>
      </w:r>
      <w:r>
        <w:rPr>
          <w:sz w:val="28"/>
          <w:szCs w:val="28"/>
        </w:rPr>
        <w:t>104</w:t>
      </w:r>
      <w:r w:rsidRPr="00733E27">
        <w:rPr>
          <w:sz w:val="28"/>
          <w:szCs w:val="28"/>
        </w:rPr>
        <w:t>,</w:t>
      </w:r>
    </w:p>
    <w:p w:rsidR="009A210D" w:rsidRDefault="009A210D" w:rsidP="009A210D">
      <w:pPr>
        <w:jc w:val="center"/>
        <w:rPr>
          <w:sz w:val="28"/>
          <w:szCs w:val="28"/>
        </w:rPr>
      </w:pPr>
      <w:r w:rsidRPr="00733E27">
        <w:rPr>
          <w:sz w:val="28"/>
          <w:szCs w:val="28"/>
        </w:rPr>
        <w:t>телефон/факс 8 (30143) 2</w:t>
      </w:r>
      <w:r>
        <w:rPr>
          <w:sz w:val="28"/>
          <w:szCs w:val="28"/>
        </w:rPr>
        <w:t>6</w:t>
      </w:r>
      <w:r w:rsidRPr="00733E27">
        <w:rPr>
          <w:sz w:val="28"/>
          <w:szCs w:val="28"/>
        </w:rPr>
        <w:t>-</w:t>
      </w:r>
      <w:r>
        <w:rPr>
          <w:sz w:val="28"/>
          <w:szCs w:val="28"/>
        </w:rPr>
        <w:t>318</w:t>
      </w:r>
    </w:p>
    <w:p w:rsidR="009A210D" w:rsidRPr="00C36BEB" w:rsidRDefault="009A210D" w:rsidP="009A210D">
      <w:pPr>
        <w:keepNext/>
        <w:jc w:val="center"/>
        <w:outlineLvl w:val="1"/>
        <w:rPr>
          <w:sz w:val="28"/>
          <w:szCs w:val="28"/>
        </w:rPr>
      </w:pPr>
    </w:p>
    <w:p w:rsidR="009A210D" w:rsidRDefault="009A210D" w:rsidP="003C6D52">
      <w:pPr>
        <w:jc w:val="center"/>
        <w:rPr>
          <w:b/>
        </w:rPr>
      </w:pPr>
    </w:p>
    <w:p w:rsidR="003C6D52" w:rsidRPr="00845924" w:rsidRDefault="003C6D52" w:rsidP="003C6D52">
      <w:pPr>
        <w:jc w:val="center"/>
        <w:rPr>
          <w:b/>
        </w:rPr>
      </w:pPr>
      <w:r w:rsidRPr="00845924">
        <w:rPr>
          <w:b/>
        </w:rPr>
        <w:t xml:space="preserve">ПОСТАНОВЛЕНИЕ </w:t>
      </w:r>
      <w:r w:rsidR="00DD22AE">
        <w:rPr>
          <w:b/>
        </w:rPr>
        <w:t xml:space="preserve">                      </w:t>
      </w:r>
    </w:p>
    <w:p w:rsidR="000076CC" w:rsidRPr="00845924" w:rsidRDefault="000076CC" w:rsidP="003C6D52"/>
    <w:p w:rsidR="005A4BA2" w:rsidRPr="00845924" w:rsidRDefault="004A6C77" w:rsidP="000076CC">
      <w:r>
        <w:t>«11</w:t>
      </w:r>
      <w:r w:rsidR="00ED5970" w:rsidRPr="00845924">
        <w:t>»</w:t>
      </w:r>
      <w:r w:rsidR="001A076A" w:rsidRPr="00845924">
        <w:t xml:space="preserve"> </w:t>
      </w:r>
      <w:r>
        <w:t>мая</w:t>
      </w:r>
      <w:r w:rsidR="0029157E" w:rsidRPr="00845924">
        <w:t xml:space="preserve"> 202</w:t>
      </w:r>
      <w:r w:rsidR="00052B66">
        <w:t>1</w:t>
      </w:r>
      <w:r w:rsidR="003C6D52" w:rsidRPr="00845924">
        <w:t xml:space="preserve"> г.       </w:t>
      </w:r>
      <w:r w:rsidR="00903FD4" w:rsidRPr="00845924">
        <w:t xml:space="preserve">                  </w:t>
      </w:r>
      <w:r w:rsidR="003C6D52" w:rsidRPr="00845924">
        <w:t xml:space="preserve">                                         </w:t>
      </w:r>
      <w:r w:rsidR="00ED5970" w:rsidRPr="00845924">
        <w:t xml:space="preserve">          </w:t>
      </w:r>
      <w:r w:rsidR="00903FD4" w:rsidRPr="00845924">
        <w:t xml:space="preserve">                   </w:t>
      </w:r>
      <w:r w:rsidR="00ED5970" w:rsidRPr="00845924">
        <w:t xml:space="preserve">        №</w:t>
      </w:r>
      <w:r w:rsidR="00CC7158">
        <w:t xml:space="preserve"> </w:t>
      </w:r>
      <w:r>
        <w:t>24</w:t>
      </w:r>
    </w:p>
    <w:p w:rsidR="00BD64BC" w:rsidRPr="00845924" w:rsidRDefault="00BD64BC" w:rsidP="00BD64B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:rsidR="00CC7158" w:rsidRPr="00CC7158" w:rsidRDefault="00CC7158" w:rsidP="00CC7158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C7158">
        <w:rPr>
          <w:rFonts w:ascii="Times New Roman" w:hAnsi="Times New Roman" w:cs="Times New Roman"/>
          <w:bCs w:val="0"/>
          <w:sz w:val="24"/>
          <w:szCs w:val="24"/>
        </w:rPr>
        <w:t>О межведомственной комиссии по оценке и обследованию</w:t>
      </w:r>
    </w:p>
    <w:p w:rsidR="00CC7158" w:rsidRPr="00CC7158" w:rsidRDefault="00CC7158" w:rsidP="00CC7158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</w:t>
      </w:r>
      <w:r w:rsidRPr="00CC7158">
        <w:rPr>
          <w:rFonts w:ascii="Times New Roman" w:hAnsi="Times New Roman" w:cs="Times New Roman"/>
          <w:bCs w:val="0"/>
          <w:sz w:val="24"/>
          <w:szCs w:val="24"/>
        </w:rPr>
        <w:t>омещения в целях признания его жилым помещением, жилого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C7158">
        <w:rPr>
          <w:rFonts w:ascii="Times New Roman" w:hAnsi="Times New Roman" w:cs="Times New Roman"/>
          <w:bCs w:val="0"/>
          <w:sz w:val="24"/>
          <w:szCs w:val="24"/>
        </w:rPr>
        <w:t>помещения непригодным для проживания граждан,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м</w:t>
      </w:r>
      <w:r w:rsidRPr="00CC7158">
        <w:rPr>
          <w:rFonts w:ascii="Times New Roman" w:hAnsi="Times New Roman" w:cs="Times New Roman"/>
          <w:bCs w:val="0"/>
          <w:sz w:val="24"/>
          <w:szCs w:val="24"/>
        </w:rPr>
        <w:t>ногоквартирного дома в целях признания его аварийным и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C7158">
        <w:rPr>
          <w:rFonts w:ascii="Times New Roman" w:hAnsi="Times New Roman" w:cs="Times New Roman"/>
          <w:bCs w:val="0"/>
          <w:sz w:val="24"/>
          <w:szCs w:val="24"/>
        </w:rPr>
        <w:t>подлежащим сносу или реконструкции</w:t>
      </w:r>
    </w:p>
    <w:p w:rsidR="00530098" w:rsidRDefault="00530098" w:rsidP="00530098">
      <w:pPr>
        <w:jc w:val="center"/>
      </w:pPr>
    </w:p>
    <w:p w:rsidR="00CC7158" w:rsidRPr="00845924" w:rsidRDefault="00CC7158" w:rsidP="00530098">
      <w:pPr>
        <w:jc w:val="center"/>
      </w:pPr>
    </w:p>
    <w:p w:rsidR="00BD64BC" w:rsidRPr="00845924" w:rsidRDefault="00CC7158" w:rsidP="009D69EA">
      <w:pPr>
        <w:autoSpaceDE w:val="0"/>
        <w:autoSpaceDN w:val="0"/>
        <w:adjustRightInd w:val="0"/>
        <w:ind w:firstLine="540"/>
        <w:jc w:val="both"/>
      </w:pPr>
      <w:r w:rsidRPr="00CC7158">
        <w:t>В соответствии с пунктом 8 части 1 статьи 14 </w:t>
      </w:r>
      <w:hyperlink r:id="rId7" w:tgtFrame="_blank" w:history="1">
        <w:r w:rsidRPr="00CC7158">
          <w:t>Жилищного кодекса</w:t>
        </w:r>
      </w:hyperlink>
      <w:r w:rsidRPr="00CC7158">
        <w:t> Российской Федерации, Федеральным законом от 06.10.2003</w:t>
      </w:r>
      <w:hyperlink r:id="rId8" w:tgtFrame="_blank" w:history="1">
        <w:r w:rsidRPr="00CC7158">
          <w:t> № 131-ФЗ «Об общих</w:t>
        </w:r>
      </w:hyperlink>
      <w:r w:rsidRPr="00CC7158">
        <w:t> принципах организации местного самоуправления в Российской Федерации», постановлением Правительства Российской Федерации от 28.01.2006</w:t>
      </w:r>
      <w:hyperlink r:id="rId9" w:tgtFrame="_blank" w:history="1">
        <w:r w:rsidRPr="00CC7158">
          <w:t> № 47 «Об утверждении положения</w:t>
        </w:r>
      </w:hyperlink>
      <w:r w:rsidRPr="00CC7158">
        <w:t> 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t>»</w:t>
      </w:r>
      <w:r w:rsidRPr="00CC7158">
        <w:t>, Уставом</w:t>
      </w:r>
      <w:r w:rsidR="009D69EA" w:rsidRPr="00CC7158">
        <w:t xml:space="preserve"> муниципально</w:t>
      </w:r>
      <w:r w:rsidRPr="00CC7158">
        <w:t>го</w:t>
      </w:r>
      <w:r w:rsidR="009D69EA" w:rsidRPr="00CC7158">
        <w:t xml:space="preserve"> образовани</w:t>
      </w:r>
      <w:r w:rsidRPr="00CC7158">
        <w:t>я</w:t>
      </w:r>
      <w:r w:rsidR="009D69EA" w:rsidRPr="00CC7158">
        <w:t xml:space="preserve"> сельско</w:t>
      </w:r>
      <w:r w:rsidRPr="00CC7158">
        <w:t>го</w:t>
      </w:r>
      <w:r w:rsidR="009D69EA" w:rsidRPr="00845924">
        <w:rPr>
          <w:color w:val="000000"/>
        </w:rPr>
        <w:t xml:space="preserve"> поселени</w:t>
      </w:r>
      <w:r>
        <w:rPr>
          <w:color w:val="000000"/>
        </w:rPr>
        <w:t>я</w:t>
      </w:r>
      <w:r w:rsidR="009D69EA" w:rsidRPr="00845924">
        <w:rPr>
          <w:color w:val="000000"/>
        </w:rPr>
        <w:t xml:space="preserve"> «</w:t>
      </w:r>
      <w:r w:rsidR="009A210D">
        <w:rPr>
          <w:color w:val="000000"/>
        </w:rPr>
        <w:t>Шаралдайское</w:t>
      </w:r>
      <w:r w:rsidR="009D69EA" w:rsidRPr="00845924">
        <w:rPr>
          <w:color w:val="000000"/>
        </w:rPr>
        <w:t xml:space="preserve">», </w:t>
      </w:r>
      <w:r w:rsidR="00D31F82" w:rsidRPr="00845924">
        <w:t xml:space="preserve"> </w:t>
      </w:r>
      <w:r w:rsidR="00BD64BC" w:rsidRPr="00845924">
        <w:t xml:space="preserve"> администрация муниципального образования сельского поселения «</w:t>
      </w:r>
      <w:r w:rsidR="009A210D">
        <w:t>Шаралдайское</w:t>
      </w:r>
      <w:r w:rsidR="00BD64BC" w:rsidRPr="00845924">
        <w:t>»</w:t>
      </w:r>
      <w:r w:rsidR="00BE3D24" w:rsidRPr="00845924">
        <w:t>,</w:t>
      </w:r>
    </w:p>
    <w:p w:rsidR="005A4BA2" w:rsidRPr="00845924" w:rsidRDefault="005A4BA2" w:rsidP="00F1116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b/>
          <w:caps/>
          <w:spacing w:val="32"/>
        </w:rPr>
      </w:pPr>
      <w:r w:rsidRPr="00845924">
        <w:rPr>
          <w:b/>
          <w:caps/>
          <w:spacing w:val="32"/>
        </w:rPr>
        <w:t>постановля</w:t>
      </w:r>
      <w:r w:rsidR="00BD64BC" w:rsidRPr="00845924">
        <w:rPr>
          <w:b/>
          <w:caps/>
          <w:spacing w:val="32"/>
        </w:rPr>
        <w:t>ЕТ</w:t>
      </w:r>
      <w:r w:rsidRPr="00845924">
        <w:rPr>
          <w:b/>
          <w:caps/>
          <w:spacing w:val="32"/>
        </w:rPr>
        <w:t>:</w:t>
      </w:r>
    </w:p>
    <w:p w:rsidR="00D4404D" w:rsidRDefault="00D4404D" w:rsidP="009D69EA">
      <w:pPr>
        <w:numPr>
          <w:ilvl w:val="0"/>
          <w:numId w:val="16"/>
        </w:numPr>
        <w:shd w:val="clear" w:color="auto" w:fill="FFFFFF"/>
        <w:ind w:left="709"/>
        <w:jc w:val="both"/>
        <w:textAlignment w:val="baseline"/>
      </w:pPr>
      <w:r>
        <w:t>Создать и утвердить состав М</w:t>
      </w:r>
      <w:r w:rsidRPr="00CC7158">
        <w:t>ежведомственн</w:t>
      </w:r>
      <w:r>
        <w:t>ой</w:t>
      </w:r>
      <w:r w:rsidRPr="00CC7158">
        <w:t xml:space="preserve"> комисси</w:t>
      </w:r>
      <w:r>
        <w:t>и</w:t>
      </w:r>
      <w:r w:rsidRPr="00CC7158">
        <w:t xml:space="preserve"> по оценке и обследованию помещения в целях признания его жилым </w:t>
      </w:r>
      <w:r>
        <w:t>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 согласно приложению № 1</w:t>
      </w:r>
      <w:r w:rsidRPr="00D4404D">
        <w:t xml:space="preserve"> </w:t>
      </w:r>
      <w:r w:rsidRPr="00845924">
        <w:t>к настоящему постановлению.</w:t>
      </w:r>
      <w:r>
        <w:t xml:space="preserve">  </w:t>
      </w:r>
    </w:p>
    <w:p w:rsidR="00E2400C" w:rsidRPr="00845924" w:rsidRDefault="00E2400C" w:rsidP="009D69EA">
      <w:pPr>
        <w:numPr>
          <w:ilvl w:val="0"/>
          <w:numId w:val="16"/>
        </w:numPr>
        <w:shd w:val="clear" w:color="auto" w:fill="FFFFFF"/>
        <w:ind w:left="709"/>
        <w:jc w:val="both"/>
        <w:textAlignment w:val="baseline"/>
      </w:pPr>
      <w:r w:rsidRPr="00CC7158">
        <w:t xml:space="preserve">Утвердить </w:t>
      </w:r>
      <w:hyperlink w:anchor="Par40" w:tooltip="ПОЛОЖЕНИЕ" w:history="1">
        <w:r w:rsidR="00CC7158" w:rsidRPr="00CC7158">
          <w:t>Положение</w:t>
        </w:r>
      </w:hyperlink>
      <w:r w:rsidR="00CC7158" w:rsidRPr="00CC7158">
        <w:t xml:space="preserve"> о межведомственной комиссии по оценке и обследованию помещения в целях признания его жилым </w:t>
      </w:r>
      <w:r w:rsidR="00CC7158">
        <w:t>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</w:t>
      </w:r>
      <w:r w:rsidRPr="00845924">
        <w:t xml:space="preserve">, согласно приложению </w:t>
      </w:r>
      <w:r w:rsidR="00D4404D">
        <w:t xml:space="preserve">№ 2 </w:t>
      </w:r>
      <w:r w:rsidRPr="00845924">
        <w:t>к настоящему постановлению.</w:t>
      </w:r>
    </w:p>
    <w:p w:rsidR="00530098" w:rsidRPr="00845924" w:rsidRDefault="00530098" w:rsidP="00530098">
      <w:pPr>
        <w:numPr>
          <w:ilvl w:val="0"/>
          <w:numId w:val="16"/>
        </w:numPr>
        <w:shd w:val="clear" w:color="auto" w:fill="FFFFFF"/>
        <w:jc w:val="both"/>
        <w:textAlignment w:val="baseline"/>
      </w:pPr>
      <w:r w:rsidRPr="00845924">
        <w:rPr>
          <w:bCs/>
          <w:iCs/>
        </w:rPr>
        <w:t xml:space="preserve">Настоящее постановление </w:t>
      </w:r>
      <w:r w:rsidR="004A33C1">
        <w:rPr>
          <w:bCs/>
          <w:iCs/>
        </w:rPr>
        <w:t xml:space="preserve">обнародовать </w:t>
      </w:r>
      <w:r w:rsidR="008522B3">
        <w:rPr>
          <w:bCs/>
          <w:iCs/>
        </w:rPr>
        <w:t xml:space="preserve">на информационных стендах поселения </w:t>
      </w:r>
      <w:r w:rsidR="004A33C1">
        <w:rPr>
          <w:bCs/>
          <w:iCs/>
        </w:rPr>
        <w:t xml:space="preserve">и </w:t>
      </w:r>
      <w:r w:rsidR="004A33C1" w:rsidRPr="00845924">
        <w:rPr>
          <w:bCs/>
          <w:iCs/>
        </w:rPr>
        <w:t xml:space="preserve">разместить </w:t>
      </w:r>
      <w:r w:rsidRPr="00845924">
        <w:rPr>
          <w:bCs/>
          <w:iCs/>
        </w:rPr>
        <w:t xml:space="preserve">на официальном сайте Администрации </w:t>
      </w:r>
      <w:r w:rsidRPr="00845924">
        <w:t>муниципального образования сельского поселения «</w:t>
      </w:r>
      <w:r w:rsidR="009A210D">
        <w:t>Шаралдайское</w:t>
      </w:r>
      <w:r w:rsidRPr="00845924">
        <w:t xml:space="preserve">». </w:t>
      </w:r>
    </w:p>
    <w:p w:rsidR="00D4404D" w:rsidRPr="005C42E7" w:rsidRDefault="00D4404D" w:rsidP="00D4404D">
      <w:pPr>
        <w:pStyle w:val="ab"/>
        <w:numPr>
          <w:ilvl w:val="0"/>
          <w:numId w:val="16"/>
        </w:numPr>
        <w:spacing w:after="200"/>
        <w:jc w:val="both"/>
      </w:pPr>
      <w:r w:rsidRPr="005C42E7">
        <w:t>Настоящее постановление вступает в силу с момента его обнародования.</w:t>
      </w:r>
    </w:p>
    <w:p w:rsidR="00530098" w:rsidRPr="00845924" w:rsidRDefault="00530098" w:rsidP="00530098">
      <w:pPr>
        <w:pStyle w:val="ab"/>
        <w:numPr>
          <w:ilvl w:val="0"/>
          <w:numId w:val="16"/>
        </w:numPr>
        <w:jc w:val="both"/>
      </w:pPr>
      <w:r w:rsidRPr="00845924">
        <w:t xml:space="preserve">Контроль за исполнением настоящего постановления </w:t>
      </w:r>
      <w:r w:rsidR="0021073A">
        <w:t>оставляю за собой</w:t>
      </w:r>
      <w:r w:rsidRPr="00845924">
        <w:t>.</w:t>
      </w:r>
    </w:p>
    <w:p w:rsidR="00530098" w:rsidRPr="00845924" w:rsidRDefault="00530098" w:rsidP="00530098">
      <w:pPr>
        <w:shd w:val="clear" w:color="auto" w:fill="FFFFFF"/>
        <w:jc w:val="both"/>
        <w:textAlignment w:val="baseline"/>
      </w:pPr>
    </w:p>
    <w:p w:rsidR="00C70DDF" w:rsidRPr="00845924" w:rsidRDefault="00C70DDF" w:rsidP="009E39D4">
      <w:pPr>
        <w:autoSpaceDE w:val="0"/>
        <w:autoSpaceDN w:val="0"/>
        <w:adjustRightInd w:val="0"/>
        <w:rPr>
          <w:b/>
        </w:rPr>
      </w:pPr>
    </w:p>
    <w:p w:rsidR="009E39D4" w:rsidRPr="00845924" w:rsidRDefault="009E39D4" w:rsidP="009E39D4">
      <w:pPr>
        <w:autoSpaceDE w:val="0"/>
        <w:autoSpaceDN w:val="0"/>
        <w:adjustRightInd w:val="0"/>
        <w:rPr>
          <w:b/>
        </w:rPr>
      </w:pPr>
      <w:r w:rsidRPr="00845924">
        <w:rPr>
          <w:b/>
        </w:rPr>
        <w:t xml:space="preserve">Глава </w:t>
      </w:r>
    </w:p>
    <w:p w:rsidR="009E39D4" w:rsidRPr="00845924" w:rsidRDefault="009E39D4" w:rsidP="009E39D4">
      <w:pPr>
        <w:autoSpaceDE w:val="0"/>
        <w:autoSpaceDN w:val="0"/>
        <w:adjustRightInd w:val="0"/>
        <w:rPr>
          <w:b/>
        </w:rPr>
      </w:pPr>
      <w:r w:rsidRPr="00845924">
        <w:rPr>
          <w:b/>
        </w:rPr>
        <w:t xml:space="preserve">муниципального образования </w:t>
      </w:r>
    </w:p>
    <w:p w:rsidR="009E39D4" w:rsidRDefault="009E39D4" w:rsidP="009E39D4">
      <w:pPr>
        <w:autoSpaceDE w:val="0"/>
        <w:autoSpaceDN w:val="0"/>
        <w:adjustRightInd w:val="0"/>
        <w:rPr>
          <w:b/>
        </w:rPr>
      </w:pPr>
      <w:r w:rsidRPr="00845924">
        <w:rPr>
          <w:b/>
        </w:rPr>
        <w:t>сельского поселения «</w:t>
      </w:r>
      <w:r w:rsidR="009A210D">
        <w:rPr>
          <w:b/>
        </w:rPr>
        <w:t>Шаралдайское</w:t>
      </w:r>
      <w:r w:rsidRPr="00845924">
        <w:rPr>
          <w:b/>
        </w:rPr>
        <w:t xml:space="preserve">»                                    </w:t>
      </w:r>
      <w:r w:rsidR="009A210D">
        <w:rPr>
          <w:b/>
        </w:rPr>
        <w:t xml:space="preserve">         А.Г. Голендухин</w:t>
      </w:r>
    </w:p>
    <w:p w:rsidR="009A210D" w:rsidRPr="00845924" w:rsidRDefault="009A210D" w:rsidP="009E39D4">
      <w:pPr>
        <w:autoSpaceDE w:val="0"/>
        <w:autoSpaceDN w:val="0"/>
        <w:adjustRightInd w:val="0"/>
        <w:rPr>
          <w:b/>
        </w:rPr>
      </w:pPr>
    </w:p>
    <w:p w:rsidR="00530098" w:rsidRPr="00845924" w:rsidRDefault="00530098" w:rsidP="00530098">
      <w:pPr>
        <w:shd w:val="clear" w:color="auto" w:fill="FFFFFF"/>
        <w:jc w:val="both"/>
        <w:textAlignment w:val="baseline"/>
      </w:pPr>
    </w:p>
    <w:p w:rsidR="00530098" w:rsidRPr="00845924" w:rsidRDefault="00530098" w:rsidP="00530098">
      <w:pPr>
        <w:shd w:val="clear" w:color="auto" w:fill="FFFFFF"/>
        <w:jc w:val="both"/>
        <w:textAlignment w:val="baseline"/>
      </w:pPr>
    </w:p>
    <w:p w:rsidR="0021073A" w:rsidRDefault="0021073A" w:rsidP="00D4404D">
      <w:pPr>
        <w:autoSpaceDE w:val="0"/>
        <w:autoSpaceDN w:val="0"/>
        <w:adjustRightInd w:val="0"/>
        <w:ind w:left="567"/>
        <w:jc w:val="right"/>
      </w:pPr>
    </w:p>
    <w:p w:rsidR="00D4404D" w:rsidRDefault="00D4404D" w:rsidP="00D4404D">
      <w:pPr>
        <w:autoSpaceDE w:val="0"/>
        <w:autoSpaceDN w:val="0"/>
        <w:adjustRightInd w:val="0"/>
        <w:ind w:left="567"/>
        <w:jc w:val="right"/>
      </w:pPr>
      <w:r>
        <w:lastRenderedPageBreak/>
        <w:t>Приложение № 1</w:t>
      </w:r>
    </w:p>
    <w:p w:rsidR="00D4404D" w:rsidRPr="00845924" w:rsidRDefault="00D4404D" w:rsidP="00D4404D">
      <w:pPr>
        <w:autoSpaceDE w:val="0"/>
        <w:autoSpaceDN w:val="0"/>
        <w:adjustRightInd w:val="0"/>
        <w:ind w:left="567"/>
        <w:jc w:val="right"/>
      </w:pPr>
      <w:r w:rsidRPr="00845924">
        <w:t>Утвержден</w:t>
      </w:r>
      <w:r w:rsidR="0021073A">
        <w:t>о</w:t>
      </w:r>
      <w:r w:rsidRPr="00845924">
        <w:rPr>
          <w:b/>
        </w:rPr>
        <w:t xml:space="preserve"> </w:t>
      </w:r>
    </w:p>
    <w:p w:rsidR="00D4404D" w:rsidRPr="00845924" w:rsidRDefault="00D4404D" w:rsidP="00D4404D">
      <w:pPr>
        <w:widowControl w:val="0"/>
        <w:jc w:val="right"/>
      </w:pPr>
      <w:r w:rsidRPr="00845924">
        <w:t xml:space="preserve">постановлением администрации </w:t>
      </w:r>
    </w:p>
    <w:p w:rsidR="00D4404D" w:rsidRPr="00845924" w:rsidRDefault="00D4404D" w:rsidP="00D4404D">
      <w:pPr>
        <w:widowControl w:val="0"/>
        <w:jc w:val="right"/>
      </w:pPr>
      <w:r w:rsidRPr="00845924">
        <w:t xml:space="preserve">муниципального образования </w:t>
      </w:r>
    </w:p>
    <w:p w:rsidR="00D4404D" w:rsidRPr="00845924" w:rsidRDefault="00D4404D" w:rsidP="00D4404D">
      <w:pPr>
        <w:widowControl w:val="0"/>
        <w:jc w:val="right"/>
      </w:pPr>
      <w:r w:rsidRPr="00845924">
        <w:t>сельского поселения «</w:t>
      </w:r>
      <w:r w:rsidR="009A210D">
        <w:t>Шаралдайское</w:t>
      </w:r>
      <w:r w:rsidRPr="00845924">
        <w:t>»</w:t>
      </w:r>
    </w:p>
    <w:p w:rsidR="00D4404D" w:rsidRPr="00845924" w:rsidRDefault="00D4404D" w:rsidP="00D4404D">
      <w:pPr>
        <w:pStyle w:val="1"/>
        <w:widowControl w:val="0"/>
        <w:jc w:val="right"/>
        <w:rPr>
          <w:b/>
          <w:sz w:val="24"/>
        </w:rPr>
      </w:pPr>
      <w:r w:rsidRPr="00845924">
        <w:rPr>
          <w:sz w:val="24"/>
        </w:rPr>
        <w:t>от  «</w:t>
      </w:r>
      <w:r w:rsidR="00CF4AA9">
        <w:rPr>
          <w:sz w:val="24"/>
        </w:rPr>
        <w:t>17</w:t>
      </w:r>
      <w:r w:rsidRPr="00845924">
        <w:rPr>
          <w:sz w:val="24"/>
        </w:rPr>
        <w:t>»</w:t>
      </w:r>
      <w:r>
        <w:rPr>
          <w:sz w:val="24"/>
        </w:rPr>
        <w:t xml:space="preserve"> </w:t>
      </w:r>
      <w:r w:rsidR="0021073A">
        <w:rPr>
          <w:sz w:val="24"/>
        </w:rPr>
        <w:t>февраля</w:t>
      </w:r>
      <w:r>
        <w:rPr>
          <w:sz w:val="24"/>
        </w:rPr>
        <w:t xml:space="preserve"> 2021</w:t>
      </w:r>
      <w:r w:rsidRPr="00845924">
        <w:rPr>
          <w:sz w:val="24"/>
        </w:rPr>
        <w:t xml:space="preserve"> года  № </w:t>
      </w:r>
      <w:r w:rsidR="00CF4AA9">
        <w:rPr>
          <w:sz w:val="24"/>
        </w:rPr>
        <w:t>11</w:t>
      </w:r>
    </w:p>
    <w:p w:rsidR="00D4404D" w:rsidRDefault="00D4404D" w:rsidP="00D4404D">
      <w:pPr>
        <w:shd w:val="clear" w:color="auto" w:fill="FFFFFF"/>
        <w:jc w:val="center"/>
        <w:rPr>
          <w:b/>
          <w:bCs/>
        </w:rPr>
      </w:pPr>
    </w:p>
    <w:p w:rsidR="00D4404D" w:rsidRPr="005C42E7" w:rsidRDefault="00D4404D" w:rsidP="00D4404D">
      <w:pPr>
        <w:shd w:val="clear" w:color="auto" w:fill="FFFFFF"/>
        <w:jc w:val="center"/>
      </w:pPr>
      <w:r w:rsidRPr="005C42E7">
        <w:rPr>
          <w:b/>
          <w:bCs/>
        </w:rPr>
        <w:t>Состав</w:t>
      </w:r>
    </w:p>
    <w:p w:rsidR="00DE1085" w:rsidRPr="00CC7158" w:rsidRDefault="00DE1085" w:rsidP="00DE108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C7158">
        <w:rPr>
          <w:rFonts w:ascii="Times New Roman" w:hAnsi="Times New Roman" w:cs="Times New Roman"/>
          <w:bCs w:val="0"/>
          <w:sz w:val="24"/>
          <w:szCs w:val="24"/>
        </w:rPr>
        <w:t>межведомственной комиссии по оценке и обследованию</w:t>
      </w:r>
    </w:p>
    <w:p w:rsidR="00D4404D" w:rsidRPr="005C42E7" w:rsidRDefault="00DE1085" w:rsidP="00DE10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</w:t>
      </w:r>
      <w:r w:rsidRPr="00CC7158">
        <w:rPr>
          <w:rFonts w:ascii="Times New Roman" w:hAnsi="Times New Roman" w:cs="Times New Roman"/>
          <w:bCs w:val="0"/>
          <w:sz w:val="24"/>
          <w:szCs w:val="24"/>
        </w:rPr>
        <w:t>омещения в целях признания его жилым помещением, жилого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C7158">
        <w:rPr>
          <w:rFonts w:ascii="Times New Roman" w:hAnsi="Times New Roman" w:cs="Times New Roman"/>
          <w:bCs w:val="0"/>
          <w:sz w:val="24"/>
          <w:szCs w:val="24"/>
        </w:rPr>
        <w:t>помещения непригодным для проживания граждан,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м</w:t>
      </w:r>
      <w:r w:rsidRPr="00CC7158">
        <w:rPr>
          <w:rFonts w:ascii="Times New Roman" w:hAnsi="Times New Roman" w:cs="Times New Roman"/>
          <w:bCs w:val="0"/>
          <w:sz w:val="24"/>
          <w:szCs w:val="24"/>
        </w:rPr>
        <w:t>ногоквартирного дома в целях признания его аварийным и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C7158">
        <w:rPr>
          <w:rFonts w:ascii="Times New Roman" w:hAnsi="Times New Roman" w:cs="Times New Roman"/>
          <w:bCs w:val="0"/>
          <w:sz w:val="24"/>
          <w:szCs w:val="24"/>
        </w:rPr>
        <w:t>подлежащим сносу или реконструкции</w:t>
      </w:r>
    </w:p>
    <w:p w:rsidR="00D4404D" w:rsidRPr="005C42E7" w:rsidRDefault="00D4404D" w:rsidP="00F87083">
      <w:pPr>
        <w:shd w:val="clear" w:color="auto" w:fill="FFFFFF"/>
        <w:rPr>
          <w:b/>
          <w:bCs/>
        </w:rPr>
      </w:pPr>
    </w:p>
    <w:tbl>
      <w:tblPr>
        <w:tblW w:w="0" w:type="auto"/>
        <w:tblLook w:val="01E0"/>
      </w:tblPr>
      <w:tblGrid>
        <w:gridCol w:w="2088"/>
        <w:gridCol w:w="540"/>
        <w:gridCol w:w="6840"/>
      </w:tblGrid>
      <w:tr w:rsidR="00D4404D" w:rsidRPr="005C42E7" w:rsidTr="0087600B">
        <w:tc>
          <w:tcPr>
            <w:tcW w:w="2088" w:type="dxa"/>
          </w:tcPr>
          <w:p w:rsidR="00D4404D" w:rsidRPr="00F87083" w:rsidRDefault="009A210D" w:rsidP="0087600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Голендухин А.Г</w:t>
            </w:r>
            <w:r w:rsidR="00D4404D" w:rsidRPr="00F87083">
              <w:rPr>
                <w:sz w:val="23"/>
                <w:szCs w:val="23"/>
              </w:rPr>
              <w:t>.</w:t>
            </w:r>
          </w:p>
        </w:tc>
        <w:tc>
          <w:tcPr>
            <w:tcW w:w="540" w:type="dxa"/>
          </w:tcPr>
          <w:p w:rsidR="00D4404D" w:rsidRPr="00F87083" w:rsidRDefault="00D4404D" w:rsidP="008760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Глава муниципального образования сельского поселения «</w:t>
            </w:r>
            <w:r w:rsidR="009A210D">
              <w:rPr>
                <w:sz w:val="23"/>
                <w:szCs w:val="23"/>
              </w:rPr>
              <w:t>Шаралдайское</w:t>
            </w:r>
            <w:r w:rsidRPr="00F87083">
              <w:rPr>
                <w:sz w:val="23"/>
                <w:szCs w:val="23"/>
              </w:rPr>
              <w:t>», председатель комиссии</w:t>
            </w:r>
          </w:p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</w:p>
        </w:tc>
      </w:tr>
      <w:tr w:rsidR="00D4404D" w:rsidRPr="005C42E7" w:rsidTr="0087600B">
        <w:tc>
          <w:tcPr>
            <w:tcW w:w="2088" w:type="dxa"/>
          </w:tcPr>
          <w:p w:rsidR="00D4404D" w:rsidRPr="00F87083" w:rsidRDefault="009A210D" w:rsidP="0087600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Антонова О.А.</w:t>
            </w:r>
          </w:p>
        </w:tc>
        <w:tc>
          <w:tcPr>
            <w:tcW w:w="540" w:type="dxa"/>
          </w:tcPr>
          <w:p w:rsidR="00D4404D" w:rsidRPr="00F87083" w:rsidRDefault="00D4404D" w:rsidP="008760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D4404D" w:rsidRPr="00F87083" w:rsidRDefault="0021073A" w:rsidP="0087600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</w:t>
            </w:r>
            <w:r w:rsidR="00D4404D" w:rsidRPr="00F87083">
              <w:rPr>
                <w:sz w:val="23"/>
                <w:szCs w:val="23"/>
              </w:rPr>
              <w:t xml:space="preserve"> Администрации муниципального образования сельского поселения «</w:t>
            </w:r>
            <w:r w:rsidR="009A210D">
              <w:rPr>
                <w:sz w:val="23"/>
                <w:szCs w:val="23"/>
              </w:rPr>
              <w:t>Шаралдайское</w:t>
            </w:r>
            <w:r w:rsidR="00D4404D" w:rsidRPr="00F87083">
              <w:rPr>
                <w:sz w:val="23"/>
                <w:szCs w:val="23"/>
              </w:rPr>
              <w:t>»</w:t>
            </w:r>
            <w:r w:rsidR="00C07C30" w:rsidRPr="00F87083">
              <w:rPr>
                <w:sz w:val="23"/>
                <w:szCs w:val="23"/>
              </w:rPr>
              <w:t xml:space="preserve">, </w:t>
            </w:r>
            <w:r w:rsidR="00D4404D" w:rsidRPr="00F87083">
              <w:rPr>
                <w:sz w:val="23"/>
                <w:szCs w:val="23"/>
              </w:rPr>
              <w:t>заместитель председателя комиссии</w:t>
            </w:r>
          </w:p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</w:p>
        </w:tc>
      </w:tr>
      <w:tr w:rsidR="00D4404D" w:rsidRPr="005C42E7" w:rsidTr="0087600B">
        <w:tc>
          <w:tcPr>
            <w:tcW w:w="2088" w:type="dxa"/>
          </w:tcPr>
          <w:p w:rsidR="00D4404D" w:rsidRPr="00F87083" w:rsidRDefault="009A210D" w:rsidP="0087600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Родионова Н.В.</w:t>
            </w:r>
            <w:r w:rsidR="00D4404D" w:rsidRPr="00F87083">
              <w:rPr>
                <w:sz w:val="23"/>
                <w:szCs w:val="23"/>
              </w:rPr>
              <w:t>.</w:t>
            </w:r>
          </w:p>
        </w:tc>
        <w:tc>
          <w:tcPr>
            <w:tcW w:w="540" w:type="dxa"/>
          </w:tcPr>
          <w:p w:rsidR="00D4404D" w:rsidRPr="00F87083" w:rsidRDefault="00D4404D" w:rsidP="0087600B">
            <w:pPr>
              <w:jc w:val="center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-</w:t>
            </w:r>
          </w:p>
        </w:tc>
        <w:tc>
          <w:tcPr>
            <w:tcW w:w="6840" w:type="dxa"/>
          </w:tcPr>
          <w:p w:rsidR="00D4404D" w:rsidRPr="00F87083" w:rsidRDefault="00D4404D" w:rsidP="0021073A">
            <w:pPr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 xml:space="preserve">главный </w:t>
            </w:r>
            <w:r w:rsidR="0021073A">
              <w:rPr>
                <w:sz w:val="23"/>
                <w:szCs w:val="23"/>
              </w:rPr>
              <w:t>бухгалтер</w:t>
            </w:r>
            <w:r w:rsidRPr="00F87083">
              <w:rPr>
                <w:sz w:val="23"/>
                <w:szCs w:val="23"/>
              </w:rPr>
              <w:t xml:space="preserve"> Администрации муниципального образования сельского поселения «</w:t>
            </w:r>
            <w:r w:rsidR="009A210D">
              <w:rPr>
                <w:sz w:val="23"/>
                <w:szCs w:val="23"/>
              </w:rPr>
              <w:t>Шаралдайское</w:t>
            </w:r>
            <w:r w:rsidRPr="00F87083">
              <w:rPr>
                <w:sz w:val="23"/>
                <w:szCs w:val="23"/>
              </w:rPr>
              <w:t xml:space="preserve">»,  </w:t>
            </w:r>
            <w:r w:rsidR="0021073A">
              <w:rPr>
                <w:sz w:val="23"/>
                <w:szCs w:val="23"/>
              </w:rPr>
              <w:t xml:space="preserve"> </w:t>
            </w:r>
            <w:r w:rsidRPr="00F87083">
              <w:rPr>
                <w:sz w:val="23"/>
                <w:szCs w:val="23"/>
              </w:rPr>
              <w:t>секретарь комиссии</w:t>
            </w:r>
          </w:p>
        </w:tc>
      </w:tr>
      <w:tr w:rsidR="00D4404D" w:rsidRPr="005C42E7" w:rsidTr="0087600B">
        <w:tc>
          <w:tcPr>
            <w:tcW w:w="2088" w:type="dxa"/>
          </w:tcPr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40" w:type="dxa"/>
          </w:tcPr>
          <w:p w:rsidR="00D4404D" w:rsidRPr="00F87083" w:rsidRDefault="00D4404D" w:rsidP="008760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D4404D" w:rsidRPr="00F87083" w:rsidRDefault="00D4404D" w:rsidP="0087600B">
            <w:pPr>
              <w:rPr>
                <w:sz w:val="23"/>
                <w:szCs w:val="23"/>
              </w:rPr>
            </w:pPr>
          </w:p>
        </w:tc>
      </w:tr>
      <w:tr w:rsidR="00D4404D" w:rsidRPr="005C42E7" w:rsidTr="0087600B">
        <w:tc>
          <w:tcPr>
            <w:tcW w:w="2088" w:type="dxa"/>
          </w:tcPr>
          <w:p w:rsidR="00D4404D" w:rsidRPr="00F87083" w:rsidRDefault="009A210D" w:rsidP="0087600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Носкова Л.Т</w:t>
            </w:r>
            <w:r w:rsidRPr="00F87083">
              <w:rPr>
                <w:sz w:val="23"/>
                <w:szCs w:val="23"/>
              </w:rPr>
              <w:t>.</w:t>
            </w:r>
          </w:p>
        </w:tc>
        <w:tc>
          <w:tcPr>
            <w:tcW w:w="540" w:type="dxa"/>
          </w:tcPr>
          <w:p w:rsidR="00D4404D" w:rsidRPr="00F87083" w:rsidRDefault="00D4404D" w:rsidP="0087600B">
            <w:pPr>
              <w:jc w:val="center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-</w:t>
            </w:r>
          </w:p>
        </w:tc>
        <w:tc>
          <w:tcPr>
            <w:tcW w:w="6840" w:type="dxa"/>
          </w:tcPr>
          <w:p w:rsidR="00D4404D" w:rsidRPr="00F87083" w:rsidRDefault="009A210D" w:rsidP="0021073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</w:t>
            </w:r>
            <w:r w:rsidR="00C07C30" w:rsidRPr="00F87083">
              <w:rPr>
                <w:sz w:val="23"/>
                <w:szCs w:val="23"/>
              </w:rPr>
              <w:t xml:space="preserve"> </w:t>
            </w:r>
            <w:r w:rsidR="00D4404D" w:rsidRPr="00F87083">
              <w:rPr>
                <w:sz w:val="23"/>
                <w:szCs w:val="23"/>
              </w:rPr>
              <w:t>Администрации муниципального образования «</w:t>
            </w:r>
            <w:r>
              <w:rPr>
                <w:sz w:val="23"/>
                <w:szCs w:val="23"/>
              </w:rPr>
              <w:t>Шаралдайское</w:t>
            </w:r>
            <w:r w:rsidR="0021073A">
              <w:rPr>
                <w:sz w:val="23"/>
                <w:szCs w:val="23"/>
              </w:rPr>
              <w:t>»</w:t>
            </w:r>
          </w:p>
        </w:tc>
      </w:tr>
      <w:tr w:rsidR="00D4404D" w:rsidRPr="005C42E7" w:rsidTr="00BF1C36">
        <w:trPr>
          <w:trHeight w:val="819"/>
        </w:trPr>
        <w:tc>
          <w:tcPr>
            <w:tcW w:w="2088" w:type="dxa"/>
          </w:tcPr>
          <w:p w:rsidR="00D4404D" w:rsidRPr="00F87083" w:rsidRDefault="009A210D" w:rsidP="0087600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Москвитин А.И.</w:t>
            </w:r>
          </w:p>
        </w:tc>
        <w:tc>
          <w:tcPr>
            <w:tcW w:w="540" w:type="dxa"/>
          </w:tcPr>
          <w:p w:rsidR="00D4404D" w:rsidRPr="00F87083" w:rsidRDefault="00D4404D" w:rsidP="0087600B">
            <w:pPr>
              <w:jc w:val="center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-</w:t>
            </w:r>
          </w:p>
        </w:tc>
        <w:tc>
          <w:tcPr>
            <w:tcW w:w="6840" w:type="dxa"/>
          </w:tcPr>
          <w:p w:rsidR="00D4404D" w:rsidRPr="00F87083" w:rsidRDefault="0021073A" w:rsidP="0087600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 Совета депу</w:t>
            </w:r>
            <w:r w:rsidR="00710910">
              <w:rPr>
                <w:sz w:val="23"/>
                <w:szCs w:val="23"/>
              </w:rPr>
              <w:t>та</w:t>
            </w:r>
            <w:r>
              <w:rPr>
                <w:sz w:val="23"/>
                <w:szCs w:val="23"/>
              </w:rPr>
              <w:t>тов</w:t>
            </w:r>
            <w:r w:rsidR="00D4404D" w:rsidRPr="00F87083">
              <w:rPr>
                <w:sz w:val="23"/>
                <w:szCs w:val="23"/>
              </w:rPr>
              <w:t xml:space="preserve"> муниципального образования сельского поселения «</w:t>
            </w:r>
            <w:r w:rsidR="009A210D">
              <w:rPr>
                <w:sz w:val="23"/>
                <w:szCs w:val="23"/>
              </w:rPr>
              <w:t>Шаралдайское</w:t>
            </w:r>
            <w:r w:rsidR="00D4404D" w:rsidRPr="00F87083">
              <w:rPr>
                <w:sz w:val="23"/>
                <w:szCs w:val="23"/>
              </w:rPr>
              <w:t>»</w:t>
            </w:r>
          </w:p>
          <w:p w:rsidR="00D4404D" w:rsidRPr="00F87083" w:rsidRDefault="00D4404D" w:rsidP="0087600B">
            <w:pPr>
              <w:rPr>
                <w:sz w:val="23"/>
                <w:szCs w:val="23"/>
              </w:rPr>
            </w:pPr>
          </w:p>
        </w:tc>
      </w:tr>
      <w:tr w:rsidR="00D4404D" w:rsidRPr="005C42E7" w:rsidTr="0087600B">
        <w:tc>
          <w:tcPr>
            <w:tcW w:w="2088" w:type="dxa"/>
          </w:tcPr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Тимофеев И.В.</w:t>
            </w:r>
          </w:p>
        </w:tc>
        <w:tc>
          <w:tcPr>
            <w:tcW w:w="540" w:type="dxa"/>
          </w:tcPr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-</w:t>
            </w:r>
          </w:p>
        </w:tc>
        <w:tc>
          <w:tcPr>
            <w:tcW w:w="6840" w:type="dxa"/>
          </w:tcPr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главный специалист – архитектор МУ Комитет по УИ и МХ МО «Мухоршибирский район»</w:t>
            </w:r>
          </w:p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</w:p>
        </w:tc>
      </w:tr>
      <w:tr w:rsidR="00D4404D" w:rsidRPr="005C42E7" w:rsidTr="0087600B">
        <w:tc>
          <w:tcPr>
            <w:tcW w:w="2088" w:type="dxa"/>
          </w:tcPr>
          <w:p w:rsidR="00D4404D" w:rsidRPr="00F87083" w:rsidRDefault="00BF1C36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По согласованию</w:t>
            </w:r>
            <w:r w:rsidR="00D4404D" w:rsidRPr="00F870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540" w:type="dxa"/>
          </w:tcPr>
          <w:p w:rsidR="00D4404D" w:rsidRPr="00F87083" w:rsidRDefault="00D4404D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-</w:t>
            </w:r>
          </w:p>
        </w:tc>
        <w:tc>
          <w:tcPr>
            <w:tcW w:w="6840" w:type="dxa"/>
          </w:tcPr>
          <w:p w:rsidR="00D4404D" w:rsidRPr="00F87083" w:rsidRDefault="00BF1C36" w:rsidP="00BF1C36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начальник (уполномоченное лицо) ТО Управления Роспотребнадзора по РБ в Мухоршибирском районе</w:t>
            </w:r>
          </w:p>
          <w:p w:rsidR="00BF1C36" w:rsidRPr="00F87083" w:rsidRDefault="00BF1C36" w:rsidP="00BF1C36">
            <w:pPr>
              <w:jc w:val="both"/>
              <w:rPr>
                <w:sz w:val="23"/>
                <w:szCs w:val="23"/>
              </w:rPr>
            </w:pPr>
          </w:p>
        </w:tc>
      </w:tr>
      <w:tr w:rsidR="00BF1C36" w:rsidRPr="005C42E7" w:rsidTr="0087600B">
        <w:tc>
          <w:tcPr>
            <w:tcW w:w="2088" w:type="dxa"/>
          </w:tcPr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540" w:type="dxa"/>
          </w:tcPr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BF1C36" w:rsidRPr="00F87083" w:rsidRDefault="00BF1C36" w:rsidP="00BF1C36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эксперт, аттестованный на право подготовки заключений экспертизы проектной документации и (или) результатов инженерных изысканий</w:t>
            </w:r>
          </w:p>
        </w:tc>
      </w:tr>
      <w:tr w:rsidR="00BF1C36" w:rsidRPr="005C42E7" w:rsidTr="0087600B">
        <w:tc>
          <w:tcPr>
            <w:tcW w:w="2088" w:type="dxa"/>
          </w:tcPr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</w:p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540" w:type="dxa"/>
          </w:tcPr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BF1C36" w:rsidRPr="00F87083" w:rsidRDefault="00BF1C36" w:rsidP="00BF1C36">
            <w:pPr>
              <w:jc w:val="both"/>
              <w:rPr>
                <w:sz w:val="23"/>
                <w:szCs w:val="23"/>
              </w:rPr>
            </w:pPr>
          </w:p>
          <w:p w:rsidR="00BF1C36" w:rsidRPr="00F87083" w:rsidRDefault="00BF1C36" w:rsidP="00BF1C3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главный врач (уполномоченное лицо) ФФБУЗ «Центр Гигиены и эпидемиологии в Республике Бурятия в Мухоршибирском районе»</w:t>
            </w:r>
          </w:p>
          <w:p w:rsidR="00BF1C36" w:rsidRPr="00F87083" w:rsidRDefault="00BF1C36" w:rsidP="00BF1C36">
            <w:pPr>
              <w:jc w:val="both"/>
              <w:rPr>
                <w:sz w:val="23"/>
                <w:szCs w:val="23"/>
              </w:rPr>
            </w:pPr>
          </w:p>
        </w:tc>
      </w:tr>
      <w:tr w:rsidR="00BF1C36" w:rsidRPr="005C42E7" w:rsidTr="0087600B">
        <w:tc>
          <w:tcPr>
            <w:tcW w:w="2088" w:type="dxa"/>
          </w:tcPr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540" w:type="dxa"/>
          </w:tcPr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BF1C36" w:rsidRPr="00F87083" w:rsidRDefault="00BF1C36" w:rsidP="00BF1C36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 xml:space="preserve">начальник (уполномоченное лицо) ОНД Мухоршибирского района УНД </w:t>
            </w:r>
            <w:r w:rsidR="00F87083" w:rsidRPr="00F87083">
              <w:rPr>
                <w:sz w:val="23"/>
                <w:szCs w:val="23"/>
              </w:rPr>
              <w:t xml:space="preserve">ПР </w:t>
            </w:r>
            <w:r w:rsidRPr="00F87083">
              <w:rPr>
                <w:sz w:val="23"/>
                <w:szCs w:val="23"/>
              </w:rPr>
              <w:t xml:space="preserve">ГУ МЧС России по РБ </w:t>
            </w:r>
          </w:p>
          <w:p w:rsidR="00BF1C36" w:rsidRPr="00F87083" w:rsidRDefault="00BF1C36" w:rsidP="00BF1C36">
            <w:pPr>
              <w:jc w:val="both"/>
              <w:rPr>
                <w:sz w:val="23"/>
                <w:szCs w:val="23"/>
              </w:rPr>
            </w:pPr>
          </w:p>
        </w:tc>
      </w:tr>
      <w:tr w:rsidR="00BF1C36" w:rsidRPr="005C42E7" w:rsidTr="0087600B">
        <w:tc>
          <w:tcPr>
            <w:tcW w:w="2088" w:type="dxa"/>
          </w:tcPr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540" w:type="dxa"/>
          </w:tcPr>
          <w:p w:rsidR="00BF1C36" w:rsidRPr="00F87083" w:rsidRDefault="00BF1C36" w:rsidP="0087600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BF1C36" w:rsidRPr="00F87083" w:rsidRDefault="00BF1C36" w:rsidP="00BF1C36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представитель Республиканской службы государственного строительного и  жилищного надзора</w:t>
            </w:r>
          </w:p>
          <w:p w:rsidR="00F87083" w:rsidRPr="00F87083" w:rsidRDefault="00F87083" w:rsidP="00BF1C36">
            <w:pPr>
              <w:jc w:val="both"/>
              <w:rPr>
                <w:sz w:val="23"/>
                <w:szCs w:val="23"/>
              </w:rPr>
            </w:pPr>
          </w:p>
        </w:tc>
      </w:tr>
      <w:tr w:rsidR="00F87083" w:rsidRPr="005C42E7" w:rsidTr="0087600B">
        <w:tc>
          <w:tcPr>
            <w:tcW w:w="2088" w:type="dxa"/>
          </w:tcPr>
          <w:p w:rsidR="00F87083" w:rsidRPr="00F87083" w:rsidRDefault="00F87083" w:rsidP="0087600B">
            <w:pPr>
              <w:jc w:val="both"/>
              <w:rPr>
                <w:sz w:val="23"/>
                <w:szCs w:val="23"/>
              </w:rPr>
            </w:pPr>
            <w:r w:rsidRPr="00F87083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540" w:type="dxa"/>
          </w:tcPr>
          <w:p w:rsidR="00F87083" w:rsidRPr="00F87083" w:rsidRDefault="00F87083" w:rsidP="0087600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F87083" w:rsidRPr="00F87083" w:rsidRDefault="00F87083" w:rsidP="00F87083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</w:pPr>
            <w:r w:rsidRPr="00F870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  <w:t xml:space="preserve">начальник (уполномоченное лицо)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  <w:t>7-го Мухоршибирского</w:t>
            </w:r>
            <w:r w:rsidRPr="00F870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  <w:t xml:space="preserve"> отряд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  <w:t>а</w:t>
            </w:r>
            <w:r w:rsidRPr="00F870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  <w:t xml:space="preserve"> Государственной противопожарной службы Республики Бурятия</w:t>
            </w:r>
          </w:p>
          <w:p w:rsidR="00F87083" w:rsidRPr="00F87083" w:rsidRDefault="00F87083" w:rsidP="00BF1C36">
            <w:pPr>
              <w:jc w:val="both"/>
              <w:rPr>
                <w:sz w:val="23"/>
                <w:szCs w:val="23"/>
              </w:rPr>
            </w:pPr>
          </w:p>
        </w:tc>
      </w:tr>
    </w:tbl>
    <w:p w:rsidR="00710910" w:rsidRDefault="00710910" w:rsidP="00530098">
      <w:pPr>
        <w:autoSpaceDE w:val="0"/>
        <w:autoSpaceDN w:val="0"/>
        <w:adjustRightInd w:val="0"/>
        <w:ind w:left="567"/>
        <w:jc w:val="right"/>
      </w:pPr>
    </w:p>
    <w:p w:rsidR="00710910" w:rsidRDefault="00710910" w:rsidP="00530098">
      <w:pPr>
        <w:autoSpaceDE w:val="0"/>
        <w:autoSpaceDN w:val="0"/>
        <w:adjustRightInd w:val="0"/>
        <w:ind w:left="567"/>
        <w:jc w:val="right"/>
      </w:pPr>
    </w:p>
    <w:p w:rsidR="00710910" w:rsidRDefault="00710910" w:rsidP="00530098">
      <w:pPr>
        <w:autoSpaceDE w:val="0"/>
        <w:autoSpaceDN w:val="0"/>
        <w:adjustRightInd w:val="0"/>
        <w:ind w:left="567"/>
        <w:jc w:val="right"/>
      </w:pPr>
    </w:p>
    <w:p w:rsidR="00710910" w:rsidRDefault="00710910" w:rsidP="00530098">
      <w:pPr>
        <w:autoSpaceDE w:val="0"/>
        <w:autoSpaceDN w:val="0"/>
        <w:adjustRightInd w:val="0"/>
        <w:ind w:left="567"/>
        <w:jc w:val="right"/>
      </w:pPr>
    </w:p>
    <w:p w:rsidR="00710910" w:rsidRDefault="00710910" w:rsidP="00530098">
      <w:pPr>
        <w:autoSpaceDE w:val="0"/>
        <w:autoSpaceDN w:val="0"/>
        <w:adjustRightInd w:val="0"/>
        <w:ind w:left="567"/>
        <w:jc w:val="right"/>
      </w:pPr>
    </w:p>
    <w:p w:rsidR="00710910" w:rsidRDefault="00710910" w:rsidP="00530098">
      <w:pPr>
        <w:autoSpaceDE w:val="0"/>
        <w:autoSpaceDN w:val="0"/>
        <w:adjustRightInd w:val="0"/>
        <w:ind w:left="567"/>
        <w:jc w:val="right"/>
      </w:pPr>
    </w:p>
    <w:p w:rsidR="00710910" w:rsidRDefault="00710910" w:rsidP="00530098">
      <w:pPr>
        <w:autoSpaceDE w:val="0"/>
        <w:autoSpaceDN w:val="0"/>
        <w:adjustRightInd w:val="0"/>
        <w:ind w:left="567"/>
        <w:jc w:val="right"/>
      </w:pPr>
    </w:p>
    <w:p w:rsidR="00710910" w:rsidRDefault="00710910" w:rsidP="00530098">
      <w:pPr>
        <w:autoSpaceDE w:val="0"/>
        <w:autoSpaceDN w:val="0"/>
        <w:adjustRightInd w:val="0"/>
        <w:ind w:left="567"/>
        <w:jc w:val="right"/>
      </w:pPr>
    </w:p>
    <w:p w:rsidR="00E2400C" w:rsidRPr="00845924" w:rsidRDefault="00E2400C" w:rsidP="00530098">
      <w:pPr>
        <w:autoSpaceDE w:val="0"/>
        <w:autoSpaceDN w:val="0"/>
        <w:adjustRightInd w:val="0"/>
        <w:ind w:left="567"/>
        <w:jc w:val="right"/>
      </w:pPr>
      <w:r w:rsidRPr="00845924">
        <w:t xml:space="preserve">Приложение </w:t>
      </w:r>
      <w:r w:rsidR="00D4404D">
        <w:t>2</w:t>
      </w:r>
    </w:p>
    <w:p w:rsidR="00530098" w:rsidRPr="00845924" w:rsidRDefault="00530098" w:rsidP="00530098">
      <w:pPr>
        <w:autoSpaceDE w:val="0"/>
        <w:autoSpaceDN w:val="0"/>
        <w:adjustRightInd w:val="0"/>
        <w:ind w:left="567"/>
        <w:jc w:val="right"/>
      </w:pPr>
      <w:r w:rsidRPr="00845924">
        <w:t>Утвержден</w:t>
      </w:r>
      <w:r w:rsidR="00E2400C" w:rsidRPr="00845924">
        <w:t>о</w:t>
      </w:r>
      <w:r w:rsidRPr="00845924">
        <w:rPr>
          <w:b/>
        </w:rPr>
        <w:t xml:space="preserve"> </w:t>
      </w:r>
    </w:p>
    <w:p w:rsidR="00530098" w:rsidRPr="00845924" w:rsidRDefault="00530098" w:rsidP="00530098">
      <w:pPr>
        <w:widowControl w:val="0"/>
        <w:jc w:val="right"/>
      </w:pPr>
      <w:r w:rsidRPr="00845924">
        <w:t xml:space="preserve">постановлением администрации </w:t>
      </w:r>
    </w:p>
    <w:p w:rsidR="00530098" w:rsidRPr="00845924" w:rsidRDefault="00530098" w:rsidP="00530098">
      <w:pPr>
        <w:widowControl w:val="0"/>
        <w:jc w:val="right"/>
      </w:pPr>
      <w:r w:rsidRPr="00845924">
        <w:t xml:space="preserve">муниципального образования </w:t>
      </w:r>
    </w:p>
    <w:p w:rsidR="00530098" w:rsidRPr="00845924" w:rsidRDefault="00530098" w:rsidP="00530098">
      <w:pPr>
        <w:widowControl w:val="0"/>
        <w:jc w:val="right"/>
      </w:pPr>
      <w:r w:rsidRPr="00845924">
        <w:t>сельского поселения «</w:t>
      </w:r>
      <w:r w:rsidR="00673B2A">
        <w:t>Шаралдайское</w:t>
      </w:r>
      <w:r w:rsidRPr="00845924">
        <w:t>»</w:t>
      </w:r>
    </w:p>
    <w:p w:rsidR="00530098" w:rsidRPr="00845924" w:rsidRDefault="00530098" w:rsidP="00530098">
      <w:pPr>
        <w:pStyle w:val="1"/>
        <w:widowControl w:val="0"/>
        <w:jc w:val="right"/>
        <w:rPr>
          <w:b/>
          <w:sz w:val="24"/>
        </w:rPr>
      </w:pPr>
      <w:r w:rsidRPr="00845924">
        <w:rPr>
          <w:sz w:val="24"/>
        </w:rPr>
        <w:t>от  «</w:t>
      </w:r>
      <w:r w:rsidR="00CF4AA9">
        <w:rPr>
          <w:sz w:val="24"/>
        </w:rPr>
        <w:t>17</w:t>
      </w:r>
      <w:r w:rsidRPr="00845924">
        <w:rPr>
          <w:sz w:val="24"/>
        </w:rPr>
        <w:t>»</w:t>
      </w:r>
      <w:r w:rsidR="002734A0">
        <w:rPr>
          <w:sz w:val="24"/>
        </w:rPr>
        <w:t xml:space="preserve"> </w:t>
      </w:r>
      <w:r w:rsidR="00710910">
        <w:rPr>
          <w:sz w:val="24"/>
        </w:rPr>
        <w:t>февраля</w:t>
      </w:r>
      <w:r w:rsidR="002734A0">
        <w:rPr>
          <w:sz w:val="24"/>
        </w:rPr>
        <w:t xml:space="preserve"> 2021</w:t>
      </w:r>
      <w:r w:rsidRPr="00845924">
        <w:rPr>
          <w:sz w:val="24"/>
        </w:rPr>
        <w:t xml:space="preserve"> года  №</w:t>
      </w:r>
      <w:r w:rsidR="00CF4AA9">
        <w:rPr>
          <w:sz w:val="24"/>
        </w:rPr>
        <w:t xml:space="preserve"> 11</w:t>
      </w:r>
      <w:r w:rsidR="00EB09E9" w:rsidRPr="00845924">
        <w:rPr>
          <w:sz w:val="24"/>
        </w:rPr>
        <w:t xml:space="preserve"> </w:t>
      </w:r>
    </w:p>
    <w:p w:rsidR="00530098" w:rsidRPr="00845924" w:rsidRDefault="00530098" w:rsidP="00530098">
      <w:pPr>
        <w:shd w:val="clear" w:color="auto" w:fill="FFFFFF"/>
        <w:jc w:val="both"/>
        <w:textAlignment w:val="baseline"/>
      </w:pPr>
    </w:p>
    <w:p w:rsidR="00530098" w:rsidRPr="00845924" w:rsidRDefault="00530098" w:rsidP="00530098">
      <w:pPr>
        <w:shd w:val="clear" w:color="auto" w:fill="FFFFFF"/>
        <w:jc w:val="both"/>
        <w:textAlignment w:val="baseline"/>
      </w:pPr>
    </w:p>
    <w:p w:rsidR="00E2400C" w:rsidRPr="00845924" w:rsidRDefault="00E2400C" w:rsidP="00E2400C">
      <w:pPr>
        <w:shd w:val="clear" w:color="auto" w:fill="FFFFFF"/>
        <w:jc w:val="center"/>
        <w:textAlignment w:val="baseline"/>
        <w:rPr>
          <w:b/>
        </w:rPr>
      </w:pPr>
      <w:r w:rsidRPr="00845924">
        <w:rPr>
          <w:b/>
        </w:rPr>
        <w:t>Положение</w:t>
      </w:r>
    </w:p>
    <w:p w:rsidR="002734A0" w:rsidRPr="00CC7158" w:rsidRDefault="002734A0" w:rsidP="002734A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C7158">
        <w:rPr>
          <w:rFonts w:ascii="Times New Roman" w:hAnsi="Times New Roman" w:cs="Times New Roman"/>
          <w:bCs w:val="0"/>
          <w:sz w:val="24"/>
          <w:szCs w:val="24"/>
        </w:rPr>
        <w:t>О межведомственной комиссии по оценке и обследованию</w:t>
      </w:r>
    </w:p>
    <w:p w:rsidR="00530098" w:rsidRPr="00845924" w:rsidRDefault="002734A0" w:rsidP="002734A0">
      <w:pPr>
        <w:shd w:val="clear" w:color="auto" w:fill="FFFFFF"/>
        <w:jc w:val="center"/>
        <w:textAlignment w:val="baseline"/>
        <w:rPr>
          <w:b/>
        </w:rPr>
      </w:pPr>
      <w:r w:rsidRPr="002734A0">
        <w:rPr>
          <w:b/>
        </w:rPr>
        <w:t>помещения в целях признания его жилым помещением, жилого помещения непригодным для проживания граждан, многоквартирного дома в целях признания его аварийным и подлежащим сносу или реконструкции</w:t>
      </w:r>
    </w:p>
    <w:p w:rsidR="00E2400C" w:rsidRPr="00845924" w:rsidRDefault="00E2400C" w:rsidP="005300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35B0" w:rsidRPr="005378E4" w:rsidRDefault="007B35B0" w:rsidP="007B35B0">
      <w:pPr>
        <w:spacing w:before="100" w:after="240"/>
        <w:ind w:firstLine="567"/>
        <w:jc w:val="center"/>
        <w:rPr>
          <w:b/>
        </w:rPr>
      </w:pPr>
      <w:r w:rsidRPr="005378E4">
        <w:rPr>
          <w:b/>
        </w:rPr>
        <w:t>1. Общие положения</w:t>
      </w:r>
    </w:p>
    <w:p w:rsidR="007B35B0" w:rsidRPr="007B35B0" w:rsidRDefault="007B35B0" w:rsidP="000600BA">
      <w:pPr>
        <w:ind w:firstLine="426"/>
        <w:jc w:val="both"/>
      </w:pPr>
      <w:r w:rsidRPr="007B35B0">
        <w:t>1.1. Межведомственная комиссия по оценке и обследованию помещения в целях признания его жилым помещением, жилого помещения пригодным (непригодным) для проживания граждан, а так же многоквартирного дома аварийным и подлежащим сносу или реконструкции (далее - Комиссия) создана в целях оценки жилых помещений, многоквартирных домов и частного жилищного фонда, за исключением с</w:t>
      </w:r>
      <w:r>
        <w:t xml:space="preserve">лучаев, предусмотренных пунктом </w:t>
      </w:r>
      <w:r w:rsidRPr="007B35B0">
        <w:t>7(1) </w:t>
      </w:r>
      <w:r w:rsidR="000600BA" w:rsidRPr="007B35B0">
        <w:t>Положени</w:t>
      </w:r>
      <w:r w:rsidR="000600BA">
        <w:t>я</w:t>
      </w:r>
      <w:r w:rsidR="000600BA" w:rsidRPr="007B35B0">
        <w:t> 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 w:rsidR="000600BA">
        <w:t>ого</w:t>
      </w:r>
      <w:r w:rsidR="000600BA" w:rsidRPr="007B35B0">
        <w:t xml:space="preserve"> постановлением Правительства РФ от 28.01.2006 № 47</w:t>
      </w:r>
      <w:r w:rsidR="000600BA">
        <w:t>,</w:t>
      </w:r>
      <w:r w:rsidRPr="007B35B0">
        <w:t xml:space="preserve"> находящегося на территории муниципального образования </w:t>
      </w:r>
      <w:r w:rsidR="005378E4" w:rsidRPr="00CC7158">
        <w:t>сельского</w:t>
      </w:r>
      <w:r w:rsidR="005378E4" w:rsidRPr="00845924">
        <w:rPr>
          <w:color w:val="000000"/>
        </w:rPr>
        <w:t xml:space="preserve"> поселени</w:t>
      </w:r>
      <w:r w:rsidR="005378E4">
        <w:rPr>
          <w:color w:val="000000"/>
        </w:rPr>
        <w:t>я</w:t>
      </w:r>
      <w:r w:rsidR="005378E4" w:rsidRPr="00845924">
        <w:rPr>
          <w:color w:val="000000"/>
        </w:rPr>
        <w:t xml:space="preserve"> «</w:t>
      </w:r>
      <w:r w:rsidR="00673B2A">
        <w:rPr>
          <w:color w:val="000000"/>
        </w:rPr>
        <w:t>Шаралдайское</w:t>
      </w:r>
      <w:r w:rsidR="005378E4" w:rsidRPr="00845924">
        <w:rPr>
          <w:color w:val="000000"/>
        </w:rPr>
        <w:t>»</w:t>
      </w:r>
      <w:r w:rsidRPr="007B35B0">
        <w:t>, на соответствие требованиям, которым должно отвечать жилое помещение.</w:t>
      </w:r>
    </w:p>
    <w:p w:rsidR="007B35B0" w:rsidRPr="007B35B0" w:rsidRDefault="007B35B0" w:rsidP="007B35B0">
      <w:pPr>
        <w:ind w:firstLine="480"/>
        <w:jc w:val="both"/>
      </w:pPr>
      <w:r w:rsidRPr="007B35B0">
        <w:t>1.2. В своей деятельности Комиссия руководствуется </w:t>
      </w:r>
      <w:hyperlink r:id="rId10" w:tgtFrame="_blank" w:history="1">
        <w:r w:rsidRPr="007B35B0">
          <w:t>Конституцией Российской Федерации</w:t>
        </w:r>
      </w:hyperlink>
      <w:r w:rsidRPr="007B35B0">
        <w:t>, </w:t>
      </w:r>
      <w:hyperlink r:id="rId11" w:tgtFrame="_blank" w:history="1">
        <w:r w:rsidRPr="007B35B0">
          <w:t>Жилищным кодексом</w:t>
        </w:r>
      </w:hyperlink>
      <w:r w:rsidRPr="007B35B0">
        <w:t> Российской Федерации, постановлением Правительства Российской Федерации от 28.01.2006</w:t>
      </w:r>
      <w:hyperlink r:id="rId12" w:tgtFrame="_blank" w:history="1">
        <w:r w:rsidRPr="007B35B0">
          <w:t> № 47 «Об утверждении Положения</w:t>
        </w:r>
      </w:hyperlink>
      <w:r w:rsidRPr="007B35B0">
        <w:t> 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 (далее - постановление Правительства РФ от 28.01.2006 № 47),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 № 170, настоящим Положением и иными нормативными правовыми актами.</w:t>
      </w:r>
    </w:p>
    <w:p w:rsidR="007B35B0" w:rsidRPr="007B35B0" w:rsidRDefault="007B35B0" w:rsidP="007B35B0">
      <w:pPr>
        <w:ind w:firstLine="482"/>
        <w:jc w:val="both"/>
      </w:pPr>
      <w:r w:rsidRPr="007B35B0">
        <w:t>1.3. Комиссия является коллегиальным и межведомственным органом.</w:t>
      </w:r>
    </w:p>
    <w:p w:rsidR="007B35B0" w:rsidRPr="007B35B0" w:rsidRDefault="005378E4" w:rsidP="007B35B0">
      <w:pPr>
        <w:ind w:firstLine="482"/>
        <w:jc w:val="both"/>
      </w:pPr>
      <w:r>
        <w:t xml:space="preserve">1.4. </w:t>
      </w:r>
      <w:r w:rsidR="007B35B0" w:rsidRPr="007B35B0">
        <w:t>Состав Комиссии утверждается постановлением А</w:t>
      </w:r>
      <w:r>
        <w:t xml:space="preserve">дминистрации </w:t>
      </w:r>
      <w:r w:rsidRPr="007B35B0">
        <w:t xml:space="preserve">муниципального образования </w:t>
      </w:r>
      <w:r w:rsidRPr="00CC7158">
        <w:t>сельского</w:t>
      </w:r>
      <w:r w:rsidRPr="00845924">
        <w:rPr>
          <w:color w:val="000000"/>
        </w:rPr>
        <w:t xml:space="preserve"> поселени</w:t>
      </w:r>
      <w:r>
        <w:rPr>
          <w:color w:val="000000"/>
        </w:rPr>
        <w:t>я</w:t>
      </w:r>
      <w:r w:rsidRPr="00845924">
        <w:rPr>
          <w:color w:val="000000"/>
        </w:rPr>
        <w:t xml:space="preserve"> «</w:t>
      </w:r>
      <w:r w:rsidR="00673B2A">
        <w:rPr>
          <w:color w:val="000000"/>
        </w:rPr>
        <w:t>Шаралдайское</w:t>
      </w:r>
      <w:r w:rsidRPr="00845924">
        <w:rPr>
          <w:color w:val="000000"/>
        </w:rPr>
        <w:t>»</w:t>
      </w:r>
      <w:r w:rsidR="007B35B0" w:rsidRPr="007B35B0">
        <w:t>.</w:t>
      </w:r>
    </w:p>
    <w:p w:rsidR="000600BA" w:rsidRPr="00D52E08" w:rsidRDefault="007B35B0" w:rsidP="000600BA">
      <w:pPr>
        <w:autoSpaceDE w:val="0"/>
        <w:autoSpaceDN w:val="0"/>
        <w:adjustRightInd w:val="0"/>
        <w:ind w:firstLine="720"/>
        <w:jc w:val="both"/>
      </w:pPr>
      <w:r w:rsidRPr="007B35B0">
        <w:t xml:space="preserve">1.5. </w:t>
      </w:r>
      <w:r w:rsidR="000600BA" w:rsidRPr="00D52E08">
        <w:t xml:space="preserve">В состав комиссии входят представители </w:t>
      </w:r>
      <w:r w:rsidR="000600BA">
        <w:t>А</w:t>
      </w:r>
      <w:r w:rsidR="000600BA" w:rsidRPr="00D52E08">
        <w:t>дминистрации</w:t>
      </w:r>
      <w:r w:rsidR="000600BA" w:rsidRPr="00D52E08">
        <w:rPr>
          <w:shd w:val="clear" w:color="auto" w:fill="FFFFFF"/>
        </w:rPr>
        <w:t xml:space="preserve"> </w:t>
      </w:r>
      <w:r w:rsidR="000600BA" w:rsidRPr="007B35B0">
        <w:t xml:space="preserve">муниципального образования </w:t>
      </w:r>
      <w:r w:rsidR="000600BA" w:rsidRPr="00CC7158">
        <w:t>сельского</w:t>
      </w:r>
      <w:r w:rsidR="000600BA" w:rsidRPr="00845924">
        <w:rPr>
          <w:color w:val="000000"/>
        </w:rPr>
        <w:t xml:space="preserve"> поселени</w:t>
      </w:r>
      <w:r w:rsidR="000600BA">
        <w:rPr>
          <w:color w:val="000000"/>
        </w:rPr>
        <w:t>я</w:t>
      </w:r>
      <w:r w:rsidR="000600BA" w:rsidRPr="00845924">
        <w:rPr>
          <w:color w:val="000000"/>
        </w:rPr>
        <w:t xml:space="preserve"> «</w:t>
      </w:r>
      <w:r w:rsidR="00673B2A">
        <w:rPr>
          <w:color w:val="000000"/>
        </w:rPr>
        <w:t>Шаралдайское</w:t>
      </w:r>
      <w:r w:rsidR="000600BA" w:rsidRPr="00845924">
        <w:rPr>
          <w:color w:val="000000"/>
        </w:rPr>
        <w:t>»</w:t>
      </w:r>
      <w:r w:rsidR="000600BA">
        <w:t xml:space="preserve">, </w:t>
      </w:r>
      <w:r w:rsidR="000600BA" w:rsidRPr="00D52E08">
        <w:t xml:space="preserve">председателем межведомственной комиссии назначается глава </w:t>
      </w:r>
      <w:r w:rsidR="000600BA" w:rsidRPr="007B35B0">
        <w:t xml:space="preserve">муниципального образования </w:t>
      </w:r>
      <w:r w:rsidR="000600BA" w:rsidRPr="00CC7158">
        <w:t>сельского</w:t>
      </w:r>
      <w:r w:rsidR="000600BA" w:rsidRPr="00845924">
        <w:rPr>
          <w:color w:val="000000"/>
        </w:rPr>
        <w:t xml:space="preserve"> поселени</w:t>
      </w:r>
      <w:r w:rsidR="000600BA">
        <w:rPr>
          <w:color w:val="000000"/>
        </w:rPr>
        <w:t>я</w:t>
      </w:r>
      <w:r w:rsidR="000600BA" w:rsidRPr="00845924">
        <w:rPr>
          <w:color w:val="000000"/>
        </w:rPr>
        <w:t xml:space="preserve"> «</w:t>
      </w:r>
      <w:r w:rsidR="00673B2A">
        <w:rPr>
          <w:color w:val="000000"/>
        </w:rPr>
        <w:t>Шаралдайское</w:t>
      </w:r>
      <w:r w:rsidR="000600BA" w:rsidRPr="00845924">
        <w:rPr>
          <w:color w:val="000000"/>
        </w:rPr>
        <w:t>»</w:t>
      </w:r>
      <w:r w:rsidR="000600BA" w:rsidRPr="007B35B0">
        <w:t>.</w:t>
      </w:r>
      <w:r w:rsidR="000600BA" w:rsidRPr="00D52E08">
        <w:t xml:space="preserve"> </w:t>
      </w:r>
    </w:p>
    <w:p w:rsidR="007B35B0" w:rsidRPr="007B35B0" w:rsidRDefault="007B35B0" w:rsidP="00DE1085">
      <w:pPr>
        <w:ind w:firstLine="540"/>
        <w:jc w:val="both"/>
      </w:pPr>
      <w:r w:rsidRPr="007B35B0">
        <w:t xml:space="preserve">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 - органы государственного надзора (контроля), а также в случае необходимости, в том числе в случае проведения обследования помещений на основании сводного перечня объектов (жилых помещений), находящихся в границах зоны чрезвычайной ситуации, предусмотренного пунктом 2.1. настоящего Положения, - представители органов архитектуры, градостроительства и соответствующих </w:t>
      </w:r>
      <w:r w:rsidRPr="007B35B0">
        <w:lastRenderedPageBreak/>
        <w:t>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DE1085" w:rsidRDefault="00DE1085" w:rsidP="00DE1085">
      <w:pPr>
        <w:ind w:firstLine="567"/>
        <w:jc w:val="center"/>
        <w:rPr>
          <w:b/>
        </w:rPr>
      </w:pPr>
    </w:p>
    <w:p w:rsidR="007B35B0" w:rsidRDefault="007B35B0" w:rsidP="00DE1085">
      <w:pPr>
        <w:ind w:firstLine="567"/>
        <w:jc w:val="center"/>
        <w:rPr>
          <w:b/>
        </w:rPr>
      </w:pPr>
      <w:r w:rsidRPr="005378E4">
        <w:rPr>
          <w:b/>
        </w:rPr>
        <w:t>2. Основные функции Комиссии</w:t>
      </w:r>
    </w:p>
    <w:p w:rsidR="00DE1085" w:rsidRPr="005378E4" w:rsidRDefault="00DE1085" w:rsidP="00DE1085">
      <w:pPr>
        <w:ind w:firstLine="567"/>
        <w:jc w:val="center"/>
        <w:rPr>
          <w:b/>
        </w:rPr>
      </w:pPr>
    </w:p>
    <w:p w:rsidR="007B35B0" w:rsidRPr="007B35B0" w:rsidRDefault="007B35B0" w:rsidP="00DE1085">
      <w:pPr>
        <w:ind w:firstLine="567"/>
        <w:jc w:val="both"/>
      </w:pPr>
      <w:r w:rsidRPr="007B35B0">
        <w:t>2.1.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 августа 2019 г. </w:t>
      </w:r>
      <w:hyperlink r:id="rId13" w:tgtFrame="_blank" w:history="1">
        <w:r w:rsidRPr="007B35B0">
          <w:t>№ 1082 «Об утверждении</w:t>
        </w:r>
      </w:hyperlink>
      <w:r w:rsidRPr="007B35B0">
        <w:t> 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(жилых помещений), проводит оценку соответствия помещения установленным в Положении 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 № 47, требованиям и принимает решения в порядке, предусмотренном пунктом 4.10. настоящего Положения.</w:t>
      </w:r>
    </w:p>
    <w:p w:rsidR="007B35B0" w:rsidRDefault="007B35B0" w:rsidP="007B35B0">
      <w:pPr>
        <w:ind w:firstLine="540"/>
        <w:jc w:val="both"/>
      </w:pPr>
      <w:r w:rsidRPr="007B35B0">
        <w:t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 Комиссию заявление, предусмотренное абзацем первым настоящего пункта.</w:t>
      </w:r>
    </w:p>
    <w:p w:rsidR="005378E4" w:rsidRPr="007B35B0" w:rsidRDefault="005378E4" w:rsidP="007B35B0">
      <w:pPr>
        <w:ind w:firstLine="540"/>
        <w:jc w:val="both"/>
      </w:pPr>
    </w:p>
    <w:p w:rsidR="007B35B0" w:rsidRPr="005378E4" w:rsidRDefault="007B35B0" w:rsidP="007B35B0">
      <w:pPr>
        <w:spacing w:before="100" w:after="240"/>
        <w:ind w:firstLine="567"/>
        <w:jc w:val="center"/>
        <w:rPr>
          <w:b/>
        </w:rPr>
      </w:pPr>
      <w:r w:rsidRPr="005378E4">
        <w:rPr>
          <w:b/>
        </w:rPr>
        <w:t>3. Права Комиссии</w:t>
      </w:r>
    </w:p>
    <w:p w:rsidR="007B35B0" w:rsidRPr="007B35B0" w:rsidRDefault="007B35B0" w:rsidP="007B35B0">
      <w:pPr>
        <w:ind w:firstLine="567"/>
        <w:jc w:val="both"/>
      </w:pPr>
      <w:r w:rsidRPr="007B35B0">
        <w:t>Комиссия имеет право:</w:t>
      </w:r>
    </w:p>
    <w:p w:rsidR="007B35B0" w:rsidRPr="007B35B0" w:rsidRDefault="007B35B0" w:rsidP="007B35B0">
      <w:pPr>
        <w:ind w:firstLine="567"/>
        <w:jc w:val="both"/>
      </w:pPr>
      <w:r w:rsidRPr="007B35B0">
        <w:t xml:space="preserve">3.1. Взаимодействовать в установленном законодательством порядке с органами государственной власти </w:t>
      </w:r>
      <w:r w:rsidR="005378E4">
        <w:t>Республики Бурятия</w:t>
      </w:r>
      <w:r w:rsidRPr="007B35B0">
        <w:t>, органами местного самоуправления, организациями, учреждениями, предприятиями по вопросам, относящимся к компетенции Комиссии.</w:t>
      </w:r>
    </w:p>
    <w:p w:rsidR="007B35B0" w:rsidRPr="007B35B0" w:rsidRDefault="007B35B0" w:rsidP="007B35B0">
      <w:pPr>
        <w:ind w:firstLine="567"/>
        <w:jc w:val="both"/>
      </w:pPr>
      <w:r w:rsidRPr="007B35B0">
        <w:t xml:space="preserve">3.2. Создавать экспертные рабочие группы, привлекать для участия в работе Комиссии и заслушивать на своих заседаниях представителей органов государственной власти, органов местного самоуправления, специалистов различных организаций, в том числе юридических лиц, являющихся членами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</w:t>
      </w:r>
      <w:r w:rsidRPr="007B35B0">
        <w:lastRenderedPageBreak/>
        <w:t>сооружений, их строительных конструкций (далее - специализированная организация), собственника жилого помещения (уполномоченного им лица).</w:t>
      </w:r>
    </w:p>
    <w:p w:rsidR="007B35B0" w:rsidRDefault="007B35B0" w:rsidP="007B35B0">
      <w:pPr>
        <w:ind w:firstLine="567"/>
        <w:jc w:val="both"/>
      </w:pPr>
      <w:r w:rsidRPr="007B35B0">
        <w:t>3.3. Принимать соответствующее решение.</w:t>
      </w:r>
    </w:p>
    <w:p w:rsidR="005378E4" w:rsidRPr="007B35B0" w:rsidRDefault="005378E4" w:rsidP="007B35B0">
      <w:pPr>
        <w:ind w:firstLine="567"/>
        <w:jc w:val="both"/>
      </w:pPr>
    </w:p>
    <w:p w:rsidR="007B35B0" w:rsidRDefault="007B35B0" w:rsidP="007B35B0">
      <w:pPr>
        <w:spacing w:before="100" w:after="100"/>
        <w:ind w:firstLine="567"/>
        <w:jc w:val="center"/>
        <w:rPr>
          <w:b/>
        </w:rPr>
      </w:pPr>
      <w:r w:rsidRPr="005378E4">
        <w:rPr>
          <w:b/>
        </w:rPr>
        <w:t>4. Организация деятельности Комиссии</w:t>
      </w:r>
    </w:p>
    <w:p w:rsidR="005378E4" w:rsidRPr="005378E4" w:rsidRDefault="005378E4" w:rsidP="007B35B0">
      <w:pPr>
        <w:spacing w:before="100" w:after="100"/>
        <w:ind w:firstLine="567"/>
        <w:jc w:val="center"/>
        <w:rPr>
          <w:b/>
        </w:rPr>
      </w:pPr>
    </w:p>
    <w:p w:rsidR="007B35B0" w:rsidRPr="007B35B0" w:rsidRDefault="007B35B0" w:rsidP="007B35B0">
      <w:pPr>
        <w:ind w:firstLine="568"/>
        <w:jc w:val="both"/>
      </w:pPr>
      <w:r w:rsidRPr="007B35B0">
        <w:t>4.1. Комиссию возглавляет председатель, который руководит е</w:t>
      </w:r>
      <w:r w:rsidR="005378E4">
        <w:t>е деятельностью и веде</w:t>
      </w:r>
      <w:r w:rsidRPr="007B35B0">
        <w:t>т заседания.</w:t>
      </w:r>
    </w:p>
    <w:p w:rsidR="007B35B0" w:rsidRPr="007B35B0" w:rsidRDefault="007B35B0" w:rsidP="007B35B0">
      <w:pPr>
        <w:ind w:firstLine="567"/>
        <w:jc w:val="both"/>
      </w:pPr>
      <w:r w:rsidRPr="007B35B0">
        <w:t>Председатель обладает правом решающего голоса.</w:t>
      </w:r>
    </w:p>
    <w:p w:rsidR="007B35B0" w:rsidRPr="007B35B0" w:rsidRDefault="007B35B0" w:rsidP="007B35B0">
      <w:pPr>
        <w:ind w:firstLine="567"/>
        <w:jc w:val="both"/>
      </w:pPr>
      <w:r w:rsidRPr="007B35B0">
        <w:t>В отсутствие председателя Комиссии его функции выполняет заместитель.</w:t>
      </w:r>
    </w:p>
    <w:p w:rsidR="007B35B0" w:rsidRPr="007B35B0" w:rsidRDefault="007B35B0" w:rsidP="007B35B0">
      <w:pPr>
        <w:ind w:firstLine="567"/>
        <w:jc w:val="both"/>
      </w:pPr>
      <w:r w:rsidRPr="007B35B0">
        <w:t>4.2. Председатель Комиссии:</w:t>
      </w:r>
    </w:p>
    <w:p w:rsidR="007B35B0" w:rsidRPr="007B35B0" w:rsidRDefault="007B35B0" w:rsidP="007B35B0">
      <w:pPr>
        <w:ind w:firstLine="567"/>
        <w:jc w:val="both"/>
      </w:pPr>
      <w:r w:rsidRPr="007B35B0">
        <w:t>- осуществляет общее руководство Комиссией;</w:t>
      </w:r>
    </w:p>
    <w:p w:rsidR="007B35B0" w:rsidRPr="007B35B0" w:rsidRDefault="007B35B0" w:rsidP="007B35B0">
      <w:pPr>
        <w:ind w:firstLine="567"/>
        <w:jc w:val="both"/>
      </w:pPr>
      <w:r w:rsidRPr="007B35B0">
        <w:t>- организует деятельность Комиссии;</w:t>
      </w:r>
    </w:p>
    <w:p w:rsidR="007B35B0" w:rsidRPr="007B35B0" w:rsidRDefault="007B35B0" w:rsidP="007B35B0">
      <w:pPr>
        <w:ind w:firstLine="567"/>
        <w:jc w:val="both"/>
      </w:pPr>
      <w:r w:rsidRPr="007B35B0">
        <w:t>- определяет перечень вопросов выносимых для рассмотрения на заседании Комиссии;</w:t>
      </w:r>
    </w:p>
    <w:p w:rsidR="007B35B0" w:rsidRPr="007B35B0" w:rsidRDefault="007B35B0" w:rsidP="007B35B0">
      <w:pPr>
        <w:ind w:firstLine="567"/>
        <w:jc w:val="both"/>
      </w:pPr>
      <w:r w:rsidRPr="007B35B0">
        <w:t>- проводит заседания Комиссии;</w:t>
      </w:r>
    </w:p>
    <w:p w:rsidR="007B35B0" w:rsidRPr="007B35B0" w:rsidRDefault="007B35B0" w:rsidP="007B35B0">
      <w:pPr>
        <w:ind w:firstLine="567"/>
        <w:jc w:val="both"/>
      </w:pPr>
      <w:r w:rsidRPr="007B35B0">
        <w:t>- нес</w:t>
      </w:r>
      <w:r w:rsidR="005378E4">
        <w:t>е</w:t>
      </w:r>
      <w:r w:rsidRPr="007B35B0">
        <w:t>т персональную ответственность за своевременность проведения заседания Комиссии и рассмотрения вопросов, входящих в компетенцию Комиссии.</w:t>
      </w:r>
    </w:p>
    <w:p w:rsidR="007B35B0" w:rsidRPr="007B35B0" w:rsidRDefault="007B35B0" w:rsidP="007B35B0">
      <w:pPr>
        <w:ind w:firstLine="567"/>
        <w:jc w:val="both"/>
      </w:pPr>
      <w:r w:rsidRPr="007B35B0">
        <w:t>4.3. Члены Комиссии обладают равными правами при обсуждении рассматриваемых на заседании вопросов.</w:t>
      </w:r>
    </w:p>
    <w:p w:rsidR="007B35B0" w:rsidRPr="007B35B0" w:rsidRDefault="007B35B0" w:rsidP="007B35B0">
      <w:pPr>
        <w:ind w:firstLine="567"/>
        <w:jc w:val="both"/>
      </w:pPr>
      <w:r w:rsidRPr="007B35B0">
        <w:t>4.4. Члены Комиссии участвуют в заседаниях без права замены.</w:t>
      </w:r>
    </w:p>
    <w:p w:rsidR="007B35B0" w:rsidRPr="007B35B0" w:rsidRDefault="007B35B0" w:rsidP="007B35B0">
      <w:pPr>
        <w:ind w:firstLine="567"/>
        <w:jc w:val="both"/>
      </w:pPr>
      <w:r w:rsidRPr="007B35B0">
        <w:t>4.5. Заседания Комиссии проводятся по мере необходимости. Дату, повестку дня заседания и порядок его проведения определяет председатель Комиссии.</w:t>
      </w:r>
    </w:p>
    <w:p w:rsidR="007B35B0" w:rsidRPr="007B35B0" w:rsidRDefault="007B35B0" w:rsidP="007B35B0">
      <w:pPr>
        <w:ind w:firstLine="567"/>
        <w:jc w:val="both"/>
      </w:pPr>
      <w:r w:rsidRPr="007B35B0">
        <w:t>4.6. Секретарь комиссии:</w:t>
      </w:r>
    </w:p>
    <w:p w:rsidR="007B35B0" w:rsidRPr="007B35B0" w:rsidRDefault="007B35B0" w:rsidP="007B35B0">
      <w:pPr>
        <w:ind w:firstLine="567"/>
        <w:jc w:val="both"/>
      </w:pPr>
      <w:r w:rsidRPr="007B35B0">
        <w:t>- проводит работу, связанную с организацией заседания Комиссии, уведомляет членов Комиссии о дате, времени и месте её проведения;</w:t>
      </w:r>
    </w:p>
    <w:p w:rsidR="007B35B0" w:rsidRPr="007B35B0" w:rsidRDefault="007B35B0" w:rsidP="007B35B0">
      <w:pPr>
        <w:ind w:firstLine="568"/>
        <w:jc w:val="both"/>
      </w:pPr>
      <w:r w:rsidRPr="007B35B0">
        <w:t>- ведёт приём заявлений и необходимых документов;</w:t>
      </w:r>
    </w:p>
    <w:p w:rsidR="007B35B0" w:rsidRPr="007B35B0" w:rsidRDefault="007B35B0" w:rsidP="007B35B0">
      <w:pPr>
        <w:ind w:firstLine="568"/>
        <w:jc w:val="both"/>
      </w:pPr>
      <w:r w:rsidRPr="007B35B0">
        <w:t>- формирует повестку заседания;</w:t>
      </w:r>
    </w:p>
    <w:p w:rsidR="007B35B0" w:rsidRPr="007B35B0" w:rsidRDefault="007B35B0" w:rsidP="007B35B0">
      <w:pPr>
        <w:ind w:firstLine="568"/>
        <w:jc w:val="both"/>
      </w:pPr>
      <w:r w:rsidRPr="007B35B0">
        <w:t>- готовит к рассмотрению для заседания Комиссии необходимые материалы;</w:t>
      </w:r>
    </w:p>
    <w:p w:rsidR="007B35B0" w:rsidRPr="00BE5304" w:rsidRDefault="007B35B0" w:rsidP="007B35B0">
      <w:pPr>
        <w:ind w:firstLine="568"/>
        <w:jc w:val="both"/>
      </w:pPr>
      <w:r w:rsidRPr="007B35B0">
        <w:t xml:space="preserve">- ведет протоколы </w:t>
      </w:r>
      <w:r w:rsidRPr="00BE5304">
        <w:t>заседаний Комиссии;</w:t>
      </w:r>
    </w:p>
    <w:p w:rsidR="007B35B0" w:rsidRPr="00BE5304" w:rsidRDefault="007B35B0" w:rsidP="007B35B0">
      <w:pPr>
        <w:ind w:firstLine="568"/>
        <w:jc w:val="both"/>
      </w:pPr>
      <w:r w:rsidRPr="00BE5304">
        <w:t>- оформляет протоколы, решения Комиссии, заключения, акты в течение 7 календарных дней с момента проведения заседания Комиссии;</w:t>
      </w:r>
    </w:p>
    <w:p w:rsidR="007B35B0" w:rsidRPr="007B35B0" w:rsidRDefault="007B35B0" w:rsidP="007B35B0">
      <w:pPr>
        <w:ind w:firstLine="568"/>
        <w:jc w:val="both"/>
      </w:pPr>
      <w:r w:rsidRPr="00BE5304">
        <w:t>- оформляет и направляет уведомления собственникам жилых помещений</w:t>
      </w:r>
      <w:r w:rsidRPr="007B35B0">
        <w:t xml:space="preserve"> в соответствии с частью 10 статьи 32 </w:t>
      </w:r>
      <w:hyperlink r:id="rId14" w:tgtFrame="_blank" w:history="1">
        <w:r w:rsidRPr="007B35B0">
          <w:t>Жилищного кодекса</w:t>
        </w:r>
      </w:hyperlink>
      <w:r w:rsidRPr="007B35B0">
        <w:t> Российской Федерации в течение 7 календарных дней с момента проведения заседания Комиссии;</w:t>
      </w:r>
    </w:p>
    <w:p w:rsidR="007B35B0" w:rsidRPr="007B35B0" w:rsidRDefault="007B35B0" w:rsidP="007B35B0">
      <w:pPr>
        <w:ind w:firstLine="568"/>
        <w:jc w:val="both"/>
      </w:pPr>
      <w:r w:rsidRPr="007B35B0">
        <w:t xml:space="preserve">- включает признанные аварийные и подлежащие сносу или реконструкции жилые дома в муниципальные правовые акты Администрации </w:t>
      </w:r>
      <w:r w:rsidR="005E68BF" w:rsidRPr="007B35B0">
        <w:t xml:space="preserve">муниципального образования </w:t>
      </w:r>
      <w:r w:rsidR="005E68BF" w:rsidRPr="00CC7158">
        <w:t>сельского</w:t>
      </w:r>
      <w:r w:rsidR="005E68BF" w:rsidRPr="00845924">
        <w:rPr>
          <w:color w:val="000000"/>
        </w:rPr>
        <w:t xml:space="preserve"> поселени</w:t>
      </w:r>
      <w:r w:rsidR="005E68BF">
        <w:rPr>
          <w:color w:val="000000"/>
        </w:rPr>
        <w:t>я</w:t>
      </w:r>
      <w:r w:rsidR="005E68BF" w:rsidRPr="00845924">
        <w:rPr>
          <w:color w:val="000000"/>
        </w:rPr>
        <w:t xml:space="preserve"> «</w:t>
      </w:r>
      <w:r w:rsidR="00673B2A">
        <w:rPr>
          <w:color w:val="000000"/>
        </w:rPr>
        <w:t>Шаралдайское</w:t>
      </w:r>
      <w:r w:rsidR="005E68BF" w:rsidRPr="00845924">
        <w:rPr>
          <w:color w:val="000000"/>
        </w:rPr>
        <w:t>»</w:t>
      </w:r>
      <w:r w:rsidRPr="007B35B0">
        <w:t xml:space="preserve">, а также включает указанные объекты в </w:t>
      </w:r>
      <w:r w:rsidR="005E68BF">
        <w:t xml:space="preserve">соответствующие </w:t>
      </w:r>
      <w:r w:rsidRPr="007B35B0">
        <w:t xml:space="preserve">программы по обеспечению доступным и комфортным жильем жителей </w:t>
      </w:r>
      <w:r w:rsidR="005E68BF" w:rsidRPr="007B35B0">
        <w:t xml:space="preserve">муниципального образования </w:t>
      </w:r>
      <w:r w:rsidR="005E68BF" w:rsidRPr="00CC7158">
        <w:t>сельского</w:t>
      </w:r>
      <w:r w:rsidR="005E68BF" w:rsidRPr="00845924">
        <w:rPr>
          <w:color w:val="000000"/>
        </w:rPr>
        <w:t xml:space="preserve"> поселени</w:t>
      </w:r>
      <w:r w:rsidR="005E68BF">
        <w:rPr>
          <w:color w:val="000000"/>
        </w:rPr>
        <w:t>я</w:t>
      </w:r>
      <w:r w:rsidR="005E68BF" w:rsidRPr="00845924">
        <w:rPr>
          <w:color w:val="000000"/>
        </w:rPr>
        <w:t xml:space="preserve"> «</w:t>
      </w:r>
      <w:r w:rsidR="00673B2A">
        <w:rPr>
          <w:color w:val="000000"/>
        </w:rPr>
        <w:t>Шаралдайское</w:t>
      </w:r>
      <w:r w:rsidR="005E68BF" w:rsidRPr="00845924">
        <w:rPr>
          <w:color w:val="000000"/>
        </w:rPr>
        <w:t>»</w:t>
      </w:r>
      <w:r w:rsidRPr="007B35B0">
        <w:t>;</w:t>
      </w:r>
    </w:p>
    <w:p w:rsidR="007B35B0" w:rsidRPr="007B35B0" w:rsidRDefault="007B35B0" w:rsidP="007B35B0">
      <w:pPr>
        <w:ind w:firstLine="568"/>
        <w:jc w:val="both"/>
      </w:pPr>
      <w:r w:rsidRPr="007B35B0">
        <w:t>- несёт персональную ответственность за своевременность назначения заседаний Комиссии и формирование повестки дня заседания, своевременность рассмотрения поступающих материалов и документов, входящих в компетенцию Комиссии.</w:t>
      </w:r>
    </w:p>
    <w:p w:rsidR="007B35B0" w:rsidRPr="007B35B0" w:rsidRDefault="007B35B0" w:rsidP="007B35B0">
      <w:pPr>
        <w:ind w:firstLine="567"/>
        <w:jc w:val="both"/>
      </w:pPr>
      <w:r w:rsidRPr="007B35B0">
        <w:t>4.7.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</w:p>
    <w:p w:rsidR="007B35B0" w:rsidRPr="007B35B0" w:rsidRDefault="007B35B0" w:rsidP="007B35B0">
      <w:pPr>
        <w:ind w:firstLine="567"/>
        <w:jc w:val="both"/>
      </w:pPr>
      <w:r w:rsidRPr="007B35B0">
        <w:t>а) сведения из Единого государственного реестра недвижимости</w:t>
      </w:r>
    </w:p>
    <w:p w:rsidR="007B35B0" w:rsidRPr="007B35B0" w:rsidRDefault="007B35B0" w:rsidP="007B35B0">
      <w:pPr>
        <w:ind w:firstLine="567"/>
        <w:jc w:val="both"/>
      </w:pPr>
      <w:r w:rsidRPr="007B35B0">
        <w:t>б) технический паспорт жилого помещения, а для нежилых помещений - технический план;</w:t>
      </w:r>
    </w:p>
    <w:p w:rsidR="007B35B0" w:rsidRPr="007B35B0" w:rsidRDefault="007B35B0" w:rsidP="007B35B0">
      <w:pPr>
        <w:ind w:firstLine="567"/>
        <w:jc w:val="both"/>
      </w:pPr>
      <w:r w:rsidRPr="007B35B0">
        <w:t xml:space="preserve">в)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 Положении о признании помещения жилым </w:t>
      </w:r>
      <w:r w:rsidRPr="007B35B0">
        <w:lastRenderedPageBreak/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 № 47, требованиям.</w:t>
      </w:r>
    </w:p>
    <w:p w:rsidR="007B35B0" w:rsidRPr="007B35B0" w:rsidRDefault="007B35B0" w:rsidP="007B35B0">
      <w:pPr>
        <w:ind w:firstLine="567"/>
        <w:jc w:val="both"/>
      </w:pPr>
      <w:r w:rsidRPr="007B35B0">
        <w:t>Комиссия вправе запрашивать эти документы в органах государственного надзора (контроля).</w:t>
      </w:r>
    </w:p>
    <w:p w:rsidR="007B35B0" w:rsidRPr="007B35B0" w:rsidRDefault="007B35B0" w:rsidP="007B35B0">
      <w:pPr>
        <w:ind w:firstLine="540"/>
        <w:jc w:val="both"/>
      </w:pPr>
      <w:r w:rsidRPr="007B35B0">
        <w:t xml:space="preserve">4.8.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 Администрация </w:t>
      </w:r>
      <w:r w:rsidR="005E68BF" w:rsidRPr="007B35B0">
        <w:t xml:space="preserve">муниципального образования </w:t>
      </w:r>
      <w:r w:rsidR="005E68BF" w:rsidRPr="00CC7158">
        <w:t>сельского</w:t>
      </w:r>
      <w:r w:rsidR="005E68BF" w:rsidRPr="00845924">
        <w:rPr>
          <w:color w:val="000000"/>
        </w:rPr>
        <w:t xml:space="preserve"> поселени</w:t>
      </w:r>
      <w:r w:rsidR="005E68BF">
        <w:rPr>
          <w:color w:val="000000"/>
        </w:rPr>
        <w:t>я</w:t>
      </w:r>
      <w:r w:rsidR="005E68BF" w:rsidRPr="00845924">
        <w:rPr>
          <w:color w:val="000000"/>
        </w:rPr>
        <w:t xml:space="preserve"> «</w:t>
      </w:r>
      <w:r w:rsidR="00673B2A">
        <w:rPr>
          <w:color w:val="000000"/>
        </w:rPr>
        <w:t>Шаралдайское</w:t>
      </w:r>
      <w:r w:rsidR="005E68BF" w:rsidRPr="00845924">
        <w:rPr>
          <w:color w:val="000000"/>
        </w:rPr>
        <w:t>»</w:t>
      </w:r>
      <w:r w:rsidR="005E68BF">
        <w:t xml:space="preserve"> </w:t>
      </w:r>
      <w:r w:rsidRPr="007B35B0">
        <w:t>не позднее чем за 20 календарных дней до дня начала работы Комиссии, а в случае проведения оценки жилых помещений, получивших повреждения в результате чрезвычайной ситуации, - не позднее чем за 15 дней календарных дней до дня начала работы комиссии обязана 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 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 «Интернет».</w:t>
      </w:r>
    </w:p>
    <w:p w:rsidR="007B35B0" w:rsidRPr="007B35B0" w:rsidRDefault="007B35B0" w:rsidP="007B35B0">
      <w:pPr>
        <w:ind w:firstLine="540"/>
        <w:jc w:val="both"/>
      </w:pPr>
      <w:r w:rsidRPr="007B35B0">
        <w:t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</w:t>
      </w:r>
    </w:p>
    <w:p w:rsidR="007B35B0" w:rsidRPr="007B35B0" w:rsidRDefault="007B35B0" w:rsidP="007B35B0">
      <w:pPr>
        <w:ind w:firstLine="539"/>
        <w:jc w:val="both"/>
      </w:pPr>
      <w:r w:rsidRPr="007B35B0">
        <w:t>4.9. 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предусмотренные абзацем первым пункта 2.1. настоящего Положения,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пунктом 2.1. настоящего Положения, - в течение 20 календарных дней с даты регистрации и принимает решение (в виде заключения), указанное в пункте 4.10. настоящего Положения, либо решение о проведении дополнительного обследования оцениваемого помещения.</w:t>
      </w:r>
    </w:p>
    <w:p w:rsidR="007B35B0" w:rsidRPr="007B35B0" w:rsidRDefault="007B35B0" w:rsidP="007B35B0">
      <w:pPr>
        <w:ind w:firstLine="539"/>
        <w:jc w:val="both"/>
      </w:pPr>
      <w:r w:rsidRPr="007B35B0"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7B35B0" w:rsidRPr="007B35B0" w:rsidRDefault="007B35B0" w:rsidP="007B35B0">
      <w:pPr>
        <w:ind w:firstLine="540"/>
        <w:jc w:val="both"/>
      </w:pPr>
      <w:r w:rsidRPr="007B35B0">
        <w:t>В случае непредставления заявителем документов, предусмотренных пунктом 45 Положения о признании помещения жилым помещением, жилого помещения 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 № 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абзацем первым настоящего пункта.</w:t>
      </w:r>
    </w:p>
    <w:p w:rsidR="007B35B0" w:rsidRPr="007B35B0" w:rsidRDefault="007B35B0" w:rsidP="007B35B0">
      <w:pPr>
        <w:ind w:firstLine="567"/>
        <w:jc w:val="both"/>
      </w:pPr>
      <w:r w:rsidRPr="007B35B0">
        <w:t xml:space="preserve">4.10. По результатам работы Комиссия принимает одно из следующих решений об оценке соответствия </w:t>
      </w:r>
      <w:r w:rsidR="00CC18DE">
        <w:t xml:space="preserve">жилых </w:t>
      </w:r>
      <w:r w:rsidRPr="007B35B0">
        <w:t>помещений и многоквартирных домов, установленным 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 постановлением Правительства РФ от 28.01.2006 № 47, требованиям:</w:t>
      </w:r>
    </w:p>
    <w:p w:rsidR="007B35B0" w:rsidRPr="007B35B0" w:rsidRDefault="007B35B0" w:rsidP="007B35B0">
      <w:pPr>
        <w:ind w:firstLine="567"/>
        <w:jc w:val="both"/>
      </w:pPr>
      <w:r w:rsidRPr="007B35B0">
        <w:lastRenderedPageBreak/>
        <w:t>- о соответствии помещения требованиям, предъявляемым к жилому помещению, и его пригодности для проживания;</w:t>
      </w:r>
    </w:p>
    <w:p w:rsidR="007B35B0" w:rsidRPr="007B35B0" w:rsidRDefault="007B35B0" w:rsidP="007B35B0">
      <w:pPr>
        <w:ind w:firstLine="567"/>
        <w:jc w:val="both"/>
      </w:pPr>
      <w:r w:rsidRPr="007B35B0"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 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 постановлением Правительства РФ от 28.01.2006 № 47, требованиями;</w:t>
      </w:r>
    </w:p>
    <w:p w:rsidR="007B35B0" w:rsidRPr="007B35B0" w:rsidRDefault="007B35B0" w:rsidP="007B35B0">
      <w:pPr>
        <w:ind w:firstLine="567"/>
        <w:jc w:val="both"/>
      </w:pPr>
      <w:r w:rsidRPr="007B35B0">
        <w:t>- о выявлении оснований для признания помещения непригодным для проживания;</w:t>
      </w:r>
    </w:p>
    <w:p w:rsidR="007B35B0" w:rsidRPr="007B35B0" w:rsidRDefault="007B35B0" w:rsidP="007B35B0">
      <w:pPr>
        <w:ind w:firstLine="567"/>
        <w:jc w:val="both"/>
      </w:pPr>
      <w:r w:rsidRPr="007B35B0">
        <w:t>- о выявлении оснований для признания многоквартирного дома аварийным и подлежащим реконструкции;</w:t>
      </w:r>
    </w:p>
    <w:p w:rsidR="007B35B0" w:rsidRPr="007B35B0" w:rsidRDefault="007B35B0" w:rsidP="007B35B0">
      <w:pPr>
        <w:ind w:firstLine="567"/>
        <w:jc w:val="both"/>
      </w:pPr>
      <w:r w:rsidRPr="007B35B0">
        <w:t>- о выявлении оснований для признания многоквартирного дома аварийным и подлежащим сносу.</w:t>
      </w:r>
    </w:p>
    <w:p w:rsidR="007B35B0" w:rsidRPr="007B35B0" w:rsidRDefault="007B35B0" w:rsidP="007B35B0">
      <w:pPr>
        <w:ind w:firstLine="567"/>
        <w:jc w:val="both"/>
      </w:pPr>
      <w:r w:rsidRPr="007B35B0">
        <w:t>- об отсутствии оснований для признания многоквартирного дома аварийным и подлежащим сносу или реконструкции.</w:t>
      </w:r>
    </w:p>
    <w:p w:rsidR="007B35B0" w:rsidRPr="007B35B0" w:rsidRDefault="007B35B0" w:rsidP="007B35B0">
      <w:pPr>
        <w:ind w:firstLine="567"/>
        <w:jc w:val="both"/>
      </w:pPr>
      <w:r w:rsidRPr="007B35B0"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7B35B0" w:rsidRPr="007B35B0" w:rsidRDefault="007B35B0" w:rsidP="007B35B0">
      <w:pPr>
        <w:ind w:firstLine="567"/>
        <w:jc w:val="both"/>
      </w:pPr>
      <w:r w:rsidRPr="007B35B0">
        <w:t>Решение принимается большинством голосов членов комиссии и оформляется в виде заключения в 3 экземплярах, по форме установленной постановлением Правительства РФ от 28.01.2006 № 47, с указанием соответствующих оснований принятия решения. Если число голосов «за» и «против» при принятии решения равно, решающим является голос председателя Комиссии. В случае несогласия с принятым решением члены Комиссии вправе выразить свое особое мнение в письменной форме и приложить его к заключению.</w:t>
      </w:r>
    </w:p>
    <w:p w:rsidR="007B35B0" w:rsidRPr="007B35B0" w:rsidRDefault="007B35B0" w:rsidP="007B35B0">
      <w:pPr>
        <w:ind w:firstLine="567"/>
        <w:jc w:val="both"/>
      </w:pPr>
      <w:r w:rsidRPr="007B35B0">
        <w:t xml:space="preserve">4.11. Два экземпляра заключения, указанного в абзаце девятом пункта 4.10. настоящего Положения, в 3-дневный срок направляются Комиссией в Администрацию </w:t>
      </w:r>
      <w:r w:rsidR="005E68BF">
        <w:t>муниципального образования сельского пос</w:t>
      </w:r>
      <w:r w:rsidR="00BE5304">
        <w:t>е</w:t>
      </w:r>
      <w:r w:rsidR="005E68BF">
        <w:t>ления «</w:t>
      </w:r>
      <w:r w:rsidR="00673B2A">
        <w:t>Шаралдайское</w:t>
      </w:r>
      <w:r w:rsidR="005E68BF">
        <w:t>»</w:t>
      </w:r>
      <w:r w:rsidR="00BE5304">
        <w:t xml:space="preserve"> </w:t>
      </w:r>
      <w:r w:rsidRPr="007B35B0">
        <w:t> для последующего принятия решения и направления заявителю и (или) в орган государственного жилищного надзора (муниципального жилищного контроля) по месту нахождения соответствующего помещения или многоквартирного дома.</w:t>
      </w:r>
    </w:p>
    <w:p w:rsidR="007B35B0" w:rsidRPr="007B35B0" w:rsidRDefault="007B35B0" w:rsidP="007B35B0">
      <w:pPr>
        <w:ind w:firstLine="567"/>
        <w:jc w:val="both"/>
      </w:pPr>
      <w:r w:rsidRPr="007B35B0">
        <w:t>4.12. В случае обследования помещения Комиссия составляет в 3 экземплярах акт обследования помещения по форме, установленной постановлением Правительства РФ от 28.01.2006 № 47. Участие в обследовании помещения лиц, указанных в пункте 1.5. настоящего Положения, в случае их включения в состав комиссии является обязательным.</w:t>
      </w:r>
    </w:p>
    <w:p w:rsidR="007B35B0" w:rsidRPr="007B35B0" w:rsidRDefault="007B35B0" w:rsidP="007B35B0">
      <w:pPr>
        <w:ind w:firstLine="540"/>
        <w:jc w:val="both"/>
      </w:pPr>
      <w:r w:rsidRPr="007B35B0">
        <w:t xml:space="preserve">На основании полученного заключения Администрация </w:t>
      </w:r>
      <w:r w:rsidR="00BE5304">
        <w:t>муниципального образования сельского поселения «</w:t>
      </w:r>
      <w:r w:rsidR="00673B2A">
        <w:t>Шаралдайское</w:t>
      </w:r>
      <w:r w:rsidR="00BE5304">
        <w:t>»</w:t>
      </w:r>
      <w:r w:rsidRPr="007B35B0">
        <w:t> в течение 30 календарных дней со дня получения заключения в установленном им порядке принимает,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7B35B0" w:rsidRPr="007B35B0" w:rsidRDefault="007B35B0" w:rsidP="007B35B0">
      <w:pPr>
        <w:ind w:firstLine="567"/>
        <w:jc w:val="both"/>
      </w:pPr>
      <w:r w:rsidRPr="007B35B0">
        <w:t>4.13. Заключение и акт подписываются всеми присутствующими членами Комиссии.</w:t>
      </w:r>
    </w:p>
    <w:p w:rsidR="007B35B0" w:rsidRPr="007B35B0" w:rsidRDefault="007B35B0" w:rsidP="007B35B0">
      <w:pPr>
        <w:ind w:firstLine="567"/>
        <w:jc w:val="both"/>
      </w:pPr>
      <w:r w:rsidRPr="007B35B0">
        <w:t xml:space="preserve">4.14. Администрация </w:t>
      </w:r>
      <w:r w:rsidR="00BE5304">
        <w:t>муниципального образования сельского поселения «</w:t>
      </w:r>
      <w:r w:rsidR="00673B2A">
        <w:t>Шаралдайское</w:t>
      </w:r>
      <w:r w:rsidR="00BE5304">
        <w:t xml:space="preserve">» </w:t>
      </w:r>
      <w:r w:rsidRPr="007B35B0">
        <w:t xml:space="preserve">в 5-дневный срок со дня принятия решения, предусмотренного пунктом 4.12. 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 «Интернет»,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</w:t>
      </w:r>
      <w:r w:rsidRPr="007B35B0">
        <w:lastRenderedPageBreak/>
        <w:t>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7B35B0" w:rsidRPr="007B35B0" w:rsidRDefault="007B35B0" w:rsidP="007B35B0">
      <w:pPr>
        <w:ind w:firstLine="567"/>
        <w:jc w:val="both"/>
      </w:pPr>
      <w:r w:rsidRPr="007B35B0"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 пунктом 36 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 утвержденного постановлением Правительства РФ от 28.01.2006 № 47, решение, предусмотренное пунктом 4.10. настоящего Положения,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7B35B0" w:rsidRPr="007B35B0" w:rsidRDefault="007B35B0" w:rsidP="007B35B0">
      <w:pPr>
        <w:ind w:firstLine="567"/>
        <w:jc w:val="both"/>
      </w:pPr>
      <w:r w:rsidRPr="007B35B0">
        <w:t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пунктом 4.10. настоящего Положения, направляется в 5-дневный срок в органы прокуратуры для решения вопроса о принятии мер, предусмотренных законодательством Российской Федерации.</w:t>
      </w:r>
    </w:p>
    <w:p w:rsidR="00E2400C" w:rsidRPr="00B55A3D" w:rsidRDefault="00B55A3D" w:rsidP="00B55A3D">
      <w:r>
        <w:t>_____________________________________________________________________________</w:t>
      </w:r>
    </w:p>
    <w:sectPr w:rsidR="00E2400C" w:rsidRPr="00B55A3D" w:rsidSect="002B39F7">
      <w:footerReference w:type="default" r:id="rId15"/>
      <w:pgSz w:w="11906" w:h="16838"/>
      <w:pgMar w:top="709" w:right="850" w:bottom="0" w:left="1701" w:header="17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86" w:rsidRDefault="00AE2386">
      <w:r>
        <w:separator/>
      </w:r>
    </w:p>
  </w:endnote>
  <w:endnote w:type="continuationSeparator" w:id="0">
    <w:p w:rsidR="00AE2386" w:rsidRDefault="00AE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C0" w:rsidRDefault="00B023C0">
    <w:pPr>
      <w:pStyle w:val="af0"/>
      <w:jc w:val="right"/>
    </w:pPr>
  </w:p>
  <w:p w:rsidR="00B023C0" w:rsidRDefault="00B023C0" w:rsidP="001E4FDB">
    <w:pPr>
      <w:pStyle w:val="af0"/>
      <w:tabs>
        <w:tab w:val="clear" w:pos="4677"/>
        <w:tab w:val="clear" w:pos="9355"/>
        <w:tab w:val="left" w:pos="2241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86" w:rsidRDefault="00AE2386">
      <w:r>
        <w:separator/>
      </w:r>
    </w:p>
  </w:footnote>
  <w:footnote w:type="continuationSeparator" w:id="0">
    <w:p w:rsidR="00AE2386" w:rsidRDefault="00AE2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4051"/>
    <w:multiLevelType w:val="hybridMultilevel"/>
    <w:tmpl w:val="459A9A68"/>
    <w:lvl w:ilvl="0" w:tplc="06C61B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F41C8A"/>
    <w:multiLevelType w:val="hybridMultilevel"/>
    <w:tmpl w:val="34449A40"/>
    <w:lvl w:ilvl="0" w:tplc="0419000F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62BC3"/>
    <w:multiLevelType w:val="hybridMultilevel"/>
    <w:tmpl w:val="94F86126"/>
    <w:lvl w:ilvl="0" w:tplc="4B22A9A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8017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6A19E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10E314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040FE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0F7A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42F8B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5CF85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2EFF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312076"/>
    <w:multiLevelType w:val="hybridMultilevel"/>
    <w:tmpl w:val="7018BBCC"/>
    <w:lvl w:ilvl="0" w:tplc="0C96404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9F07CFA"/>
    <w:multiLevelType w:val="hybridMultilevel"/>
    <w:tmpl w:val="E82A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C127C"/>
    <w:multiLevelType w:val="hybridMultilevel"/>
    <w:tmpl w:val="964ED890"/>
    <w:lvl w:ilvl="0" w:tplc="B5B46C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AC842E9"/>
    <w:multiLevelType w:val="multilevel"/>
    <w:tmpl w:val="5E4C0B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1D1223E"/>
    <w:multiLevelType w:val="hybridMultilevel"/>
    <w:tmpl w:val="BF2C84D0"/>
    <w:lvl w:ilvl="0" w:tplc="74CC1BF6">
      <w:start w:val="1"/>
      <w:numFmt w:val="bullet"/>
      <w:lvlText w:val="-"/>
      <w:lvlJc w:val="left"/>
      <w:pPr>
        <w:tabs>
          <w:tab w:val="num" w:pos="1140"/>
        </w:tabs>
        <w:ind w:left="1140" w:hanging="545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295E37"/>
    <w:multiLevelType w:val="multilevel"/>
    <w:tmpl w:val="450C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E1AB7"/>
    <w:multiLevelType w:val="multilevel"/>
    <w:tmpl w:val="71A416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/>
      </w:rPr>
    </w:lvl>
  </w:abstractNum>
  <w:abstractNum w:abstractNumId="10">
    <w:nsid w:val="18326CC9"/>
    <w:multiLevelType w:val="multilevel"/>
    <w:tmpl w:val="476E9D6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EE7A1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BE71449"/>
    <w:multiLevelType w:val="hybridMultilevel"/>
    <w:tmpl w:val="DAC65D88"/>
    <w:lvl w:ilvl="0" w:tplc="B5B46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F54F2"/>
    <w:multiLevelType w:val="hybridMultilevel"/>
    <w:tmpl w:val="3A8EE1D2"/>
    <w:lvl w:ilvl="0" w:tplc="74CC1BF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CB0E73"/>
    <w:multiLevelType w:val="hybridMultilevel"/>
    <w:tmpl w:val="0F883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CC5698"/>
    <w:multiLevelType w:val="hybridMultilevel"/>
    <w:tmpl w:val="6BF40C82"/>
    <w:lvl w:ilvl="0" w:tplc="4342A37E">
      <w:start w:val="1"/>
      <w:numFmt w:val="bullet"/>
      <w:lvlText w:val="-"/>
      <w:lvlJc w:val="left"/>
      <w:pPr>
        <w:ind w:left="163"/>
      </w:pPr>
      <w:rPr>
        <w:rFonts w:ascii="Verdana" w:hAnsi="Verdana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6D9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0290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72B2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4850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3851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A96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5A01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6C8B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792858"/>
    <w:multiLevelType w:val="hybridMultilevel"/>
    <w:tmpl w:val="0E7AE434"/>
    <w:lvl w:ilvl="0" w:tplc="5E8CB96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F6A222A"/>
    <w:multiLevelType w:val="multilevel"/>
    <w:tmpl w:val="A102788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FED49FF"/>
    <w:multiLevelType w:val="hybridMultilevel"/>
    <w:tmpl w:val="845C3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D57BE1"/>
    <w:multiLevelType w:val="hybridMultilevel"/>
    <w:tmpl w:val="71E256E6"/>
    <w:lvl w:ilvl="0" w:tplc="34B0D66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3CA2F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0645A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A725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7EE81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610E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6E2A0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E51E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E89C5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8728B4"/>
    <w:multiLevelType w:val="hybridMultilevel"/>
    <w:tmpl w:val="5B4A8652"/>
    <w:lvl w:ilvl="0" w:tplc="A11E868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8CA7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B0AB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5AB6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68B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E05E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66D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D239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038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6383C3D"/>
    <w:multiLevelType w:val="hybridMultilevel"/>
    <w:tmpl w:val="538200F6"/>
    <w:lvl w:ilvl="0" w:tplc="7646FE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C35B4F"/>
    <w:multiLevelType w:val="multilevel"/>
    <w:tmpl w:val="5BD8F960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B635CC3"/>
    <w:multiLevelType w:val="hybridMultilevel"/>
    <w:tmpl w:val="F0D0F4E8"/>
    <w:lvl w:ilvl="0" w:tplc="74CC1BF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64BD7"/>
    <w:multiLevelType w:val="hybridMultilevel"/>
    <w:tmpl w:val="DE80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EB050E"/>
    <w:multiLevelType w:val="hybridMultilevel"/>
    <w:tmpl w:val="FABC9604"/>
    <w:lvl w:ilvl="0" w:tplc="5BBA5A1A">
      <w:start w:val="1"/>
      <w:numFmt w:val="bullet"/>
      <w:lvlText w:val=""/>
      <w:lvlJc w:val="left"/>
      <w:pPr>
        <w:tabs>
          <w:tab w:val="num" w:pos="1083"/>
        </w:tabs>
        <w:ind w:left="1083" w:hanging="30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F3A2CBE"/>
    <w:multiLevelType w:val="hybridMultilevel"/>
    <w:tmpl w:val="3EDE459A"/>
    <w:lvl w:ilvl="0" w:tplc="7D98C74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446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C6D3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896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844B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CA9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6499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6F8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21E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F43D50"/>
    <w:multiLevelType w:val="hybridMultilevel"/>
    <w:tmpl w:val="BED0D5BA"/>
    <w:lvl w:ilvl="0" w:tplc="F9420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67BEA"/>
    <w:multiLevelType w:val="hybridMultilevel"/>
    <w:tmpl w:val="379CE55E"/>
    <w:lvl w:ilvl="0" w:tplc="74CC1BF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9002C"/>
    <w:multiLevelType w:val="multilevel"/>
    <w:tmpl w:val="B2A87D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30">
    <w:nsid w:val="5A635500"/>
    <w:multiLevelType w:val="multilevel"/>
    <w:tmpl w:val="7B40BB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B48260D"/>
    <w:multiLevelType w:val="hybridMultilevel"/>
    <w:tmpl w:val="D9B23F80"/>
    <w:lvl w:ilvl="0" w:tplc="74CC1BF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20858"/>
    <w:multiLevelType w:val="multilevel"/>
    <w:tmpl w:val="9ABCAC12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6470BF1"/>
    <w:multiLevelType w:val="hybridMultilevel"/>
    <w:tmpl w:val="7F14A556"/>
    <w:lvl w:ilvl="0" w:tplc="74CC1BF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6705F"/>
    <w:multiLevelType w:val="multilevel"/>
    <w:tmpl w:val="54F4A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30C6D69"/>
    <w:multiLevelType w:val="multilevel"/>
    <w:tmpl w:val="FBCC8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5994EDC"/>
    <w:multiLevelType w:val="hybridMultilevel"/>
    <w:tmpl w:val="CC4E6126"/>
    <w:lvl w:ilvl="0" w:tplc="443894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8F7709F"/>
    <w:multiLevelType w:val="hybridMultilevel"/>
    <w:tmpl w:val="DDE67F60"/>
    <w:lvl w:ilvl="0" w:tplc="C63098D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DA277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7E1D6683"/>
    <w:multiLevelType w:val="hybridMultilevel"/>
    <w:tmpl w:val="011E3986"/>
    <w:lvl w:ilvl="0" w:tplc="1798766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6D9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0290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72B2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4850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3851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A96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5A01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6C8B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E270100"/>
    <w:multiLevelType w:val="hybridMultilevel"/>
    <w:tmpl w:val="4A921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36"/>
  </w:num>
  <w:num w:numId="4">
    <w:abstractNumId w:val="34"/>
  </w:num>
  <w:num w:numId="5">
    <w:abstractNumId w:val="18"/>
  </w:num>
  <w:num w:numId="6">
    <w:abstractNumId w:val="7"/>
  </w:num>
  <w:num w:numId="7">
    <w:abstractNumId w:val="1"/>
  </w:num>
  <w:num w:numId="8">
    <w:abstractNumId w:val="25"/>
  </w:num>
  <w:num w:numId="9">
    <w:abstractNumId w:val="24"/>
  </w:num>
  <w:num w:numId="10">
    <w:abstractNumId w:val="3"/>
  </w:num>
  <w:num w:numId="11">
    <w:abstractNumId w:val="11"/>
  </w:num>
  <w:num w:numId="12">
    <w:abstractNumId w:val="38"/>
  </w:num>
  <w:num w:numId="13">
    <w:abstractNumId w:val="37"/>
  </w:num>
  <w:num w:numId="14">
    <w:abstractNumId w:val="0"/>
  </w:num>
  <w:num w:numId="15">
    <w:abstractNumId w:val="16"/>
  </w:num>
  <w:num w:numId="16">
    <w:abstractNumId w:val="35"/>
  </w:num>
  <w:num w:numId="17">
    <w:abstractNumId w:val="40"/>
  </w:num>
  <w:num w:numId="18">
    <w:abstractNumId w:val="8"/>
  </w:num>
  <w:num w:numId="19">
    <w:abstractNumId w:val="9"/>
  </w:num>
  <w:num w:numId="20">
    <w:abstractNumId w:val="17"/>
  </w:num>
  <w:num w:numId="21">
    <w:abstractNumId w:val="27"/>
  </w:num>
  <w:num w:numId="22">
    <w:abstractNumId w:val="2"/>
  </w:num>
  <w:num w:numId="23">
    <w:abstractNumId w:val="39"/>
  </w:num>
  <w:num w:numId="24">
    <w:abstractNumId w:val="20"/>
  </w:num>
  <w:num w:numId="25">
    <w:abstractNumId w:val="26"/>
  </w:num>
  <w:num w:numId="26">
    <w:abstractNumId w:val="5"/>
  </w:num>
  <w:num w:numId="27">
    <w:abstractNumId w:val="12"/>
  </w:num>
  <w:num w:numId="28">
    <w:abstractNumId w:val="19"/>
  </w:num>
  <w:num w:numId="29">
    <w:abstractNumId w:val="10"/>
  </w:num>
  <w:num w:numId="30">
    <w:abstractNumId w:val="31"/>
  </w:num>
  <w:num w:numId="31">
    <w:abstractNumId w:val="23"/>
  </w:num>
  <w:num w:numId="32">
    <w:abstractNumId w:val="33"/>
  </w:num>
  <w:num w:numId="33">
    <w:abstractNumId w:val="28"/>
  </w:num>
  <w:num w:numId="34">
    <w:abstractNumId w:val="32"/>
  </w:num>
  <w:num w:numId="35">
    <w:abstractNumId w:val="30"/>
  </w:num>
  <w:num w:numId="36">
    <w:abstractNumId w:val="15"/>
  </w:num>
  <w:num w:numId="37">
    <w:abstractNumId w:val="13"/>
  </w:num>
  <w:num w:numId="38">
    <w:abstractNumId w:val="29"/>
  </w:num>
  <w:num w:numId="39">
    <w:abstractNumId w:val="6"/>
  </w:num>
  <w:num w:numId="40">
    <w:abstractNumId w:val="22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A5F"/>
    <w:rsid w:val="000076CC"/>
    <w:rsid w:val="00012615"/>
    <w:rsid w:val="00015DB7"/>
    <w:rsid w:val="00017E77"/>
    <w:rsid w:val="000200EB"/>
    <w:rsid w:val="0002115B"/>
    <w:rsid w:val="00030113"/>
    <w:rsid w:val="00033135"/>
    <w:rsid w:val="00033C72"/>
    <w:rsid w:val="00040265"/>
    <w:rsid w:val="0004086F"/>
    <w:rsid w:val="00052B66"/>
    <w:rsid w:val="000547AF"/>
    <w:rsid w:val="00055857"/>
    <w:rsid w:val="00056DC1"/>
    <w:rsid w:val="0005712E"/>
    <w:rsid w:val="000600BA"/>
    <w:rsid w:val="00060707"/>
    <w:rsid w:val="000849D6"/>
    <w:rsid w:val="0009488A"/>
    <w:rsid w:val="000A2B36"/>
    <w:rsid w:val="000C1213"/>
    <w:rsid w:val="000C396E"/>
    <w:rsid w:val="000C3994"/>
    <w:rsid w:val="000D058A"/>
    <w:rsid w:val="000D1FAD"/>
    <w:rsid w:val="000E061C"/>
    <w:rsid w:val="000F4C0A"/>
    <w:rsid w:val="000F5444"/>
    <w:rsid w:val="00104AED"/>
    <w:rsid w:val="00125BE5"/>
    <w:rsid w:val="00127EDA"/>
    <w:rsid w:val="00130259"/>
    <w:rsid w:val="00132ADC"/>
    <w:rsid w:val="00134A25"/>
    <w:rsid w:val="00144212"/>
    <w:rsid w:val="00144FC2"/>
    <w:rsid w:val="001553C9"/>
    <w:rsid w:val="00164AD7"/>
    <w:rsid w:val="00183B68"/>
    <w:rsid w:val="001842E6"/>
    <w:rsid w:val="0018587F"/>
    <w:rsid w:val="00195F60"/>
    <w:rsid w:val="001973F4"/>
    <w:rsid w:val="00197F90"/>
    <w:rsid w:val="001A076A"/>
    <w:rsid w:val="001A2291"/>
    <w:rsid w:val="001A360C"/>
    <w:rsid w:val="001B1687"/>
    <w:rsid w:val="001B6D46"/>
    <w:rsid w:val="001C0FB6"/>
    <w:rsid w:val="001D59C3"/>
    <w:rsid w:val="001D684E"/>
    <w:rsid w:val="001E2B13"/>
    <w:rsid w:val="001E4FDB"/>
    <w:rsid w:val="001F4242"/>
    <w:rsid w:val="0021073A"/>
    <w:rsid w:val="00211BF5"/>
    <w:rsid w:val="00214062"/>
    <w:rsid w:val="00215DC0"/>
    <w:rsid w:val="002162BF"/>
    <w:rsid w:val="00226306"/>
    <w:rsid w:val="0023564F"/>
    <w:rsid w:val="00252005"/>
    <w:rsid w:val="002545C3"/>
    <w:rsid w:val="00263FE0"/>
    <w:rsid w:val="00265765"/>
    <w:rsid w:val="00270DF9"/>
    <w:rsid w:val="002734A0"/>
    <w:rsid w:val="002741F3"/>
    <w:rsid w:val="0027549E"/>
    <w:rsid w:val="00284C15"/>
    <w:rsid w:val="0029157E"/>
    <w:rsid w:val="002933C6"/>
    <w:rsid w:val="00293B8E"/>
    <w:rsid w:val="002A08D4"/>
    <w:rsid w:val="002A4C77"/>
    <w:rsid w:val="002A4F32"/>
    <w:rsid w:val="002A659A"/>
    <w:rsid w:val="002B39F7"/>
    <w:rsid w:val="002B43E0"/>
    <w:rsid w:val="002C17D2"/>
    <w:rsid w:val="002C6C57"/>
    <w:rsid w:val="002D1BC3"/>
    <w:rsid w:val="002E1BA8"/>
    <w:rsid w:val="002E5CB5"/>
    <w:rsid w:val="002F062E"/>
    <w:rsid w:val="002F7D7E"/>
    <w:rsid w:val="002F7FBD"/>
    <w:rsid w:val="00316136"/>
    <w:rsid w:val="0031651C"/>
    <w:rsid w:val="00327860"/>
    <w:rsid w:val="00341BE2"/>
    <w:rsid w:val="00352E53"/>
    <w:rsid w:val="0035308F"/>
    <w:rsid w:val="00355260"/>
    <w:rsid w:val="003606AB"/>
    <w:rsid w:val="0036070C"/>
    <w:rsid w:val="00361034"/>
    <w:rsid w:val="003664B9"/>
    <w:rsid w:val="00371200"/>
    <w:rsid w:val="00375723"/>
    <w:rsid w:val="0038508C"/>
    <w:rsid w:val="00385C83"/>
    <w:rsid w:val="003868EB"/>
    <w:rsid w:val="003901A1"/>
    <w:rsid w:val="00393062"/>
    <w:rsid w:val="003B02EC"/>
    <w:rsid w:val="003B3077"/>
    <w:rsid w:val="003B31A3"/>
    <w:rsid w:val="003B74AB"/>
    <w:rsid w:val="003C5CE3"/>
    <w:rsid w:val="003C62BF"/>
    <w:rsid w:val="003C6D52"/>
    <w:rsid w:val="003D1737"/>
    <w:rsid w:val="003D56AA"/>
    <w:rsid w:val="003E0547"/>
    <w:rsid w:val="003E7F0C"/>
    <w:rsid w:val="003F10EE"/>
    <w:rsid w:val="003F12D0"/>
    <w:rsid w:val="00401403"/>
    <w:rsid w:val="00404A37"/>
    <w:rsid w:val="004108A3"/>
    <w:rsid w:val="00421145"/>
    <w:rsid w:val="00424075"/>
    <w:rsid w:val="0042614D"/>
    <w:rsid w:val="00426334"/>
    <w:rsid w:val="00431577"/>
    <w:rsid w:val="00431F0B"/>
    <w:rsid w:val="00436C5D"/>
    <w:rsid w:val="004446F2"/>
    <w:rsid w:val="00444DD7"/>
    <w:rsid w:val="00446C4D"/>
    <w:rsid w:val="004556FF"/>
    <w:rsid w:val="00464940"/>
    <w:rsid w:val="00467833"/>
    <w:rsid w:val="004716A0"/>
    <w:rsid w:val="0047287B"/>
    <w:rsid w:val="00490156"/>
    <w:rsid w:val="0049544E"/>
    <w:rsid w:val="00496616"/>
    <w:rsid w:val="004A33C1"/>
    <w:rsid w:val="004A6C77"/>
    <w:rsid w:val="004A6E24"/>
    <w:rsid w:val="004B02A2"/>
    <w:rsid w:val="004B05B7"/>
    <w:rsid w:val="004C6D00"/>
    <w:rsid w:val="004E2662"/>
    <w:rsid w:val="004E4EDA"/>
    <w:rsid w:val="004E6D4E"/>
    <w:rsid w:val="004F29C0"/>
    <w:rsid w:val="004F7AF1"/>
    <w:rsid w:val="005039B1"/>
    <w:rsid w:val="00513770"/>
    <w:rsid w:val="00514839"/>
    <w:rsid w:val="00526F54"/>
    <w:rsid w:val="00530098"/>
    <w:rsid w:val="0053085C"/>
    <w:rsid w:val="005378E4"/>
    <w:rsid w:val="00560A34"/>
    <w:rsid w:val="00561C04"/>
    <w:rsid w:val="00563484"/>
    <w:rsid w:val="005637BC"/>
    <w:rsid w:val="00567208"/>
    <w:rsid w:val="005908A9"/>
    <w:rsid w:val="005A187F"/>
    <w:rsid w:val="005A481E"/>
    <w:rsid w:val="005A4BA2"/>
    <w:rsid w:val="005B390B"/>
    <w:rsid w:val="005C4E44"/>
    <w:rsid w:val="005D1123"/>
    <w:rsid w:val="005E3F9B"/>
    <w:rsid w:val="005E518F"/>
    <w:rsid w:val="005E68BF"/>
    <w:rsid w:val="005F08B5"/>
    <w:rsid w:val="005F6C57"/>
    <w:rsid w:val="006039DD"/>
    <w:rsid w:val="00604386"/>
    <w:rsid w:val="006100E9"/>
    <w:rsid w:val="006211ED"/>
    <w:rsid w:val="0062205C"/>
    <w:rsid w:val="00622FD5"/>
    <w:rsid w:val="00625F5F"/>
    <w:rsid w:val="00632508"/>
    <w:rsid w:val="0063379F"/>
    <w:rsid w:val="00635901"/>
    <w:rsid w:val="006418D0"/>
    <w:rsid w:val="006528B5"/>
    <w:rsid w:val="00660A35"/>
    <w:rsid w:val="00662399"/>
    <w:rsid w:val="00665F43"/>
    <w:rsid w:val="00667C50"/>
    <w:rsid w:val="00673B2A"/>
    <w:rsid w:val="006849FE"/>
    <w:rsid w:val="00686E7F"/>
    <w:rsid w:val="0069518B"/>
    <w:rsid w:val="00695F16"/>
    <w:rsid w:val="00696D2A"/>
    <w:rsid w:val="006A3DA6"/>
    <w:rsid w:val="006A4DD8"/>
    <w:rsid w:val="006B0D2F"/>
    <w:rsid w:val="006B3B63"/>
    <w:rsid w:val="006B6EE1"/>
    <w:rsid w:val="006C1109"/>
    <w:rsid w:val="006C11CC"/>
    <w:rsid w:val="006D5D2E"/>
    <w:rsid w:val="006E0899"/>
    <w:rsid w:val="006E3CC0"/>
    <w:rsid w:val="006F3B19"/>
    <w:rsid w:val="00710910"/>
    <w:rsid w:val="00712821"/>
    <w:rsid w:val="00721272"/>
    <w:rsid w:val="007302EE"/>
    <w:rsid w:val="00733FFD"/>
    <w:rsid w:val="007369DF"/>
    <w:rsid w:val="007412F4"/>
    <w:rsid w:val="00744D83"/>
    <w:rsid w:val="0074507E"/>
    <w:rsid w:val="00753B38"/>
    <w:rsid w:val="0075590F"/>
    <w:rsid w:val="0076287C"/>
    <w:rsid w:val="00765C45"/>
    <w:rsid w:val="007665F7"/>
    <w:rsid w:val="00792AA7"/>
    <w:rsid w:val="00795758"/>
    <w:rsid w:val="007A7A6B"/>
    <w:rsid w:val="007B0E66"/>
    <w:rsid w:val="007B35B0"/>
    <w:rsid w:val="007C4B12"/>
    <w:rsid w:val="007D6244"/>
    <w:rsid w:val="007E00AF"/>
    <w:rsid w:val="007E5950"/>
    <w:rsid w:val="007F2205"/>
    <w:rsid w:val="00801C90"/>
    <w:rsid w:val="0080242D"/>
    <w:rsid w:val="00804731"/>
    <w:rsid w:val="00824136"/>
    <w:rsid w:val="00827B23"/>
    <w:rsid w:val="008379D1"/>
    <w:rsid w:val="00845924"/>
    <w:rsid w:val="008466C6"/>
    <w:rsid w:val="00851216"/>
    <w:rsid w:val="008522B3"/>
    <w:rsid w:val="008529C8"/>
    <w:rsid w:val="00856200"/>
    <w:rsid w:val="00867E2C"/>
    <w:rsid w:val="008827FF"/>
    <w:rsid w:val="008904CB"/>
    <w:rsid w:val="00890FA0"/>
    <w:rsid w:val="0089165B"/>
    <w:rsid w:val="008A2908"/>
    <w:rsid w:val="008B60FF"/>
    <w:rsid w:val="008B6A5C"/>
    <w:rsid w:val="008D435E"/>
    <w:rsid w:val="008D5233"/>
    <w:rsid w:val="008F6211"/>
    <w:rsid w:val="008F7C91"/>
    <w:rsid w:val="008F7CAB"/>
    <w:rsid w:val="00900137"/>
    <w:rsid w:val="00903FD4"/>
    <w:rsid w:val="0091452A"/>
    <w:rsid w:val="00916A9D"/>
    <w:rsid w:val="009200A2"/>
    <w:rsid w:val="00933749"/>
    <w:rsid w:val="00944A7D"/>
    <w:rsid w:val="00946863"/>
    <w:rsid w:val="009468C2"/>
    <w:rsid w:val="00951A6D"/>
    <w:rsid w:val="00957D76"/>
    <w:rsid w:val="00973FB5"/>
    <w:rsid w:val="00974E01"/>
    <w:rsid w:val="009756E7"/>
    <w:rsid w:val="0098048F"/>
    <w:rsid w:val="00981BFC"/>
    <w:rsid w:val="00985590"/>
    <w:rsid w:val="009856DA"/>
    <w:rsid w:val="009960BD"/>
    <w:rsid w:val="009A210D"/>
    <w:rsid w:val="009A7949"/>
    <w:rsid w:val="009B2FF0"/>
    <w:rsid w:val="009B2FF7"/>
    <w:rsid w:val="009C0081"/>
    <w:rsid w:val="009C0684"/>
    <w:rsid w:val="009C1B57"/>
    <w:rsid w:val="009C5DF3"/>
    <w:rsid w:val="009C611F"/>
    <w:rsid w:val="009D2685"/>
    <w:rsid w:val="009D69EA"/>
    <w:rsid w:val="009D75E2"/>
    <w:rsid w:val="009E18B8"/>
    <w:rsid w:val="009E39D4"/>
    <w:rsid w:val="00A02956"/>
    <w:rsid w:val="00A0551F"/>
    <w:rsid w:val="00A06E45"/>
    <w:rsid w:val="00A072ED"/>
    <w:rsid w:val="00A101C6"/>
    <w:rsid w:val="00A111E0"/>
    <w:rsid w:val="00A1468E"/>
    <w:rsid w:val="00A43D6E"/>
    <w:rsid w:val="00A43E00"/>
    <w:rsid w:val="00A46E4A"/>
    <w:rsid w:val="00A574A8"/>
    <w:rsid w:val="00A63926"/>
    <w:rsid w:val="00A70C1A"/>
    <w:rsid w:val="00A72D23"/>
    <w:rsid w:val="00A75710"/>
    <w:rsid w:val="00A82677"/>
    <w:rsid w:val="00A84AAE"/>
    <w:rsid w:val="00A86F50"/>
    <w:rsid w:val="00A921F7"/>
    <w:rsid w:val="00AB1F44"/>
    <w:rsid w:val="00AB739E"/>
    <w:rsid w:val="00AC1C11"/>
    <w:rsid w:val="00AC2563"/>
    <w:rsid w:val="00AC5A97"/>
    <w:rsid w:val="00AC698D"/>
    <w:rsid w:val="00AE2386"/>
    <w:rsid w:val="00AF6A5F"/>
    <w:rsid w:val="00AF6DB5"/>
    <w:rsid w:val="00B023C0"/>
    <w:rsid w:val="00B03669"/>
    <w:rsid w:val="00B04CA9"/>
    <w:rsid w:val="00B104F4"/>
    <w:rsid w:val="00B1556C"/>
    <w:rsid w:val="00B23D6E"/>
    <w:rsid w:val="00B247AF"/>
    <w:rsid w:val="00B354AE"/>
    <w:rsid w:val="00B47D2B"/>
    <w:rsid w:val="00B530E6"/>
    <w:rsid w:val="00B533CB"/>
    <w:rsid w:val="00B55A3D"/>
    <w:rsid w:val="00B6225F"/>
    <w:rsid w:val="00B643D7"/>
    <w:rsid w:val="00B6617A"/>
    <w:rsid w:val="00B66E87"/>
    <w:rsid w:val="00B7088C"/>
    <w:rsid w:val="00B900ED"/>
    <w:rsid w:val="00B92DD5"/>
    <w:rsid w:val="00B94052"/>
    <w:rsid w:val="00B947EC"/>
    <w:rsid w:val="00B94DD3"/>
    <w:rsid w:val="00B977B7"/>
    <w:rsid w:val="00BB1B4A"/>
    <w:rsid w:val="00BB2F8F"/>
    <w:rsid w:val="00BC0A4E"/>
    <w:rsid w:val="00BC4E56"/>
    <w:rsid w:val="00BD64BC"/>
    <w:rsid w:val="00BE2AF0"/>
    <w:rsid w:val="00BE3D24"/>
    <w:rsid w:val="00BE5304"/>
    <w:rsid w:val="00BE67B9"/>
    <w:rsid w:val="00BF15B8"/>
    <w:rsid w:val="00BF1C36"/>
    <w:rsid w:val="00BF7FC9"/>
    <w:rsid w:val="00C02C1B"/>
    <w:rsid w:val="00C063FA"/>
    <w:rsid w:val="00C07C30"/>
    <w:rsid w:val="00C30D49"/>
    <w:rsid w:val="00C339C4"/>
    <w:rsid w:val="00C41DDF"/>
    <w:rsid w:val="00C42D3E"/>
    <w:rsid w:val="00C46726"/>
    <w:rsid w:val="00C555C1"/>
    <w:rsid w:val="00C61D71"/>
    <w:rsid w:val="00C62D80"/>
    <w:rsid w:val="00C652F5"/>
    <w:rsid w:val="00C677F8"/>
    <w:rsid w:val="00C70DDF"/>
    <w:rsid w:val="00C773C2"/>
    <w:rsid w:val="00C828AA"/>
    <w:rsid w:val="00C82DE3"/>
    <w:rsid w:val="00C91179"/>
    <w:rsid w:val="00C92510"/>
    <w:rsid w:val="00C92E7C"/>
    <w:rsid w:val="00C94F22"/>
    <w:rsid w:val="00CA2428"/>
    <w:rsid w:val="00CA54D8"/>
    <w:rsid w:val="00CB2D06"/>
    <w:rsid w:val="00CB5833"/>
    <w:rsid w:val="00CC18DE"/>
    <w:rsid w:val="00CC3985"/>
    <w:rsid w:val="00CC7158"/>
    <w:rsid w:val="00CD2B28"/>
    <w:rsid w:val="00CD3C1F"/>
    <w:rsid w:val="00CD7FFC"/>
    <w:rsid w:val="00CE0952"/>
    <w:rsid w:val="00CE493C"/>
    <w:rsid w:val="00CF0391"/>
    <w:rsid w:val="00CF4AA9"/>
    <w:rsid w:val="00D061EB"/>
    <w:rsid w:val="00D06804"/>
    <w:rsid w:val="00D074EF"/>
    <w:rsid w:val="00D07B18"/>
    <w:rsid w:val="00D17B3F"/>
    <w:rsid w:val="00D20B3E"/>
    <w:rsid w:val="00D26A51"/>
    <w:rsid w:val="00D31F82"/>
    <w:rsid w:val="00D4404D"/>
    <w:rsid w:val="00D60D09"/>
    <w:rsid w:val="00D61540"/>
    <w:rsid w:val="00D6396F"/>
    <w:rsid w:val="00D70376"/>
    <w:rsid w:val="00D724A8"/>
    <w:rsid w:val="00D7423B"/>
    <w:rsid w:val="00D74334"/>
    <w:rsid w:val="00D76CBC"/>
    <w:rsid w:val="00D77825"/>
    <w:rsid w:val="00D84C18"/>
    <w:rsid w:val="00D85717"/>
    <w:rsid w:val="00D90719"/>
    <w:rsid w:val="00DA64DB"/>
    <w:rsid w:val="00DA7E1E"/>
    <w:rsid w:val="00DB156D"/>
    <w:rsid w:val="00DB4043"/>
    <w:rsid w:val="00DB7C0F"/>
    <w:rsid w:val="00DD0DF5"/>
    <w:rsid w:val="00DD22AE"/>
    <w:rsid w:val="00DD2858"/>
    <w:rsid w:val="00DE1085"/>
    <w:rsid w:val="00DE1B96"/>
    <w:rsid w:val="00E00DE0"/>
    <w:rsid w:val="00E03F68"/>
    <w:rsid w:val="00E04B2E"/>
    <w:rsid w:val="00E12708"/>
    <w:rsid w:val="00E14CBA"/>
    <w:rsid w:val="00E23903"/>
    <w:rsid w:val="00E2400C"/>
    <w:rsid w:val="00E35127"/>
    <w:rsid w:val="00E36283"/>
    <w:rsid w:val="00E407F9"/>
    <w:rsid w:val="00E447E5"/>
    <w:rsid w:val="00E458F0"/>
    <w:rsid w:val="00E54F0B"/>
    <w:rsid w:val="00E60B72"/>
    <w:rsid w:val="00E61612"/>
    <w:rsid w:val="00E62257"/>
    <w:rsid w:val="00E732D0"/>
    <w:rsid w:val="00E7460C"/>
    <w:rsid w:val="00E83C8B"/>
    <w:rsid w:val="00E84999"/>
    <w:rsid w:val="00E918A1"/>
    <w:rsid w:val="00E938A6"/>
    <w:rsid w:val="00EA0FDD"/>
    <w:rsid w:val="00EA7EE9"/>
    <w:rsid w:val="00EB09E9"/>
    <w:rsid w:val="00EC3141"/>
    <w:rsid w:val="00ED247D"/>
    <w:rsid w:val="00ED5970"/>
    <w:rsid w:val="00ED5E66"/>
    <w:rsid w:val="00EF404B"/>
    <w:rsid w:val="00EF54AD"/>
    <w:rsid w:val="00F061E7"/>
    <w:rsid w:val="00F1116C"/>
    <w:rsid w:val="00F131B2"/>
    <w:rsid w:val="00F15FD4"/>
    <w:rsid w:val="00F237C2"/>
    <w:rsid w:val="00F33B17"/>
    <w:rsid w:val="00F36BF3"/>
    <w:rsid w:val="00F37F1B"/>
    <w:rsid w:val="00F42283"/>
    <w:rsid w:val="00F44D90"/>
    <w:rsid w:val="00F465CD"/>
    <w:rsid w:val="00F61932"/>
    <w:rsid w:val="00F70F5A"/>
    <w:rsid w:val="00F74316"/>
    <w:rsid w:val="00F80759"/>
    <w:rsid w:val="00F82070"/>
    <w:rsid w:val="00F87083"/>
    <w:rsid w:val="00F90D45"/>
    <w:rsid w:val="00F911E4"/>
    <w:rsid w:val="00F91C23"/>
    <w:rsid w:val="00F9276B"/>
    <w:rsid w:val="00F94CBE"/>
    <w:rsid w:val="00F95438"/>
    <w:rsid w:val="00FB66FB"/>
    <w:rsid w:val="00FC15D4"/>
    <w:rsid w:val="00FD0E30"/>
    <w:rsid w:val="00FD1514"/>
    <w:rsid w:val="00FD1AF8"/>
    <w:rsid w:val="00FD4859"/>
    <w:rsid w:val="00FD5945"/>
    <w:rsid w:val="00FE756A"/>
    <w:rsid w:val="00FF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5F"/>
    <w:rPr>
      <w:sz w:val="24"/>
      <w:szCs w:val="24"/>
    </w:rPr>
  </w:style>
  <w:style w:type="paragraph" w:styleId="1">
    <w:name w:val="heading 1"/>
    <w:basedOn w:val="a"/>
    <w:next w:val="a"/>
    <w:qFormat/>
    <w:rsid w:val="003C62BF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87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2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4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3E7F0C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styleId="a3">
    <w:name w:val="Body Text Indent"/>
    <w:aliases w:val="Основной текст с отступом Знак"/>
    <w:basedOn w:val="a"/>
    <w:rsid w:val="003E7F0C"/>
    <w:pPr>
      <w:ind w:firstLine="708"/>
    </w:pPr>
    <w:rPr>
      <w:color w:val="333399"/>
      <w:sz w:val="20"/>
    </w:rPr>
  </w:style>
  <w:style w:type="paragraph" w:styleId="31">
    <w:name w:val="Body Text Indent 3"/>
    <w:basedOn w:val="a"/>
    <w:rsid w:val="003E7F0C"/>
    <w:pPr>
      <w:ind w:firstLine="540"/>
      <w:jc w:val="both"/>
    </w:pPr>
    <w:rPr>
      <w:b/>
      <w:bCs/>
      <w:lang w:eastAsia="en-US"/>
    </w:rPr>
  </w:style>
  <w:style w:type="paragraph" w:styleId="a4">
    <w:name w:val="footnote text"/>
    <w:basedOn w:val="a"/>
    <w:semiHidden/>
    <w:rsid w:val="003E7F0C"/>
    <w:rPr>
      <w:sz w:val="20"/>
      <w:szCs w:val="20"/>
    </w:rPr>
  </w:style>
  <w:style w:type="character" w:styleId="a5">
    <w:name w:val="footnote reference"/>
    <w:basedOn w:val="a0"/>
    <w:semiHidden/>
    <w:rsid w:val="003E7F0C"/>
    <w:rPr>
      <w:vertAlign w:val="superscript"/>
    </w:rPr>
  </w:style>
  <w:style w:type="paragraph" w:styleId="a6">
    <w:name w:val="Balloon Text"/>
    <w:basedOn w:val="a"/>
    <w:semiHidden/>
    <w:rsid w:val="00CA2428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"/>
    <w:basedOn w:val="a"/>
    <w:rsid w:val="00D77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D77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985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Îñíîâí"/>
    <w:basedOn w:val="a"/>
    <w:rsid w:val="00E84999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10">
    <w:name w:val="Обычный1"/>
    <w:rsid w:val="00A111E0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b">
    <w:name w:val="List Paragraph"/>
    <w:basedOn w:val="a"/>
    <w:uiPriority w:val="34"/>
    <w:qFormat/>
    <w:rsid w:val="00293B8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520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2005"/>
  </w:style>
  <w:style w:type="character" w:styleId="ad">
    <w:name w:val="Hyperlink"/>
    <w:uiPriority w:val="99"/>
    <w:rsid w:val="00215DC0"/>
    <w:rPr>
      <w:color w:val="0000FF"/>
      <w:u w:val="single"/>
    </w:rPr>
  </w:style>
  <w:style w:type="paragraph" w:styleId="ae">
    <w:name w:val="header"/>
    <w:basedOn w:val="a"/>
    <w:link w:val="af"/>
    <w:rsid w:val="002A65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A659A"/>
    <w:rPr>
      <w:sz w:val="24"/>
      <w:szCs w:val="24"/>
    </w:rPr>
  </w:style>
  <w:style w:type="paragraph" w:styleId="af0">
    <w:name w:val="footer"/>
    <w:basedOn w:val="a"/>
    <w:link w:val="af1"/>
    <w:uiPriority w:val="99"/>
    <w:rsid w:val="002A659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A659A"/>
    <w:rPr>
      <w:sz w:val="24"/>
      <w:szCs w:val="24"/>
    </w:rPr>
  </w:style>
  <w:style w:type="paragraph" w:styleId="af2">
    <w:name w:val="Body Text"/>
    <w:basedOn w:val="a"/>
    <w:link w:val="af3"/>
    <w:rsid w:val="00F1116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F1116C"/>
  </w:style>
  <w:style w:type="paragraph" w:customStyle="1" w:styleId="ConsPlusNonformat">
    <w:name w:val="ConsPlusNonformat"/>
    <w:rsid w:val="00F11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1468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p11">
    <w:name w:val="p11"/>
    <w:basedOn w:val="a"/>
    <w:rsid w:val="00F70F5A"/>
    <w:pPr>
      <w:spacing w:before="100" w:beforeAutospacing="1" w:after="100" w:afterAutospacing="1"/>
    </w:pPr>
  </w:style>
  <w:style w:type="paragraph" w:customStyle="1" w:styleId="p3">
    <w:name w:val="p3"/>
    <w:basedOn w:val="a"/>
    <w:rsid w:val="00E00DE0"/>
    <w:pPr>
      <w:spacing w:before="100" w:beforeAutospacing="1" w:after="100" w:afterAutospacing="1"/>
    </w:pPr>
  </w:style>
  <w:style w:type="character" w:customStyle="1" w:styleId="s1">
    <w:name w:val="s1"/>
    <w:basedOn w:val="a0"/>
    <w:rsid w:val="00E00DE0"/>
  </w:style>
  <w:style w:type="paragraph" w:customStyle="1" w:styleId="p7">
    <w:name w:val="p7"/>
    <w:basedOn w:val="a"/>
    <w:rsid w:val="00E00DE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F870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hyperlink" Target="http://pravo-search.minjust.ru:8080/bigs/showDocument.html?id=787C0132-DDF9-4DC8-AC57-FDD9378EB29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370BA400-14C4-4CDB-8A8B-B11F2A1A2F55" TargetMode="External"/><Relationship Id="rId12" Type="http://schemas.openxmlformats.org/officeDocument/2006/relationships/hyperlink" Target="http://pravo-search.minjust.ru:8080/bigs/showDocument.html?id=7C07DCEE-7539-429F-9F76-EDD35EBC530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-search.minjust.ru:8080/bigs/showDocument.html?id=370BA400-14C4-4CDB-8A8B-B11F2A1A2F5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ravo-search.minjust.ru:8080/bigs/showDocument.html?id=15D4560C-D530-4955-BF7E-F734337AE8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7C07DCEE-7539-429F-9F76-EDD35EBC530C" TargetMode="External"/><Relationship Id="rId14" Type="http://schemas.openxmlformats.org/officeDocument/2006/relationships/hyperlink" Target="http://pravo-search.minjust.ru:8080/bigs/showDocument.html?id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3698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WareZ Provider</Company>
  <LinksUpToDate>false</LinksUpToDate>
  <CharactersWithSpaces>24729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Валентина</dc:creator>
  <cp:lastModifiedBy>Admin</cp:lastModifiedBy>
  <cp:revision>11</cp:revision>
  <cp:lastPrinted>2021-01-29T01:22:00Z</cp:lastPrinted>
  <dcterms:created xsi:type="dcterms:W3CDTF">2021-01-28T09:16:00Z</dcterms:created>
  <dcterms:modified xsi:type="dcterms:W3CDTF">2021-05-20T00:17:00Z</dcterms:modified>
</cp:coreProperties>
</file>