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2442896</wp:posOffset>
            </wp:positionH>
            <wp:positionV relativeFrom="paragraph">
              <wp:posOffset>106832</wp:posOffset>
            </wp:positionV>
            <wp:extent cx="732444" cy="782727"/>
            <wp:effectExtent l="19050" t="0" r="0" b="0"/>
            <wp:wrapNone/>
            <wp:docPr id="1" name="Рисунок 1" descr="Описание: Мухоршибирский район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Мухоршибирский район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8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Borders>
          <w:bottom w:val="single" w:sz="12" w:space="0" w:color="auto"/>
        </w:tblBorders>
        <w:tblLook w:val="04A0"/>
      </w:tblPr>
      <w:tblGrid>
        <w:gridCol w:w="3270"/>
        <w:gridCol w:w="2988"/>
        <w:gridCol w:w="3237"/>
      </w:tblGrid>
      <w:tr w:rsidR="00EF2652" w:rsidRPr="00E044AA" w:rsidTr="00A001EF">
        <w:trPr>
          <w:trHeight w:val="2188"/>
        </w:trPr>
        <w:tc>
          <w:tcPr>
            <w:tcW w:w="3270" w:type="dxa"/>
          </w:tcPr>
          <w:p w:rsidR="00EF2652" w:rsidRDefault="00EF2652" w:rsidP="00A0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F2652" w:rsidRPr="00B34467" w:rsidRDefault="00EF2652" w:rsidP="00A0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АДМИНИСТРАЦИЯ</w:t>
            </w:r>
          </w:p>
          <w:p w:rsidR="00EF2652" w:rsidRPr="00B34467" w:rsidRDefault="00EF2652" w:rsidP="00A0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МУНИЦИПАЛЬНОГО ОБРАЗОВАНИЯ  «ПОДЛОПАТИНСКОЕ»</w:t>
            </w:r>
          </w:p>
          <w:p w:rsidR="00EF2652" w:rsidRPr="00B34467" w:rsidRDefault="00EF2652" w:rsidP="00A00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МУХОРШИБИРСКОГО РАЙОНА РЕСПУБЛИКИ БУРЯТИЯ</w:t>
            </w: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(СЕЛЬСКОЕ ПОСЕЛЕНИЕ)</w:t>
            </w: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(Администрация МО СП «Подлопатинское»)</w:t>
            </w:r>
          </w:p>
        </w:tc>
        <w:tc>
          <w:tcPr>
            <w:tcW w:w="2988" w:type="dxa"/>
          </w:tcPr>
          <w:p w:rsidR="00EF2652" w:rsidRPr="00B34467" w:rsidRDefault="00EF2652" w:rsidP="00A001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БУРЯАД РЕСПУБЛИКЫН МУХАРШЭБЭРЭЙ АЙМАГ</w:t>
            </w: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gramStart"/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  <w:proofErr w:type="gramEnd"/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ДƟƟ </w:t>
            </w: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УУРИИН</w:t>
            </w: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«ПОДЛОПАТКЫН»</w:t>
            </w:r>
          </w:p>
          <w:p w:rsidR="00EF2652" w:rsidRPr="00B34467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ГЭ</w:t>
            </w:r>
            <w:proofErr w:type="gramStart"/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proofErr w:type="gramEnd"/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ЭН</w:t>
            </w:r>
          </w:p>
          <w:p w:rsidR="00EF2652" w:rsidRPr="00E044AA" w:rsidRDefault="00EF2652" w:rsidP="00A001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 БАЙГУУЛАМЖЫН ЗАХИРГААН</w:t>
            </w:r>
          </w:p>
        </w:tc>
      </w:tr>
    </w:tbl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F2652" w:rsidRPr="0027636F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F2652" w:rsidRDefault="00EF2652" w:rsidP="00EF265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Подлопатки                                                  №     12                                       от    20.12 .2022г</w:t>
      </w:r>
    </w:p>
    <w:p w:rsidR="00EF2652" w:rsidRDefault="00EF2652" w:rsidP="00EF2652">
      <w:pPr>
        <w:widowControl w:val="0"/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EF2652" w:rsidRPr="00225A59" w:rsidRDefault="00EF2652" w:rsidP="00EF2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25A59">
        <w:rPr>
          <w:rFonts w:ascii="Times New Roman" w:hAnsi="Times New Roman" w:cs="Times New Roman"/>
          <w:b/>
          <w:sz w:val="26"/>
          <w:szCs w:val="26"/>
        </w:rPr>
        <w:t>Об утверждении Админ</w:t>
      </w:r>
      <w:bookmarkStart w:id="0" w:name="_GoBack"/>
      <w:bookmarkEnd w:id="0"/>
      <w:r w:rsidRPr="00225A59">
        <w:rPr>
          <w:rFonts w:ascii="Times New Roman" w:hAnsi="Times New Roman" w:cs="Times New Roman"/>
          <w:b/>
          <w:sz w:val="26"/>
          <w:szCs w:val="26"/>
        </w:rPr>
        <w:t xml:space="preserve">истративного регламента предоставления </w:t>
      </w:r>
    </w:p>
    <w:p w:rsidR="00EF2652" w:rsidRPr="003971CB" w:rsidRDefault="00EF2652" w:rsidP="00EF2652">
      <w:pPr>
        <w:pStyle w:val="ConsPlusTitle"/>
        <w:rPr>
          <w:rFonts w:eastAsia="Calibri"/>
          <w:sz w:val="26"/>
          <w:szCs w:val="26"/>
          <w:lang w:eastAsia="en-US"/>
        </w:rPr>
      </w:pPr>
      <w:r w:rsidRPr="00225A59">
        <w:rPr>
          <w:rFonts w:eastAsia="Calibri"/>
          <w:sz w:val="26"/>
          <w:szCs w:val="26"/>
          <w:lang w:eastAsia="en-US"/>
        </w:rPr>
        <w:t>муниципальной услуги  «Дача письменных  разъяснений</w:t>
      </w:r>
      <w:r w:rsidRPr="003971CB">
        <w:rPr>
          <w:rFonts w:eastAsia="Calibri"/>
          <w:sz w:val="26"/>
          <w:szCs w:val="26"/>
          <w:lang w:eastAsia="en-US"/>
        </w:rPr>
        <w:t xml:space="preserve">  налогоплательщикам по  вопросам  применения  нормативных  правовых  актов  муниципального  образования </w:t>
      </w:r>
      <w:r w:rsidRPr="003971CB">
        <w:rPr>
          <w:rFonts w:eastAsia="Calibri"/>
          <w:bCs/>
          <w:iCs/>
          <w:sz w:val="26"/>
          <w:szCs w:val="26"/>
          <w:lang w:eastAsia="en-US"/>
        </w:rPr>
        <w:t xml:space="preserve">сельского поселения «Подлопатинское» </w:t>
      </w:r>
      <w:r w:rsidRPr="003971CB">
        <w:rPr>
          <w:rFonts w:eastAsia="Calibri"/>
          <w:sz w:val="26"/>
          <w:szCs w:val="26"/>
          <w:lang w:eastAsia="en-US"/>
        </w:rPr>
        <w:t>о  местных  налогах  и  сборах»</w:t>
      </w:r>
    </w:p>
    <w:p w:rsidR="00EF2652" w:rsidRDefault="00EF2652" w:rsidP="00EF2652">
      <w:pPr>
        <w:spacing w:after="0"/>
      </w:pPr>
    </w:p>
    <w:p w:rsidR="00EF2652" w:rsidRPr="00843C6A" w:rsidRDefault="00EF2652" w:rsidP="00EF2652">
      <w:pPr>
        <w:rPr>
          <w:rFonts w:ascii="Times New Roman" w:hAnsi="Times New Roman" w:cs="Times New Roman"/>
          <w:b/>
          <w:sz w:val="24"/>
          <w:szCs w:val="24"/>
        </w:rPr>
      </w:pPr>
      <w:r w:rsidRPr="00843C6A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муниципального образования сельского поселения «Подлопатинское» в соответствие с действующим законодательством   </w:t>
      </w:r>
      <w:r w:rsidRPr="00843C6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F2652" w:rsidRDefault="00EF2652" w:rsidP="00EF2652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656D6">
        <w:rPr>
          <w:rFonts w:ascii="Times New Roman" w:hAnsi="Times New Roman" w:cs="Times New Roman"/>
          <w:sz w:val="24"/>
          <w:szCs w:val="24"/>
        </w:rPr>
        <w:t xml:space="preserve">1.Внести изменения и дополнения в постановление № 14 от 30.06.2020г </w:t>
      </w:r>
    </w:p>
    <w:p w:rsidR="00EF2652" w:rsidRDefault="00EF2652" w:rsidP="00EF2652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56D6">
        <w:rPr>
          <w:rFonts w:ascii="Times New Roman" w:hAnsi="Times New Roman" w:cs="Times New Roman"/>
          <w:sz w:val="24"/>
          <w:szCs w:val="24"/>
        </w:rPr>
        <w:t>«</w:t>
      </w:r>
      <w:r w:rsidRPr="000656D6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656D6">
        <w:rPr>
          <w:rFonts w:ascii="Times New Roman" w:hAnsi="Times New Roman" w:cs="Times New Roman"/>
          <w:sz w:val="26"/>
          <w:szCs w:val="26"/>
        </w:rPr>
        <w:t xml:space="preserve">тверждении Административного регламента предоставления </w:t>
      </w:r>
      <w:r w:rsidRPr="000656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муниципальной услуги  «Дача письменных  разъяснений  налогоплательщикам по  вопросам  применения  нормативных  правовых  актов  муниципального  образования </w:t>
      </w:r>
      <w:r w:rsidRPr="000656D6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сельского поселения «Подлопатинское» </w:t>
      </w:r>
      <w:r w:rsidRPr="000656D6">
        <w:rPr>
          <w:rFonts w:ascii="Times New Roman" w:eastAsia="Calibri" w:hAnsi="Times New Roman" w:cs="Times New Roman"/>
          <w:sz w:val="26"/>
          <w:szCs w:val="26"/>
          <w:lang w:eastAsia="en-US"/>
        </w:rPr>
        <w:t>о  местных  налогах  и  сборах</w:t>
      </w:r>
    </w:p>
    <w:p w:rsidR="00EF2652" w:rsidRPr="00843C6A" w:rsidRDefault="00EF2652" w:rsidP="00EF26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56D6">
        <w:rPr>
          <w:rFonts w:ascii="Times New Roman" w:eastAsia="Calibri" w:hAnsi="Times New Roman" w:cs="Times New Roman"/>
          <w:sz w:val="24"/>
          <w:szCs w:val="24"/>
        </w:rPr>
        <w:t>2</w:t>
      </w:r>
      <w:r w:rsidRPr="000656D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Обнародовать настоящее Постановление на информационных стендах МО СП «Подлопатинское» и на официальном сайте администрации муниципального района «Мухоршибирский район»: </w:t>
      </w:r>
      <w:proofErr w:type="spellStart"/>
      <w:r w:rsidRPr="00843C6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Мухоршибирский-район</w:t>
      </w:r>
      <w:proofErr w:type="gramStart"/>
      <w:r w:rsidRPr="00843C6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.р</w:t>
      </w:r>
      <w:proofErr w:type="gramEnd"/>
      <w:r w:rsidRPr="00843C6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ф</w:t>
      </w:r>
      <w:proofErr w:type="spellEnd"/>
      <w:r w:rsidRPr="00843C6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– закладка сельские поселения - "Подлопатинское"</w:t>
      </w:r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информационно-телекоммуникационной сети «Интернет». </w:t>
      </w:r>
    </w:p>
    <w:p w:rsidR="00EF2652" w:rsidRPr="00843C6A" w:rsidRDefault="00EF2652" w:rsidP="00EF2652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со дня его обнародования.</w:t>
      </w:r>
    </w:p>
    <w:p w:rsidR="00EF2652" w:rsidRDefault="00EF2652" w:rsidP="00EF2652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proofErr w:type="gramStart"/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843C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исполнением настоящего постановления оставляю за собой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EF2652" w:rsidRPr="00843C6A" w:rsidRDefault="00EF2652" w:rsidP="00EF26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C6A">
        <w:rPr>
          <w:rFonts w:ascii="Times New Roman" w:eastAsia="Calibri" w:hAnsi="Times New Roman" w:cs="Times New Roman"/>
          <w:sz w:val="24"/>
          <w:szCs w:val="24"/>
        </w:rPr>
        <w:t>Глава МО СП « Подлопатинское»                                   Ю.В. Гетманов</w:t>
      </w:r>
    </w:p>
    <w:p w:rsidR="00EF2652" w:rsidRDefault="00EF2652" w:rsidP="00EF2652"/>
    <w:p w:rsidR="00EF2652" w:rsidRDefault="00EF2652" w:rsidP="00EF2652">
      <w:pPr>
        <w:pStyle w:val="ConsPlusNormal"/>
        <w:jc w:val="both"/>
      </w:pPr>
      <w:r>
        <w:lastRenderedPageBreak/>
        <w:t xml:space="preserve">                                                                                                                                   Приложение</w:t>
      </w:r>
    </w:p>
    <w:p w:rsidR="00EF2652" w:rsidRDefault="00EF2652" w:rsidP="00EF2652">
      <w:pPr>
        <w:pStyle w:val="ConsPlusNormal"/>
        <w:jc w:val="right"/>
      </w:pPr>
      <w:r>
        <w:t xml:space="preserve">к Постановлению Администрации </w:t>
      </w:r>
    </w:p>
    <w:p w:rsidR="00EF2652" w:rsidRDefault="00EF2652" w:rsidP="00EF2652">
      <w:pPr>
        <w:pStyle w:val="ConsPlusNormal"/>
        <w:jc w:val="right"/>
      </w:pPr>
      <w:r>
        <w:t>МО СП «Подлопатинское»</w:t>
      </w:r>
    </w:p>
    <w:p w:rsidR="00EF2652" w:rsidRDefault="00EF2652" w:rsidP="00EF2652">
      <w:pPr>
        <w:pStyle w:val="ConsPlusNormal"/>
        <w:jc w:val="right"/>
      </w:pPr>
      <w:r>
        <w:t>от «20»  декабря 2022г. N 12</w:t>
      </w:r>
    </w:p>
    <w:p w:rsidR="00EF2652" w:rsidRDefault="00EF2652" w:rsidP="00EF265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F2652" w:rsidRDefault="00EF2652" w:rsidP="00EF265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F2652" w:rsidRDefault="00EF2652" w:rsidP="00EF265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F2652" w:rsidRPr="00104D8E" w:rsidRDefault="00EF2652" w:rsidP="00EF2652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Заголовок</w:t>
      </w:r>
      <w:r w:rsidRPr="00104D8E">
        <w:rPr>
          <w:rFonts w:ascii="Times New Roman" w:hAnsi="Times New Roman"/>
          <w:b/>
          <w:sz w:val="24"/>
          <w:szCs w:val="24"/>
        </w:rPr>
        <w:t xml:space="preserve"> Раздела 3</w:t>
      </w:r>
      <w:r w:rsidRPr="00104D8E">
        <w:rPr>
          <w:rFonts w:ascii="Times New Roman" w:hAnsi="Times New Roman"/>
          <w:sz w:val="24"/>
          <w:szCs w:val="24"/>
        </w:rPr>
        <w:t xml:space="preserve"> Административного регламента дополнить словами «…п</w:t>
      </w:r>
      <w:r w:rsidRPr="00104D8E">
        <w:rPr>
          <w:rFonts w:ascii="Times New Roman" w:hAnsi="Times New Roman"/>
          <w:bCs/>
          <w:sz w:val="24"/>
          <w:szCs w:val="24"/>
        </w:rPr>
        <w:t>орядок выполнения многофункциональными центрами административных процедур (действий)».</w:t>
      </w:r>
    </w:p>
    <w:p w:rsidR="00EF2652" w:rsidRPr="00104D8E" w:rsidRDefault="00EF2652" w:rsidP="00EF26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EF2652" w:rsidRPr="00104D8E" w:rsidRDefault="00EF2652" w:rsidP="00EF2652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b/>
          <w:sz w:val="24"/>
          <w:szCs w:val="24"/>
        </w:rPr>
        <w:t>Раздел 3</w:t>
      </w:r>
      <w:r w:rsidRPr="00104D8E">
        <w:rPr>
          <w:rFonts w:ascii="Times New Roman" w:hAnsi="Times New Roman"/>
          <w:sz w:val="24"/>
          <w:szCs w:val="24"/>
        </w:rPr>
        <w:t xml:space="preserve"> Административного регламента дополнить </w:t>
      </w:r>
      <w:r w:rsidRPr="00104D8E">
        <w:rPr>
          <w:rFonts w:ascii="Times New Roman" w:hAnsi="Times New Roman"/>
          <w:b/>
          <w:sz w:val="24"/>
          <w:szCs w:val="24"/>
        </w:rPr>
        <w:t xml:space="preserve">пунктами 3.7, 3.8, 3.9 </w:t>
      </w:r>
      <w:r w:rsidRPr="00104D8E">
        <w:rPr>
          <w:rFonts w:ascii="Times New Roman" w:hAnsi="Times New Roman"/>
          <w:sz w:val="24"/>
          <w:szCs w:val="24"/>
        </w:rPr>
        <w:t xml:space="preserve">в следующей редакции: </w:t>
      </w:r>
    </w:p>
    <w:p w:rsidR="00EF2652" w:rsidRPr="00104D8E" w:rsidRDefault="00EF2652" w:rsidP="00EF2652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</w:p>
    <w:p w:rsidR="00EF2652" w:rsidRPr="00104D8E" w:rsidRDefault="00EF2652" w:rsidP="00EF26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«3.7. Перечень административных процедур (действий), выполняемых ГБУ «МФЦ РБ»:</w:t>
      </w:r>
    </w:p>
    <w:p w:rsidR="00EF2652" w:rsidRPr="00104D8E" w:rsidRDefault="00EF2652" w:rsidP="00EF26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- информирование заявителей о порядке предоставления муниципальной услуги в ГБУ «МФЦ РБ»,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ГБУ «МФЦ РБ»;</w:t>
      </w:r>
    </w:p>
    <w:p w:rsidR="00EF2652" w:rsidRPr="00104D8E" w:rsidRDefault="00EF2652" w:rsidP="00EF26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-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EF2652" w:rsidRPr="00104D8E" w:rsidRDefault="00EF2652" w:rsidP="00EF26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- формирование и направление ГБУ «МФЦ РБ» межведомственного запроса в органы, предоставляющие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4D8E">
        <w:rPr>
          <w:rFonts w:ascii="Times New Roman" w:hAnsi="Times New Roman"/>
          <w:sz w:val="24"/>
          <w:szCs w:val="24"/>
        </w:rP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«МФЦ РБ»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услуги»,</w:t>
      </w:r>
      <w:proofErr w:type="gramEnd"/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b/>
          <w:sz w:val="24"/>
          <w:szCs w:val="24"/>
        </w:rPr>
        <w:t>«</w:t>
      </w:r>
      <w:r w:rsidRPr="00104D8E">
        <w:rPr>
          <w:rFonts w:ascii="Times New Roman" w:hAnsi="Times New Roman"/>
          <w:sz w:val="24"/>
          <w:szCs w:val="24"/>
        </w:rPr>
        <w:t>3.8. Порядок выдачи дубликата документа, выданного по результатам предоставления муниципальной услуги.</w:t>
      </w:r>
    </w:p>
    <w:p w:rsidR="00EF2652" w:rsidRPr="00104D8E" w:rsidRDefault="00EF2652" w:rsidP="00EF26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4D8E">
        <w:rPr>
          <w:rFonts w:ascii="Times New Roman" w:hAnsi="Times New Roman"/>
          <w:sz w:val="24"/>
          <w:szCs w:val="24"/>
        </w:rPr>
        <w:t>В случае если выданные в результате предоставления муниципальной услуги подлинники документов</w:t>
      </w:r>
      <w:r w:rsidRPr="00104D8E">
        <w:rPr>
          <w:rFonts w:ascii="Times New Roman" w:hAnsi="Times New Roman"/>
          <w:sz w:val="24"/>
          <w:szCs w:val="24"/>
          <w:shd w:val="clear" w:color="auto" w:fill="FFFFFF"/>
        </w:rPr>
        <w:t xml:space="preserve"> утеряны или пришли в негодность, </w:t>
      </w:r>
      <w:r w:rsidRPr="00104D8E">
        <w:rPr>
          <w:rFonts w:ascii="Times New Roman" w:hAnsi="Times New Roman"/>
          <w:sz w:val="24"/>
          <w:szCs w:val="24"/>
        </w:rPr>
        <w:t>то заявитель вправе обратиться в Администрацию, представившую муниципальную услугу, о необходимости выдачи д</w:t>
      </w:r>
      <w:r w:rsidRPr="00104D8E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убликата – повторного экземпляра подлинника документа, </w:t>
      </w:r>
      <w:r w:rsidRPr="00104D8E">
        <w:rPr>
          <w:rFonts w:ascii="Times New Roman" w:hAnsi="Times New Roman"/>
          <w:sz w:val="24"/>
          <w:szCs w:val="24"/>
        </w:rPr>
        <w:t>в письменной форме путем направления соответствующего письма, подписанного заявителем, заверенного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</w:t>
      </w:r>
      <w:proofErr w:type="gramEnd"/>
      <w:r w:rsidRPr="00104D8E">
        <w:rPr>
          <w:rFonts w:ascii="Times New Roman" w:hAnsi="Times New Roman"/>
          <w:sz w:val="24"/>
          <w:szCs w:val="24"/>
        </w:rPr>
        <w:t xml:space="preserve"> личного обращения в Администрацию, почтового отправления.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Срок выдачи дубликата документа заявителю составляет 5 рабочих дней со дня регистрации письма.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sz w:val="24"/>
          <w:szCs w:val="24"/>
        </w:rPr>
        <w:t>Оснований для отказа в выдаче заявителю дубликата документа не имеется».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b/>
          <w:sz w:val="24"/>
          <w:szCs w:val="24"/>
        </w:rPr>
        <w:t>«</w:t>
      </w:r>
      <w:r w:rsidRPr="00104D8E">
        <w:rPr>
          <w:rFonts w:ascii="Times New Roman" w:hAnsi="Times New Roman"/>
          <w:sz w:val="24"/>
          <w:szCs w:val="24"/>
        </w:rPr>
        <w:t>3.9. Порядок оставления запроса заявителя о предоставлении муниципальной услуги без рассмотрения.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D8E">
        <w:rPr>
          <w:rFonts w:ascii="Times New Roman" w:hAnsi="Times New Roman"/>
          <w:bCs/>
          <w:sz w:val="24"/>
          <w:szCs w:val="24"/>
        </w:rPr>
        <w:t>Администрация отказывает в рассмотрении жалобы в следующих случаях: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D8E">
        <w:rPr>
          <w:rFonts w:ascii="Times New Roman" w:hAnsi="Times New Roman"/>
          <w:bCs/>
          <w:sz w:val="24"/>
          <w:szCs w:val="24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D8E">
        <w:rPr>
          <w:rFonts w:ascii="Times New Roman" w:hAnsi="Times New Roman"/>
          <w:bCs/>
          <w:sz w:val="24"/>
          <w:szCs w:val="24"/>
        </w:rPr>
        <w:t>б) наличие решения по жалобе, принятого ранее в отношении того же заявителя и по тому же предмету жалобы;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D8E">
        <w:rPr>
          <w:rFonts w:ascii="Times New Roman" w:hAnsi="Times New Roman"/>
          <w:bCs/>
          <w:sz w:val="24"/>
          <w:szCs w:val="24"/>
        </w:rPr>
        <w:t>в)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pStyle w:val="ConsPlusNormal"/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spacing w:line="100" w:lineRule="atLeast"/>
        <w:ind w:left="0" w:firstLine="567"/>
        <w:jc w:val="both"/>
        <w:rPr>
          <w:szCs w:val="24"/>
        </w:rPr>
      </w:pPr>
      <w:r w:rsidRPr="00104D8E">
        <w:rPr>
          <w:b/>
          <w:szCs w:val="24"/>
        </w:rPr>
        <w:t>Абзац 1 пункта 3.6 Раздела 3</w:t>
      </w:r>
      <w:r w:rsidRPr="00104D8E">
        <w:rPr>
          <w:szCs w:val="24"/>
        </w:rPr>
        <w:t xml:space="preserve"> изложить в следующей редакции «В случае необходимости внесения изменений в решение в связи с допущенными опечатками и (или) ошибками в тексте, заявитель направляет в Администрацию соответствующее заявление».</w:t>
      </w:r>
    </w:p>
    <w:p w:rsidR="00EF2652" w:rsidRPr="00104D8E" w:rsidRDefault="00EF2652" w:rsidP="00EF2652">
      <w:pPr>
        <w:pStyle w:val="ConsPlusNormal"/>
        <w:tabs>
          <w:tab w:val="left" w:pos="993"/>
        </w:tabs>
        <w:ind w:firstLine="567"/>
        <w:jc w:val="both"/>
        <w:rPr>
          <w:szCs w:val="24"/>
        </w:rPr>
      </w:pPr>
    </w:p>
    <w:p w:rsidR="00EF2652" w:rsidRPr="00104D8E" w:rsidRDefault="00EF2652" w:rsidP="00EF265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</w:rPr>
      </w:pPr>
      <w:r w:rsidRPr="00104D8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04D8E">
        <w:rPr>
          <w:rFonts w:ascii="Times New Roman" w:hAnsi="Times New Roman"/>
          <w:b/>
          <w:sz w:val="24"/>
          <w:szCs w:val="24"/>
        </w:rPr>
        <w:t>Пункт 2.8 Раздела 2</w:t>
      </w:r>
      <w:r w:rsidRPr="00104D8E">
        <w:rPr>
          <w:rFonts w:ascii="Times New Roman" w:hAnsi="Times New Roman"/>
          <w:sz w:val="24"/>
          <w:szCs w:val="24"/>
        </w:rPr>
        <w:t xml:space="preserve"> Административного регламента дополнить подпунктом 5 в следующей редакции «предоставления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104D8E">
          <w:rPr>
            <w:rFonts w:ascii="Times New Roman" w:hAnsi="Times New Roman"/>
            <w:color w:val="0000FF"/>
            <w:sz w:val="24"/>
            <w:szCs w:val="24"/>
          </w:rPr>
          <w:t>п. 7.2 ч. 1 ст. 16</w:t>
        </w:r>
      </w:hyperlink>
      <w:r w:rsidRPr="00104D8E">
        <w:rPr>
          <w:rFonts w:ascii="Times New Roman" w:hAnsi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</w:t>
      </w:r>
      <w:proofErr w:type="gramEnd"/>
      <w:r w:rsidRPr="00104D8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04D8E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104D8E">
        <w:rPr>
          <w:rFonts w:ascii="Times New Roman" w:hAnsi="Times New Roman"/>
          <w:sz w:val="24"/>
          <w:szCs w:val="24"/>
        </w:rPr>
        <w:t xml:space="preserve"> федеральными законами».</w:t>
      </w:r>
    </w:p>
    <w:p w:rsidR="00EF2652" w:rsidRPr="00104D8E" w:rsidRDefault="00EF2652" w:rsidP="00EF26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pStyle w:val="ConsPlusNormal"/>
        <w:tabs>
          <w:tab w:val="left" w:pos="993"/>
        </w:tabs>
        <w:ind w:firstLine="567"/>
        <w:jc w:val="both"/>
        <w:rPr>
          <w:szCs w:val="24"/>
        </w:rPr>
      </w:pPr>
      <w:r w:rsidRPr="00104D8E">
        <w:rPr>
          <w:szCs w:val="24"/>
        </w:rPr>
        <w:t xml:space="preserve"> </w:t>
      </w:r>
    </w:p>
    <w:p w:rsidR="00EF2652" w:rsidRPr="00104D8E" w:rsidRDefault="00EF2652" w:rsidP="00EF26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652" w:rsidRPr="00104D8E" w:rsidRDefault="00EF2652" w:rsidP="00EF2652">
      <w:pPr>
        <w:rPr>
          <w:sz w:val="24"/>
          <w:szCs w:val="24"/>
        </w:rPr>
      </w:pPr>
    </w:p>
    <w:p w:rsidR="00EF2652" w:rsidRPr="00104D8E" w:rsidRDefault="00EF2652" w:rsidP="00EF2652">
      <w:pPr>
        <w:rPr>
          <w:sz w:val="24"/>
          <w:szCs w:val="24"/>
        </w:rPr>
      </w:pPr>
    </w:p>
    <w:p w:rsidR="00C869B6" w:rsidRDefault="00C869B6"/>
    <w:sectPr w:rsidR="00C869B6" w:rsidSect="00C8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F91"/>
    <w:multiLevelType w:val="hybridMultilevel"/>
    <w:tmpl w:val="D2F8EABE"/>
    <w:lvl w:ilvl="0" w:tplc="0F72C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652"/>
    <w:rsid w:val="009C01A8"/>
    <w:rsid w:val="00C869B6"/>
    <w:rsid w:val="00E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F2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F2652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0C533D7E1E77906148EE1AD359F0122AEE945FB44D217BB793B4CF4269DB6A74D4CA2C93FDAF166B1F0622F2196235B3EB3D27DCSDn5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5119</Characters>
  <Application>Microsoft Office Word</Application>
  <DocSecurity>0</DocSecurity>
  <Lines>42</Lines>
  <Paragraphs>12</Paragraphs>
  <ScaleCrop>false</ScaleCrop>
  <Company>Krokoz™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2022-12-19T02:47:00Z</dcterms:created>
  <dcterms:modified xsi:type="dcterms:W3CDTF">2022-12-19T02:47:00Z</dcterms:modified>
</cp:coreProperties>
</file>