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8E" w:rsidRDefault="0087428E" w:rsidP="0087428E">
      <w:pPr>
        <w:pStyle w:val="13"/>
        <w:jc w:val="center"/>
        <w:rPr>
          <w:rFonts w:ascii="Times New Roman" w:hAnsi="Times New Roman"/>
          <w:b/>
          <w:sz w:val="28"/>
          <w:szCs w:val="28"/>
        </w:rPr>
      </w:pPr>
    </w:p>
    <w:p w:rsidR="0087428E" w:rsidRP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А</w:t>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b/>
          <w:sz w:val="28"/>
          <w:szCs w:val="28"/>
        </w:rPr>
        <w:t>ДМИНИСТРАЦИЯ МУНИЦИПАЛЬНОГО ОБРАЗОВАНИЯ</w:t>
      </w:r>
    </w:p>
    <w:p w:rsidR="0087428E" w:rsidRP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«МУХОРШИБИРСКИЙ РАЙОН»</w:t>
      </w:r>
    </w:p>
    <w:p w:rsidR="0087428E" w:rsidRPr="0087428E" w:rsidRDefault="0087428E" w:rsidP="0087428E">
      <w:pPr>
        <w:pStyle w:val="13"/>
        <w:rPr>
          <w:rFonts w:ascii="Times New Roman" w:hAnsi="Times New Roman"/>
          <w:b/>
          <w:sz w:val="28"/>
          <w:szCs w:val="28"/>
        </w:rPr>
      </w:pPr>
    </w:p>
    <w:p w:rsid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ПОСТАНОВЛЕНИЕ</w:t>
      </w:r>
    </w:p>
    <w:p w:rsidR="0087428E" w:rsidRPr="0087428E" w:rsidRDefault="0087428E" w:rsidP="0087428E">
      <w:pPr>
        <w:pStyle w:val="13"/>
        <w:jc w:val="center"/>
        <w:rPr>
          <w:rFonts w:ascii="Times New Roman" w:hAnsi="Times New Roman"/>
          <w:b/>
          <w:sz w:val="28"/>
          <w:szCs w:val="28"/>
        </w:rPr>
      </w:pP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w:t>
      </w:r>
      <w:r w:rsidR="00704AAC">
        <w:rPr>
          <w:rFonts w:ascii="Times New Roman" w:hAnsi="Times New Roman"/>
          <w:b/>
          <w:sz w:val="28"/>
          <w:szCs w:val="28"/>
        </w:rPr>
        <w:t>18</w:t>
      </w:r>
      <w:r w:rsidRPr="0087428E">
        <w:rPr>
          <w:rFonts w:ascii="Times New Roman" w:hAnsi="Times New Roman"/>
          <w:b/>
          <w:sz w:val="28"/>
          <w:szCs w:val="28"/>
        </w:rPr>
        <w:t xml:space="preserve">» ноября 2025 г.                         </w:t>
      </w: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 xml:space="preserve">с. Мухоршибирь                              № </w:t>
      </w:r>
      <w:r w:rsidR="00704AAC">
        <w:rPr>
          <w:rFonts w:ascii="Times New Roman" w:hAnsi="Times New Roman"/>
          <w:b/>
          <w:sz w:val="28"/>
          <w:szCs w:val="28"/>
          <w:u w:val="single"/>
        </w:rPr>
        <w:t>750</w:t>
      </w:r>
      <w:r w:rsidRPr="0087428E">
        <w:rPr>
          <w:rFonts w:ascii="Times New Roman" w:hAnsi="Times New Roman"/>
          <w:b/>
          <w:sz w:val="28"/>
          <w:szCs w:val="28"/>
        </w:rPr>
        <w:t xml:space="preserve">                                                    </w:t>
      </w:r>
    </w:p>
    <w:p w:rsidR="0087428E" w:rsidRPr="0087428E" w:rsidRDefault="0087428E" w:rsidP="0087428E">
      <w:pPr>
        <w:pStyle w:val="13"/>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87428E" w:rsidRPr="0087428E" w:rsidTr="00E87D5C">
        <w:trPr>
          <w:trHeight w:val="276"/>
        </w:trPr>
        <w:tc>
          <w:tcPr>
            <w:tcW w:w="5778" w:type="dxa"/>
          </w:tcPr>
          <w:p w:rsidR="0087428E" w:rsidRPr="0087428E" w:rsidRDefault="0087428E" w:rsidP="00E87D5C">
            <w:pPr>
              <w:pStyle w:val="13"/>
              <w:jc w:val="both"/>
              <w:rPr>
                <w:rFonts w:ascii="Times New Roman" w:hAnsi="Times New Roman"/>
                <w:sz w:val="28"/>
                <w:szCs w:val="28"/>
              </w:rPr>
            </w:pPr>
            <w:r w:rsidRPr="0087428E">
              <w:rPr>
                <w:rFonts w:ascii="Times New Roman" w:hAnsi="Times New Roman"/>
                <w:b/>
                <w:sz w:val="28"/>
                <w:szCs w:val="28"/>
              </w:rPr>
              <w:t>О</w:t>
            </w:r>
            <w:r w:rsidR="00604BF7">
              <w:rPr>
                <w:rFonts w:ascii="Times New Roman" w:hAnsi="Times New Roman"/>
                <w:b/>
                <w:sz w:val="28"/>
                <w:szCs w:val="28"/>
              </w:rPr>
              <w:t>б утверждении</w:t>
            </w:r>
            <w:r w:rsidR="00604BF7" w:rsidRPr="00604BF7">
              <w:rPr>
                <w:rFonts w:ascii="Times New Roman" w:hAnsi="Times New Roman"/>
                <w:b/>
                <w:sz w:val="28"/>
                <w:szCs w:val="28"/>
              </w:rPr>
              <w:t xml:space="preserve"> </w:t>
            </w:r>
            <w:r w:rsidR="00604BF7">
              <w:rPr>
                <w:rFonts w:ascii="Times New Roman" w:hAnsi="Times New Roman"/>
                <w:b/>
                <w:sz w:val="28"/>
                <w:szCs w:val="28"/>
              </w:rPr>
              <w:t>П</w:t>
            </w:r>
            <w:r w:rsidR="00604BF7" w:rsidRPr="00604BF7">
              <w:rPr>
                <w:rFonts w:ascii="Times New Roman" w:hAnsi="Times New Roman"/>
                <w:b/>
                <w:sz w:val="28"/>
                <w:szCs w:val="28"/>
              </w:rPr>
              <w:t>орядк</w:t>
            </w:r>
            <w:r w:rsidR="00604BF7">
              <w:rPr>
                <w:rFonts w:ascii="Times New Roman" w:hAnsi="Times New Roman"/>
                <w:b/>
                <w:sz w:val="28"/>
                <w:szCs w:val="28"/>
              </w:rPr>
              <w:t>а</w:t>
            </w:r>
            <w:r w:rsidR="00604BF7" w:rsidRPr="00604BF7">
              <w:rPr>
                <w:rFonts w:ascii="Times New Roman" w:hAnsi="Times New Roman"/>
                <w:b/>
                <w:sz w:val="28"/>
                <w:szCs w:val="28"/>
              </w:rPr>
              <w:t xml:space="preserve"> предоставления субсидий </w:t>
            </w:r>
            <w:r w:rsidR="00811F04">
              <w:rPr>
                <w:rFonts w:ascii="Times New Roman" w:hAnsi="Times New Roman"/>
                <w:b/>
                <w:sz w:val="28"/>
                <w:szCs w:val="28"/>
              </w:rPr>
              <w:t xml:space="preserve">субъектам малого и среднего </w:t>
            </w:r>
            <w:r w:rsidR="00604BF7" w:rsidRPr="00604BF7">
              <w:rPr>
                <w:rFonts w:ascii="Times New Roman" w:hAnsi="Times New Roman"/>
                <w:b/>
                <w:sz w:val="28"/>
                <w:szCs w:val="28"/>
              </w:rPr>
              <w:t>предпринимател</w:t>
            </w:r>
            <w:r w:rsidR="00811F04">
              <w:rPr>
                <w:rFonts w:ascii="Times New Roman" w:hAnsi="Times New Roman"/>
                <w:b/>
                <w:sz w:val="28"/>
                <w:szCs w:val="28"/>
              </w:rPr>
              <w:t xml:space="preserve">ьства, физическим лицам, применяющим специальный налоговый режим, </w:t>
            </w:r>
            <w:r w:rsidR="00604BF7" w:rsidRPr="00604BF7">
              <w:rPr>
                <w:rFonts w:ascii="Times New Roman" w:hAnsi="Times New Roman"/>
                <w:b/>
                <w:sz w:val="28"/>
                <w:szCs w:val="28"/>
              </w:rPr>
              <w:t>на реализацию предпринимательских проектов на основе проведения муниципального конкурса "Лучший бизнес-проект Мухоршибирского района"</w:t>
            </w:r>
          </w:p>
        </w:tc>
      </w:tr>
    </w:tbl>
    <w:p w:rsidR="0087428E" w:rsidRPr="0087428E" w:rsidRDefault="0087428E" w:rsidP="0087428E">
      <w:pPr>
        <w:pStyle w:val="13"/>
        <w:rPr>
          <w:rFonts w:ascii="Times New Roman" w:hAnsi="Times New Roman"/>
          <w:sz w:val="28"/>
          <w:szCs w:val="28"/>
        </w:rPr>
      </w:pPr>
    </w:p>
    <w:p w:rsidR="004D5888" w:rsidRDefault="0087428E" w:rsidP="0087428E">
      <w:pPr>
        <w:pStyle w:val="13"/>
        <w:jc w:val="both"/>
        <w:rPr>
          <w:rFonts w:ascii="Times New Roman" w:hAnsi="Times New Roman"/>
          <w:sz w:val="28"/>
          <w:szCs w:val="28"/>
        </w:rPr>
      </w:pPr>
      <w:r w:rsidRPr="0087428E">
        <w:rPr>
          <w:rFonts w:ascii="Times New Roman" w:hAnsi="Times New Roman"/>
          <w:sz w:val="28"/>
          <w:szCs w:val="28"/>
        </w:rPr>
        <w:t xml:space="preserve">            В </w:t>
      </w:r>
      <w:r w:rsidR="004D5888">
        <w:rPr>
          <w:rFonts w:ascii="Times New Roman" w:hAnsi="Times New Roman"/>
          <w:sz w:val="28"/>
          <w:szCs w:val="28"/>
        </w:rPr>
        <w:t>ц</w:t>
      </w:r>
      <w:r w:rsidR="004D5888" w:rsidRPr="0032324F">
        <w:rPr>
          <w:rFonts w:ascii="Times New Roman" w:hAnsi="Times New Roman"/>
          <w:sz w:val="28"/>
          <w:szCs w:val="28"/>
        </w:rPr>
        <w:t xml:space="preserve">елях реализации мероприятий муниципальной программы поддержки и развития малого и среднего предпринимательства в Мухоршибирском районе, утвержденной постановлением Администрации муниципального образования «Мухоршибирский район» от </w:t>
      </w:r>
      <w:r w:rsidR="004D5888" w:rsidRPr="009D20D6">
        <w:rPr>
          <w:rFonts w:ascii="Times New Roman" w:hAnsi="Times New Roman"/>
          <w:sz w:val="28"/>
          <w:szCs w:val="28"/>
        </w:rPr>
        <w:t>19.09.2024 № 536</w:t>
      </w:r>
      <w:r w:rsidRPr="0087428E">
        <w:rPr>
          <w:rFonts w:ascii="Times New Roman" w:hAnsi="Times New Roman"/>
          <w:sz w:val="28"/>
          <w:szCs w:val="28"/>
        </w:rPr>
        <w:t xml:space="preserve">, </w:t>
      </w:r>
    </w:p>
    <w:p w:rsidR="0087428E" w:rsidRDefault="0087428E" w:rsidP="004D5888">
      <w:pPr>
        <w:pStyle w:val="13"/>
        <w:jc w:val="center"/>
        <w:rPr>
          <w:rFonts w:ascii="Times New Roman" w:hAnsi="Times New Roman"/>
          <w:sz w:val="28"/>
          <w:szCs w:val="28"/>
        </w:rPr>
      </w:pPr>
      <w:r w:rsidRPr="0087428E">
        <w:rPr>
          <w:rFonts w:ascii="Times New Roman" w:hAnsi="Times New Roman"/>
          <w:sz w:val="28"/>
          <w:szCs w:val="28"/>
        </w:rPr>
        <w:t>постановляю:</w:t>
      </w:r>
    </w:p>
    <w:p w:rsidR="004D5888" w:rsidRPr="0087428E" w:rsidRDefault="004D5888" w:rsidP="004D5888">
      <w:pPr>
        <w:pStyle w:val="13"/>
        <w:jc w:val="center"/>
        <w:rPr>
          <w:rFonts w:ascii="Times New Roman" w:hAnsi="Times New Roman"/>
          <w:sz w:val="28"/>
          <w:szCs w:val="28"/>
        </w:rPr>
      </w:pPr>
    </w:p>
    <w:p w:rsidR="00EE11EA" w:rsidRDefault="008E7C3A" w:rsidP="00EE11EA">
      <w:pPr>
        <w:pStyle w:val="13"/>
        <w:numPr>
          <w:ilvl w:val="0"/>
          <w:numId w:val="11"/>
        </w:numPr>
        <w:ind w:left="0" w:firstLine="709"/>
        <w:jc w:val="both"/>
        <w:rPr>
          <w:rFonts w:ascii="Times New Roman" w:hAnsi="Times New Roman"/>
          <w:sz w:val="28"/>
          <w:szCs w:val="28"/>
        </w:rPr>
      </w:pPr>
      <w:r>
        <w:rPr>
          <w:rFonts w:ascii="Times New Roman" w:hAnsi="Times New Roman"/>
          <w:sz w:val="28"/>
          <w:szCs w:val="28"/>
        </w:rPr>
        <w:t xml:space="preserve">Утвердить прилагаемый </w:t>
      </w:r>
      <w:r w:rsidRPr="008E7C3A">
        <w:rPr>
          <w:rFonts w:ascii="Times New Roman" w:hAnsi="Times New Roman"/>
          <w:sz w:val="28"/>
          <w:szCs w:val="28"/>
        </w:rPr>
        <w:t>Поряд</w:t>
      </w:r>
      <w:r>
        <w:rPr>
          <w:rFonts w:ascii="Times New Roman" w:hAnsi="Times New Roman"/>
          <w:sz w:val="28"/>
          <w:szCs w:val="28"/>
        </w:rPr>
        <w:t>о</w:t>
      </w:r>
      <w:r w:rsidRPr="008E7C3A">
        <w:rPr>
          <w:rFonts w:ascii="Times New Roman" w:hAnsi="Times New Roman"/>
          <w:sz w:val="28"/>
          <w:szCs w:val="28"/>
        </w:rPr>
        <w:t>к предоставления субсидий субъектам малого и среднего предпринимательства, физическим лицам, применяющим специальный налоговый режим, на реализацию предпринимательских проектов на основе проведения муниципального конкурса "Лучший бизнес-проект Мухоршибирского района"</w:t>
      </w:r>
      <w:r w:rsidR="00EE11EA">
        <w:rPr>
          <w:rFonts w:ascii="Times New Roman" w:hAnsi="Times New Roman"/>
          <w:sz w:val="28"/>
          <w:szCs w:val="28"/>
        </w:rPr>
        <w:t>.</w:t>
      </w:r>
    </w:p>
    <w:p w:rsidR="0087428E" w:rsidRPr="0087428E" w:rsidRDefault="0087428E" w:rsidP="00EE11EA">
      <w:pPr>
        <w:pStyle w:val="13"/>
        <w:numPr>
          <w:ilvl w:val="0"/>
          <w:numId w:val="11"/>
        </w:numPr>
        <w:ind w:left="0" w:firstLine="709"/>
        <w:jc w:val="both"/>
        <w:rPr>
          <w:rFonts w:ascii="Times New Roman" w:hAnsi="Times New Roman"/>
          <w:sz w:val="28"/>
          <w:szCs w:val="28"/>
        </w:rPr>
      </w:pPr>
      <w:r w:rsidRPr="0087428E">
        <w:rPr>
          <w:rFonts w:ascii="Times New Roman" w:hAnsi="Times New Roman"/>
          <w:sz w:val="28"/>
          <w:szCs w:val="28"/>
        </w:rPr>
        <w:t>Обнародовать настоящие постановление в установленном порядке и разместить на официальном сайте администрации муниципального образования «Мухоршибирский район» в сети Интернет.</w:t>
      </w:r>
    </w:p>
    <w:p w:rsidR="0087428E" w:rsidRDefault="0087428E" w:rsidP="00904EA9">
      <w:pPr>
        <w:pStyle w:val="13"/>
        <w:numPr>
          <w:ilvl w:val="0"/>
          <w:numId w:val="11"/>
        </w:numPr>
        <w:ind w:left="0" w:firstLine="709"/>
        <w:jc w:val="both"/>
        <w:rPr>
          <w:rFonts w:ascii="Times New Roman" w:hAnsi="Times New Roman"/>
          <w:sz w:val="28"/>
          <w:szCs w:val="28"/>
        </w:rPr>
      </w:pPr>
      <w:r w:rsidRPr="0087428E">
        <w:rPr>
          <w:rFonts w:ascii="Times New Roman" w:hAnsi="Times New Roman"/>
          <w:sz w:val="28"/>
          <w:szCs w:val="28"/>
        </w:rPr>
        <w:t xml:space="preserve">Контроль над исполнением настоящего постановления возложить на заместителя руководителя администрации муниципального образования «Мухоршибирский район» </w:t>
      </w:r>
      <w:r w:rsidR="00EE11EA">
        <w:rPr>
          <w:rFonts w:ascii="Times New Roman" w:hAnsi="Times New Roman"/>
          <w:sz w:val="28"/>
          <w:szCs w:val="28"/>
        </w:rPr>
        <w:t>М.В. Богомаз</w:t>
      </w:r>
      <w:r w:rsidRPr="0087428E">
        <w:rPr>
          <w:rFonts w:ascii="Times New Roman" w:hAnsi="Times New Roman"/>
          <w:sz w:val="28"/>
          <w:szCs w:val="28"/>
        </w:rPr>
        <w:t>ову.</w:t>
      </w:r>
    </w:p>
    <w:p w:rsidR="00EE11EA" w:rsidRDefault="00EE11EA" w:rsidP="00EE11EA">
      <w:pPr>
        <w:pStyle w:val="13"/>
        <w:jc w:val="both"/>
        <w:rPr>
          <w:rFonts w:ascii="Times New Roman" w:hAnsi="Times New Roman"/>
          <w:sz w:val="28"/>
          <w:szCs w:val="28"/>
        </w:rPr>
      </w:pPr>
    </w:p>
    <w:p w:rsidR="00904EA9" w:rsidRPr="0087428E" w:rsidRDefault="00904EA9" w:rsidP="00EE11EA">
      <w:pPr>
        <w:pStyle w:val="13"/>
        <w:jc w:val="both"/>
        <w:rPr>
          <w:rFonts w:ascii="Times New Roman" w:hAnsi="Times New Roman"/>
          <w:sz w:val="28"/>
          <w:szCs w:val="28"/>
        </w:rPr>
      </w:pP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Глава муниципального образования</w:t>
      </w: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 xml:space="preserve">«Мухоршибирский район»   </w:t>
      </w:r>
      <w:r w:rsidRPr="0087428E">
        <w:rPr>
          <w:rFonts w:ascii="Times New Roman" w:hAnsi="Times New Roman"/>
          <w:b/>
          <w:sz w:val="28"/>
          <w:szCs w:val="28"/>
        </w:rPr>
        <w:tab/>
      </w:r>
      <w:r w:rsidRPr="0087428E">
        <w:rPr>
          <w:rFonts w:ascii="Times New Roman" w:hAnsi="Times New Roman"/>
          <w:b/>
          <w:sz w:val="28"/>
          <w:szCs w:val="28"/>
        </w:rPr>
        <w:tab/>
        <w:t xml:space="preserve">                                  В.Н. Молчанов</w:t>
      </w:r>
    </w:p>
    <w:p w:rsidR="0087428E" w:rsidRPr="0087428E" w:rsidRDefault="0087428E" w:rsidP="0087428E">
      <w:pPr>
        <w:pStyle w:val="ConsPlusNormal"/>
        <w:jc w:val="right"/>
        <w:rPr>
          <w:rFonts w:ascii="Times New Roman" w:hAnsi="Times New Roman" w:cs="Times New Roman"/>
          <w:bCs/>
          <w:sz w:val="28"/>
          <w:szCs w:val="28"/>
        </w:rPr>
        <w:sectPr w:rsidR="0087428E" w:rsidRPr="0087428E" w:rsidSect="00704AAC">
          <w:pgSz w:w="11906" w:h="16838"/>
          <w:pgMar w:top="709" w:right="850" w:bottom="1134" w:left="1701" w:header="708" w:footer="708" w:gutter="0"/>
          <w:cols w:space="708"/>
          <w:docGrid w:linePitch="360"/>
        </w:sectPr>
      </w:pPr>
    </w:p>
    <w:p w:rsidR="0087428E" w:rsidRDefault="0087428E" w:rsidP="00B61282">
      <w:pPr>
        <w:pStyle w:val="ConsPlusNormal"/>
        <w:widowControl/>
        <w:ind w:firstLine="0"/>
        <w:jc w:val="right"/>
        <w:rPr>
          <w:rFonts w:ascii="Times New Roman" w:hAnsi="Times New Roman" w:cs="Times New Roman"/>
          <w:sz w:val="24"/>
          <w:szCs w:val="24"/>
        </w:rPr>
      </w:pPr>
    </w:p>
    <w:p w:rsidR="00B61282"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«Мухоршибирский район»</w:t>
      </w:r>
    </w:p>
    <w:p w:rsidR="003B2229" w:rsidRPr="0032324F"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w:t>
      </w:r>
      <w:r w:rsidR="00704AAC">
        <w:rPr>
          <w:rFonts w:ascii="Times New Roman" w:hAnsi="Times New Roman" w:cs="Times New Roman"/>
          <w:sz w:val="24"/>
          <w:szCs w:val="24"/>
        </w:rPr>
        <w:t>18</w:t>
      </w:r>
      <w:r>
        <w:rPr>
          <w:rFonts w:ascii="Times New Roman" w:hAnsi="Times New Roman" w:cs="Times New Roman"/>
          <w:sz w:val="24"/>
          <w:szCs w:val="24"/>
        </w:rPr>
        <w:t xml:space="preserve">» ноября 2025 года № </w:t>
      </w:r>
      <w:r w:rsidR="00704AAC">
        <w:rPr>
          <w:rFonts w:ascii="Times New Roman" w:hAnsi="Times New Roman" w:cs="Times New Roman"/>
          <w:sz w:val="24"/>
          <w:szCs w:val="24"/>
        </w:rPr>
        <w:t>750</w:t>
      </w:r>
      <w:r>
        <w:rPr>
          <w:rFonts w:ascii="Times New Roman" w:hAnsi="Times New Roman" w:cs="Times New Roman"/>
          <w:sz w:val="24"/>
          <w:szCs w:val="24"/>
        </w:rPr>
        <w:t xml:space="preserve"> </w:t>
      </w:r>
    </w:p>
    <w:p w:rsidR="00B61282" w:rsidRPr="0032324F" w:rsidRDefault="00B61282" w:rsidP="00B61282">
      <w:pPr>
        <w:pStyle w:val="ConsPlusNormal"/>
        <w:widowControl/>
        <w:ind w:firstLine="540"/>
        <w:jc w:val="both"/>
        <w:rPr>
          <w:rFonts w:ascii="Times New Roman" w:hAnsi="Times New Roman" w:cs="Times New Roman"/>
          <w:color w:val="FF0000"/>
          <w:sz w:val="24"/>
          <w:szCs w:val="24"/>
        </w:rPr>
      </w:pPr>
    </w:p>
    <w:p w:rsidR="00B61282" w:rsidRPr="00704AAC"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ПОРЯДОК</w:t>
      </w:r>
    </w:p>
    <w:p w:rsidR="00B61282" w:rsidRPr="00704AAC"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ПРЕДОСТАВЛЕНИЯ СУБСИДИЙ СУБЪЕКТАМ МАЛОГО И СРЕДНЕГО ПРЕДПРИНИМАТЕЛЬСТВА, ФИЗИЧЕСКИМ ЛИЦАМ</w:t>
      </w:r>
      <w:r w:rsidR="009D20D6" w:rsidRPr="00704AAC">
        <w:rPr>
          <w:rFonts w:ascii="Times New Roman" w:hAnsi="Times New Roman" w:cs="Times New Roman"/>
          <w:bCs w:val="0"/>
          <w:sz w:val="24"/>
          <w:szCs w:val="24"/>
        </w:rPr>
        <w:t>,</w:t>
      </w:r>
      <w:r w:rsidRPr="00704AAC">
        <w:rPr>
          <w:rFonts w:ascii="Times New Roman" w:hAnsi="Times New Roman" w:cs="Times New Roman"/>
          <w:bCs w:val="0"/>
          <w:sz w:val="24"/>
          <w:szCs w:val="24"/>
        </w:rPr>
        <w:t xml:space="preserve"> ПРИМЕНЯЮЩИ</w:t>
      </w:r>
      <w:r w:rsidR="009D20D6" w:rsidRPr="00704AAC">
        <w:rPr>
          <w:rFonts w:ascii="Times New Roman" w:hAnsi="Times New Roman" w:cs="Times New Roman"/>
          <w:bCs w:val="0"/>
          <w:sz w:val="24"/>
          <w:szCs w:val="24"/>
        </w:rPr>
        <w:t>М</w:t>
      </w:r>
      <w:r w:rsidRPr="00704AAC">
        <w:rPr>
          <w:rFonts w:ascii="Times New Roman" w:hAnsi="Times New Roman" w:cs="Times New Roman"/>
          <w:bCs w:val="0"/>
          <w:sz w:val="24"/>
          <w:szCs w:val="24"/>
        </w:rPr>
        <w:t xml:space="preserve"> СПЕЦИАЛЬНЫЙ НАЛОГОВЫЙ РЕЖИМ</w:t>
      </w:r>
      <w:r w:rsidR="0012754D" w:rsidRPr="00704AAC">
        <w:rPr>
          <w:rFonts w:ascii="Times New Roman" w:hAnsi="Times New Roman" w:cs="Times New Roman"/>
          <w:bCs w:val="0"/>
          <w:sz w:val="24"/>
          <w:szCs w:val="24"/>
        </w:rPr>
        <w:t>,</w:t>
      </w:r>
      <w:r w:rsidRPr="00704AAC">
        <w:rPr>
          <w:rFonts w:ascii="Times New Roman" w:hAnsi="Times New Roman" w:cs="Times New Roman"/>
          <w:sz w:val="24"/>
          <w:szCs w:val="24"/>
        </w:rPr>
        <w:t xml:space="preserve"> </w:t>
      </w:r>
      <w:r w:rsidRPr="00704AAC">
        <w:rPr>
          <w:rFonts w:ascii="Times New Roman" w:hAnsi="Times New Roman" w:cs="Times New Roman"/>
          <w:bCs w:val="0"/>
          <w:sz w:val="24"/>
          <w:szCs w:val="24"/>
        </w:rPr>
        <w:t>НА РЕАЛИЗАЦИЮ ПРЕДПРИНИМАТЕЛЬСКИХ ПРОЕКТОВ НА ОСНОВЕ ПРОВЕДЕНИЯ МУНИЦИПАЛЬНОГО КОНКУРСА "ЛУЧШИЙ БИЗНЕС-ПРОЕКТ</w:t>
      </w:r>
    </w:p>
    <w:p w:rsidR="00B61282"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МУХОРШИБИРСКОГО РАЙОНА"</w:t>
      </w:r>
    </w:p>
    <w:p w:rsidR="004F0D45" w:rsidRPr="00704AAC" w:rsidRDefault="004F0D45" w:rsidP="0032324F">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4"/>
          <w:szCs w:val="24"/>
        </w:rPr>
        <w:t>(с учетом изменений. внесенных постановлением от 08.06.2026 № 338)</w:t>
      </w:r>
    </w:p>
    <w:p w:rsidR="00B61282" w:rsidRPr="00704AAC" w:rsidRDefault="00B61282" w:rsidP="00A034FC">
      <w:pPr>
        <w:pStyle w:val="ConsPlusTitle"/>
        <w:widowControl/>
        <w:jc w:val="both"/>
        <w:rPr>
          <w:rFonts w:ascii="Times New Roman" w:hAnsi="Times New Roman" w:cs="Times New Roman"/>
          <w:b w:val="0"/>
          <w:bCs w:val="0"/>
          <w:sz w:val="24"/>
          <w:szCs w:val="24"/>
        </w:rPr>
      </w:pPr>
    </w:p>
    <w:p w:rsidR="00B61282" w:rsidRPr="00704AAC" w:rsidRDefault="00A034FC" w:rsidP="007149F8">
      <w:pPr>
        <w:pStyle w:val="ConsPlusNormal"/>
        <w:widowControl/>
        <w:ind w:firstLine="0"/>
        <w:jc w:val="center"/>
        <w:outlineLvl w:val="2"/>
        <w:rPr>
          <w:rFonts w:ascii="Times New Roman" w:hAnsi="Times New Roman" w:cs="Times New Roman"/>
          <w:sz w:val="24"/>
          <w:szCs w:val="24"/>
        </w:rPr>
      </w:pPr>
      <w:r w:rsidRPr="00704AAC">
        <w:rPr>
          <w:rFonts w:ascii="Times New Roman" w:hAnsi="Times New Roman" w:cs="Times New Roman"/>
          <w:b/>
          <w:sz w:val="24"/>
          <w:szCs w:val="24"/>
        </w:rPr>
        <w:t>1</w:t>
      </w:r>
      <w:r w:rsidR="00B61282" w:rsidRPr="00704AAC">
        <w:rPr>
          <w:rFonts w:ascii="Times New Roman" w:hAnsi="Times New Roman" w:cs="Times New Roman"/>
          <w:b/>
          <w:sz w:val="24"/>
          <w:szCs w:val="24"/>
        </w:rPr>
        <w:t>. Общие положения</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1.1. Настоящий Порядок разработан в целях реализации мероприятий муниципальной программы поддержки и развития малого и среднего предпринимательства в Мухоршибирском</w:t>
      </w:r>
      <w:r w:rsidR="00160ABF" w:rsidRPr="00704AAC">
        <w:rPr>
          <w:rFonts w:ascii="Times New Roman" w:hAnsi="Times New Roman" w:cs="Times New Roman"/>
          <w:sz w:val="24"/>
          <w:szCs w:val="24"/>
        </w:rPr>
        <w:t xml:space="preserve"> </w:t>
      </w:r>
      <w:r w:rsidRPr="00704AAC">
        <w:rPr>
          <w:rFonts w:ascii="Times New Roman" w:hAnsi="Times New Roman" w:cs="Times New Roman"/>
          <w:sz w:val="24"/>
          <w:szCs w:val="24"/>
        </w:rPr>
        <w:t xml:space="preserve">районе, утвержденной постановлением Администрации муниципального образования «Мухоршибирский район» от </w:t>
      </w:r>
      <w:r w:rsidR="009D20D6" w:rsidRPr="00704AAC">
        <w:rPr>
          <w:rFonts w:ascii="Times New Roman" w:hAnsi="Times New Roman" w:cs="Times New Roman"/>
          <w:sz w:val="24"/>
          <w:szCs w:val="24"/>
        </w:rPr>
        <w:t>19.09</w:t>
      </w:r>
      <w:r w:rsidRPr="00704AAC">
        <w:rPr>
          <w:rFonts w:ascii="Times New Roman" w:hAnsi="Times New Roman" w:cs="Times New Roman"/>
          <w:sz w:val="24"/>
          <w:szCs w:val="24"/>
        </w:rPr>
        <w:t>.202</w:t>
      </w:r>
      <w:r w:rsidR="009D20D6" w:rsidRPr="00704AAC">
        <w:rPr>
          <w:rFonts w:ascii="Times New Roman" w:hAnsi="Times New Roman" w:cs="Times New Roman"/>
          <w:sz w:val="24"/>
          <w:szCs w:val="24"/>
        </w:rPr>
        <w:t>4 № 536</w:t>
      </w:r>
      <w:r w:rsidRPr="00704AAC">
        <w:rPr>
          <w:rFonts w:ascii="Times New Roman" w:hAnsi="Times New Roman" w:cs="Times New Roman"/>
          <w:sz w:val="24"/>
          <w:szCs w:val="24"/>
        </w:rPr>
        <w:t>, и определяет порядок предоставления субсидий предпринимателям на реализацию предпринимательских проектов на основе проведения муниципального конкурса "Лучший бизнес-проект Мухоршибирского района".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1.2. В настоящем Порядке используются следующие понятия:</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предпринимательский проект - комплекс организационно-технических мероприятий и нормативной документации, совокупность всех используемых ресурсов (трудовых, материальных, финансовых и пр.) для реализации предпринимательских целей.</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участники Конкурса – субъекты малого и среднего предпринимательства, физические лица, применяющие специальный налоговый режим.</w:t>
      </w:r>
    </w:p>
    <w:p w:rsidR="00A034FC" w:rsidRPr="00704AAC" w:rsidRDefault="00A034FC" w:rsidP="00A034FC">
      <w:pPr>
        <w:pStyle w:val="1"/>
        <w:jc w:val="both"/>
        <w:rPr>
          <w:sz w:val="24"/>
          <w:szCs w:val="24"/>
        </w:rPr>
      </w:pPr>
      <w:r w:rsidRPr="00704AAC">
        <w:rPr>
          <w:sz w:val="24"/>
          <w:szCs w:val="24"/>
        </w:rPr>
        <w:t>2. Цели и задачи отбора</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0" w:name="sub_21"/>
      <w:r w:rsidRPr="00704AAC">
        <w:rPr>
          <w:rFonts w:ascii="Times New Roman" w:hAnsi="Times New Roman" w:cs="Times New Roman"/>
          <w:sz w:val="24"/>
          <w:szCs w:val="24"/>
        </w:rPr>
        <w:t>2.1. Целями отбора являются:</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1" w:name="sub_211"/>
      <w:bookmarkEnd w:id="0"/>
      <w:r w:rsidRPr="00704AAC">
        <w:rPr>
          <w:rFonts w:ascii="Times New Roman" w:hAnsi="Times New Roman" w:cs="Times New Roman"/>
          <w:sz w:val="24"/>
          <w:szCs w:val="24"/>
        </w:rPr>
        <w:t xml:space="preserve">2.1.1. Создание благоприятных условий для ускоренного развития субъектов малого предпринимательства в </w:t>
      </w:r>
      <w:r w:rsidR="0012754D" w:rsidRPr="00704AAC">
        <w:rPr>
          <w:rFonts w:ascii="Times New Roman" w:hAnsi="Times New Roman" w:cs="Times New Roman"/>
          <w:sz w:val="24"/>
          <w:szCs w:val="24"/>
        </w:rPr>
        <w:t>муниципальном образовании</w:t>
      </w:r>
      <w:r w:rsidRPr="00704AAC">
        <w:rPr>
          <w:rFonts w:ascii="Times New Roman" w:hAnsi="Times New Roman" w:cs="Times New Roman"/>
          <w:sz w:val="24"/>
          <w:szCs w:val="24"/>
        </w:rPr>
        <w:t xml:space="preserve"> «Мухоршибирский район»</w:t>
      </w:r>
      <w:r w:rsidR="00B27E02" w:rsidRPr="00704AAC">
        <w:rPr>
          <w:rFonts w:ascii="Times New Roman" w:hAnsi="Times New Roman" w:cs="Times New Roman"/>
          <w:sz w:val="24"/>
          <w:szCs w:val="24"/>
        </w:rPr>
        <w:t xml:space="preserve"> (далее – муниципальный район)</w:t>
      </w:r>
      <w:r w:rsidRPr="00704AAC">
        <w:rPr>
          <w:rFonts w:ascii="Times New Roman" w:hAnsi="Times New Roman" w:cs="Times New Roman"/>
          <w:sz w:val="24"/>
          <w:szCs w:val="24"/>
        </w:rPr>
        <w:t>;</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2" w:name="sub_213"/>
      <w:bookmarkEnd w:id="1"/>
      <w:r w:rsidRPr="00704AAC">
        <w:rPr>
          <w:rFonts w:ascii="Times New Roman" w:hAnsi="Times New Roman" w:cs="Times New Roman"/>
          <w:sz w:val="24"/>
          <w:szCs w:val="24"/>
        </w:rPr>
        <w:t>2.1.2. Обеспечение занятости населения, стимулирование граждан к осуществлению самостоятельной предпринимательской деятельности;</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3" w:name="sub_214"/>
      <w:bookmarkEnd w:id="2"/>
      <w:r w:rsidRPr="00704AAC">
        <w:rPr>
          <w:rFonts w:ascii="Times New Roman" w:hAnsi="Times New Roman" w:cs="Times New Roman"/>
          <w:sz w:val="24"/>
          <w:szCs w:val="24"/>
        </w:rPr>
        <w:t>2.1.3. Повышение предпринимательской активности субъектов малого бизнеса через поддержку их инициатив в предпринимательской сфере.</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4" w:name="sub_22"/>
      <w:bookmarkEnd w:id="3"/>
      <w:r w:rsidRPr="00704AAC">
        <w:rPr>
          <w:rFonts w:ascii="Times New Roman" w:hAnsi="Times New Roman" w:cs="Times New Roman"/>
          <w:sz w:val="24"/>
          <w:szCs w:val="24"/>
        </w:rPr>
        <w:t>2.2. Основными задачами отбора являются:</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5" w:name="sub_221"/>
      <w:bookmarkEnd w:id="4"/>
      <w:r w:rsidRPr="00704AAC">
        <w:rPr>
          <w:rFonts w:ascii="Times New Roman" w:hAnsi="Times New Roman" w:cs="Times New Roman"/>
          <w:sz w:val="24"/>
          <w:szCs w:val="24"/>
        </w:rPr>
        <w:t xml:space="preserve">2.2.1. Утверждение социальной значимости и важности предпринимательской деятельности для социально-экономических отношений в </w:t>
      </w:r>
      <w:r w:rsidR="00B27E02" w:rsidRPr="00704AAC">
        <w:rPr>
          <w:rFonts w:ascii="Times New Roman" w:hAnsi="Times New Roman" w:cs="Times New Roman"/>
          <w:sz w:val="24"/>
          <w:szCs w:val="24"/>
        </w:rPr>
        <w:t>муниципальном</w:t>
      </w:r>
      <w:r w:rsidRPr="00704AAC">
        <w:rPr>
          <w:rFonts w:ascii="Times New Roman" w:hAnsi="Times New Roman" w:cs="Times New Roman"/>
          <w:sz w:val="24"/>
          <w:szCs w:val="24"/>
        </w:rPr>
        <w:t xml:space="preserve"> район</w:t>
      </w:r>
      <w:r w:rsidR="00B27E02" w:rsidRPr="00704AAC">
        <w:rPr>
          <w:rFonts w:ascii="Times New Roman" w:hAnsi="Times New Roman" w:cs="Times New Roman"/>
          <w:sz w:val="24"/>
          <w:szCs w:val="24"/>
        </w:rPr>
        <w:t>е</w:t>
      </w:r>
      <w:r w:rsidRPr="00704AAC">
        <w:rPr>
          <w:rFonts w:ascii="Times New Roman" w:hAnsi="Times New Roman" w:cs="Times New Roman"/>
          <w:sz w:val="24"/>
          <w:szCs w:val="24"/>
        </w:rPr>
        <w:t>»;</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6" w:name="sub_222"/>
      <w:bookmarkEnd w:id="5"/>
      <w:r w:rsidRPr="00704AAC">
        <w:rPr>
          <w:rFonts w:ascii="Times New Roman" w:hAnsi="Times New Roman" w:cs="Times New Roman"/>
          <w:sz w:val="24"/>
          <w:szCs w:val="24"/>
        </w:rPr>
        <w:t>2.2.2. Стимулирование предпринимательской и инвестиционной активности в сфере малого предпринимательства и обеспечение победителей отбора финансовыми ресурсами;</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7" w:name="sub_223"/>
      <w:bookmarkEnd w:id="6"/>
      <w:r w:rsidRPr="00704AAC">
        <w:rPr>
          <w:rFonts w:ascii="Times New Roman" w:hAnsi="Times New Roman" w:cs="Times New Roman"/>
          <w:sz w:val="24"/>
          <w:szCs w:val="24"/>
        </w:rPr>
        <w:t>2.2.3. Увеличение объема отгруженных товаров собственного производства, выполненных работ, оказанных услуг организациями малого предпринимательства;</w:t>
      </w:r>
    </w:p>
    <w:p w:rsidR="00A034FC" w:rsidRPr="00704AAC" w:rsidRDefault="00A034FC" w:rsidP="00A034FC">
      <w:pPr>
        <w:spacing w:after="0" w:line="240" w:lineRule="auto"/>
        <w:ind w:firstLine="708"/>
        <w:jc w:val="both"/>
        <w:rPr>
          <w:rFonts w:ascii="Times New Roman" w:hAnsi="Times New Roman" w:cs="Times New Roman"/>
          <w:sz w:val="24"/>
          <w:szCs w:val="24"/>
        </w:rPr>
      </w:pPr>
      <w:r w:rsidRPr="00704AAC">
        <w:rPr>
          <w:rFonts w:ascii="Times New Roman" w:hAnsi="Times New Roman" w:cs="Times New Roman"/>
          <w:sz w:val="24"/>
          <w:szCs w:val="24"/>
        </w:rPr>
        <w:t>2.2.4. Создание рабочих мест, легализация заработной платы.</w:t>
      </w:r>
    </w:p>
    <w:p w:rsidR="00A034FC" w:rsidRPr="00704AAC" w:rsidRDefault="00A034FC" w:rsidP="00A034FC">
      <w:pPr>
        <w:spacing w:after="0" w:line="240" w:lineRule="auto"/>
        <w:ind w:firstLine="708"/>
        <w:jc w:val="both"/>
        <w:rPr>
          <w:rFonts w:ascii="Times New Roman" w:hAnsi="Times New Roman" w:cs="Times New Roman"/>
          <w:sz w:val="24"/>
          <w:szCs w:val="24"/>
        </w:rPr>
      </w:pPr>
    </w:p>
    <w:bookmarkEnd w:id="7"/>
    <w:p w:rsidR="00A034FC" w:rsidRPr="00704AAC" w:rsidRDefault="00A034FC" w:rsidP="007149F8">
      <w:pPr>
        <w:pStyle w:val="ConsPlusNormal"/>
        <w:widowControl/>
        <w:ind w:firstLine="540"/>
        <w:jc w:val="center"/>
        <w:rPr>
          <w:rFonts w:ascii="Times New Roman" w:hAnsi="Times New Roman" w:cs="Times New Roman"/>
          <w:sz w:val="24"/>
          <w:szCs w:val="24"/>
        </w:rPr>
      </w:pPr>
      <w:r w:rsidRPr="00704AAC">
        <w:rPr>
          <w:rFonts w:ascii="Times New Roman" w:hAnsi="Times New Roman" w:cs="Times New Roman"/>
          <w:b/>
          <w:sz w:val="24"/>
          <w:szCs w:val="24"/>
        </w:rPr>
        <w:t>3. Порядок проведения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1</w:t>
      </w:r>
      <w:r w:rsidR="00B61282" w:rsidRPr="00704AAC">
        <w:rPr>
          <w:rFonts w:ascii="Times New Roman" w:hAnsi="Times New Roman" w:cs="Times New Roman"/>
          <w:sz w:val="24"/>
          <w:szCs w:val="24"/>
        </w:rPr>
        <w:t xml:space="preserve">. Субсидии на реализацию предпринимательских проектов (далее - субсидии) предоставляются субъектам малого и среднего предпринимательства, физическим лицам применяющих специальный налоговый режим, осуществляющих предпринимательскую деятельность на территории </w:t>
      </w:r>
      <w:r w:rsidR="00B27E02" w:rsidRPr="00704AAC">
        <w:rPr>
          <w:rFonts w:ascii="Times New Roman" w:hAnsi="Times New Roman" w:cs="Times New Roman"/>
          <w:sz w:val="24"/>
          <w:szCs w:val="24"/>
        </w:rPr>
        <w:t>муниципальн</w:t>
      </w:r>
      <w:r w:rsidR="00B61282" w:rsidRPr="00704AAC">
        <w:rPr>
          <w:rFonts w:ascii="Times New Roman" w:hAnsi="Times New Roman" w:cs="Times New Roman"/>
          <w:sz w:val="24"/>
          <w:szCs w:val="24"/>
        </w:rPr>
        <w:t xml:space="preserve">ого района на основе проведения муниципального конкурса «Лучший бизнес-проект Мухоршибирского района» (далее - Конкурс) в сумме, не </w:t>
      </w:r>
      <w:r w:rsidR="00B61282" w:rsidRPr="00704AAC">
        <w:rPr>
          <w:rFonts w:ascii="Times New Roman" w:hAnsi="Times New Roman" w:cs="Times New Roman"/>
          <w:sz w:val="24"/>
          <w:szCs w:val="24"/>
        </w:rPr>
        <w:lastRenderedPageBreak/>
        <w:t xml:space="preserve">превышающей </w:t>
      </w:r>
      <w:r w:rsidR="009209CE" w:rsidRPr="00704AAC">
        <w:rPr>
          <w:rFonts w:ascii="Times New Roman" w:hAnsi="Times New Roman" w:cs="Times New Roman"/>
          <w:sz w:val="24"/>
          <w:szCs w:val="24"/>
        </w:rPr>
        <w:t>один</w:t>
      </w:r>
      <w:r w:rsidR="00B61282" w:rsidRPr="00704AAC">
        <w:rPr>
          <w:rFonts w:ascii="Times New Roman" w:hAnsi="Times New Roman" w:cs="Times New Roman"/>
          <w:sz w:val="24"/>
          <w:szCs w:val="24"/>
        </w:rPr>
        <w:t xml:space="preserve"> м</w:t>
      </w:r>
      <w:r w:rsidR="009209CE" w:rsidRPr="00704AAC">
        <w:rPr>
          <w:rFonts w:ascii="Times New Roman" w:hAnsi="Times New Roman" w:cs="Times New Roman"/>
          <w:sz w:val="24"/>
          <w:szCs w:val="24"/>
        </w:rPr>
        <w:t>иллион</w:t>
      </w:r>
      <w:r w:rsidR="00B61282" w:rsidRPr="00704AAC">
        <w:rPr>
          <w:rFonts w:ascii="Times New Roman" w:hAnsi="Times New Roman" w:cs="Times New Roman"/>
          <w:sz w:val="24"/>
          <w:szCs w:val="24"/>
        </w:rPr>
        <w:t xml:space="preserve"> рублей (1 место – 500 тыс.руб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2 место – 300 тыс. 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3 место – 200 тыс. 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на безвозмездной и безвозвратной основе в целях возмещения части затрат предпринимателей на строительство, реконструкцию</w:t>
      </w:r>
      <w:r w:rsidR="00002E7E" w:rsidRPr="00704AAC">
        <w:rPr>
          <w:rFonts w:ascii="Times New Roman" w:hAnsi="Times New Roman" w:cs="Times New Roman"/>
          <w:sz w:val="24"/>
          <w:szCs w:val="24"/>
        </w:rPr>
        <w:t>, капитальный ремонт</w:t>
      </w:r>
      <w:r w:rsidR="00B61282" w:rsidRPr="00704AAC">
        <w:rPr>
          <w:rFonts w:ascii="Times New Roman" w:hAnsi="Times New Roman" w:cs="Times New Roman"/>
          <w:sz w:val="24"/>
          <w:szCs w:val="24"/>
        </w:rPr>
        <w:t xml:space="preserve"> объектов недвижимости, приобретение основных и оборотных средств в рамках реализации предпринимательского проекта.</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2</w:t>
      </w:r>
      <w:r w:rsidR="00B61282" w:rsidRPr="00704AAC">
        <w:rPr>
          <w:rFonts w:ascii="Times New Roman" w:hAnsi="Times New Roman" w:cs="Times New Roman"/>
          <w:sz w:val="24"/>
          <w:szCs w:val="24"/>
        </w:rPr>
        <w:t xml:space="preserve">. Конкурс проводится </w:t>
      </w:r>
      <w:r w:rsidR="00013213" w:rsidRPr="00704AAC">
        <w:rPr>
          <w:rFonts w:ascii="Times New Roman" w:hAnsi="Times New Roman" w:cs="Times New Roman"/>
          <w:sz w:val="24"/>
          <w:szCs w:val="24"/>
        </w:rPr>
        <w:t>Отделом экономики</w:t>
      </w:r>
      <w:r w:rsidR="00B61282" w:rsidRPr="00704AAC">
        <w:rPr>
          <w:rFonts w:ascii="Times New Roman" w:hAnsi="Times New Roman" w:cs="Times New Roman"/>
          <w:sz w:val="24"/>
          <w:szCs w:val="24"/>
        </w:rPr>
        <w:t xml:space="preserve"> Администрации муниципального образования «</w:t>
      </w:r>
      <w:r w:rsidR="00013213" w:rsidRPr="00704AAC">
        <w:rPr>
          <w:rFonts w:ascii="Times New Roman" w:hAnsi="Times New Roman" w:cs="Times New Roman"/>
          <w:sz w:val="24"/>
          <w:szCs w:val="24"/>
        </w:rPr>
        <w:t>Мухоршибирский</w:t>
      </w:r>
      <w:r w:rsidR="00B61282" w:rsidRPr="00704AAC">
        <w:rPr>
          <w:rFonts w:ascii="Times New Roman" w:hAnsi="Times New Roman" w:cs="Times New Roman"/>
          <w:sz w:val="24"/>
          <w:szCs w:val="24"/>
        </w:rPr>
        <w:t xml:space="preserve"> район» (далее – </w:t>
      </w:r>
      <w:r w:rsidR="00CC5490" w:rsidRPr="00704AAC">
        <w:rPr>
          <w:rFonts w:ascii="Times New Roman" w:hAnsi="Times New Roman" w:cs="Times New Roman"/>
          <w:sz w:val="24"/>
          <w:szCs w:val="24"/>
        </w:rPr>
        <w:t xml:space="preserve">Администрация, </w:t>
      </w:r>
      <w:r w:rsidR="000141CE" w:rsidRPr="00704AAC">
        <w:rPr>
          <w:rFonts w:ascii="Times New Roman" w:hAnsi="Times New Roman" w:cs="Times New Roman"/>
          <w:sz w:val="24"/>
          <w:szCs w:val="24"/>
        </w:rPr>
        <w:t>отдел экономики</w:t>
      </w:r>
      <w:r w:rsidR="00B61282" w:rsidRPr="00704AAC">
        <w:rPr>
          <w:rFonts w:ascii="Times New Roman" w:hAnsi="Times New Roman" w:cs="Times New Roman"/>
          <w:sz w:val="24"/>
          <w:szCs w:val="24"/>
        </w:rPr>
        <w:t>).</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 xml:space="preserve">. Вскрытие конвертов с конкурсными заявками и оформление протокола вскрытия заявок осуществляет Конкурсная комиссия муниципального конкурса «Лучший бизнес-проект </w:t>
      </w:r>
      <w:r w:rsidR="00160ABF"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(далее - Комиссия).</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1</w:t>
      </w:r>
      <w:r w:rsidR="00B61282" w:rsidRPr="00704AAC">
        <w:rPr>
          <w:rFonts w:ascii="Times New Roman" w:hAnsi="Times New Roman" w:cs="Times New Roman"/>
          <w:sz w:val="24"/>
          <w:szCs w:val="24"/>
        </w:rPr>
        <w:t xml:space="preserve">. Комиссия утверждается </w:t>
      </w:r>
      <w:r w:rsidR="00160ABF" w:rsidRPr="00704AAC">
        <w:rPr>
          <w:rFonts w:ascii="Times New Roman" w:hAnsi="Times New Roman" w:cs="Times New Roman"/>
          <w:sz w:val="24"/>
          <w:szCs w:val="24"/>
        </w:rPr>
        <w:t xml:space="preserve">постановлением </w:t>
      </w:r>
      <w:r w:rsidR="00CC5490" w:rsidRPr="00704AAC">
        <w:rPr>
          <w:rFonts w:ascii="Times New Roman" w:hAnsi="Times New Roman" w:cs="Times New Roman"/>
          <w:sz w:val="24"/>
          <w:szCs w:val="24"/>
        </w:rPr>
        <w:t>А</w:t>
      </w:r>
      <w:r w:rsidR="00160ABF" w:rsidRPr="00704AAC">
        <w:rPr>
          <w:rFonts w:ascii="Times New Roman" w:hAnsi="Times New Roman" w:cs="Times New Roman"/>
          <w:sz w:val="24"/>
          <w:szCs w:val="24"/>
        </w:rPr>
        <w:t>дминистрации</w:t>
      </w:r>
      <w:r w:rsidR="00B61282" w:rsidRPr="00704AAC">
        <w:rPr>
          <w:rFonts w:ascii="Times New Roman" w:hAnsi="Times New Roman" w:cs="Times New Roman"/>
          <w:sz w:val="24"/>
          <w:szCs w:val="24"/>
        </w:rPr>
        <w:t>, не позднее 30 дней после объявления муниципального конкурса.</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.2. В комиссию могут включаться субъекты малого и среднего предпринимательства. Число членов комиссии должно быть не менее</w:t>
      </w:r>
      <w:r w:rsidR="00160ABF" w:rsidRPr="00704AAC">
        <w:rPr>
          <w:rFonts w:ascii="Times New Roman" w:hAnsi="Times New Roman" w:cs="Times New Roman"/>
          <w:sz w:val="24"/>
          <w:szCs w:val="24"/>
        </w:rPr>
        <w:t>,</w:t>
      </w:r>
      <w:r w:rsidR="00B61282" w:rsidRPr="00704AAC">
        <w:rPr>
          <w:rFonts w:ascii="Times New Roman" w:hAnsi="Times New Roman" w:cs="Times New Roman"/>
          <w:sz w:val="24"/>
          <w:szCs w:val="24"/>
        </w:rPr>
        <w:t xml:space="preserve"> чем пять человек. Членами комиссии не могут быть лица, заинтересованные в результатах определения победителей, в том числе лица, подавшие заявки на участие в конкурсе в таком определении или состоящие в штате организаций, подавших данные заявки, либо лица, на которых способны оказать влияние участники конкурса, либо лица, состоящие в браке с руководителем участника конкурса, либо являющиеся близкими родственниками (родственниками по прямой восходящей и нисходящей линии (родителями и детьми, дедушкой, бабушкой и внуками). В случае выявления в составе комиссии указанных лиц организатор, принявший решение о создании комиссии, обязан незамедлительно заменить их другими лицами, которые лично не заинтересованы в результатах определения победителей и на которых не способны оказывать влияние участники конкурса.</w:t>
      </w:r>
    </w:p>
    <w:p w:rsidR="00B61282" w:rsidRPr="00704AAC" w:rsidRDefault="00B61282"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 xml:space="preserve"> </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.3. Комиссия правомочна,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3.4</w:t>
      </w:r>
      <w:r w:rsidR="000141CE" w:rsidRPr="00704AAC">
        <w:rPr>
          <w:rFonts w:ascii="Times New Roman" w:hAnsi="Times New Roman" w:cs="Times New Roman"/>
          <w:sz w:val="24"/>
          <w:szCs w:val="24"/>
        </w:rPr>
        <w:t>.</w:t>
      </w:r>
      <w:r w:rsidRPr="00704AAC">
        <w:rPr>
          <w:rFonts w:ascii="Times New Roman" w:hAnsi="Times New Roman" w:cs="Times New Roman"/>
          <w:sz w:val="24"/>
          <w:szCs w:val="24"/>
        </w:rPr>
        <w:t xml:space="preserve"> </w:t>
      </w:r>
      <w:r w:rsidR="00B61282" w:rsidRPr="00704AAC">
        <w:rPr>
          <w:rFonts w:ascii="Times New Roman" w:hAnsi="Times New Roman" w:cs="Times New Roman"/>
          <w:sz w:val="24"/>
          <w:szCs w:val="24"/>
        </w:rPr>
        <w:t xml:space="preserve">Подготовку проведения Конкурса осуществляет </w:t>
      </w:r>
      <w:r w:rsidR="000141CE" w:rsidRPr="00704AAC">
        <w:rPr>
          <w:rFonts w:ascii="Times New Roman" w:hAnsi="Times New Roman" w:cs="Times New Roman"/>
          <w:sz w:val="24"/>
          <w:szCs w:val="24"/>
        </w:rPr>
        <w:t>О</w:t>
      </w:r>
      <w:r w:rsidR="00702563" w:rsidRPr="00704AAC">
        <w:rPr>
          <w:rFonts w:ascii="Times New Roman" w:hAnsi="Times New Roman" w:cs="Times New Roman"/>
          <w:sz w:val="24"/>
          <w:szCs w:val="24"/>
        </w:rPr>
        <w:t>тдел экономики</w:t>
      </w:r>
      <w:r w:rsidR="000141CE" w:rsidRPr="00704AAC">
        <w:rPr>
          <w:rFonts w:ascii="Times New Roman" w:hAnsi="Times New Roman" w:cs="Times New Roman"/>
          <w:sz w:val="24"/>
          <w:szCs w:val="24"/>
        </w:rPr>
        <w:t>, для чего</w:t>
      </w:r>
      <w:r w:rsidR="00B61282" w:rsidRPr="00704AAC">
        <w:rPr>
          <w:rFonts w:ascii="Times New Roman" w:hAnsi="Times New Roman" w:cs="Times New Roman"/>
          <w:sz w:val="24"/>
          <w:szCs w:val="24"/>
        </w:rPr>
        <w:t>:</w:t>
      </w:r>
    </w:p>
    <w:p w:rsidR="00B61282" w:rsidRPr="00704AAC" w:rsidRDefault="00B61282" w:rsidP="009209CE">
      <w:pPr>
        <w:pStyle w:val="af5"/>
        <w:ind w:firstLine="567"/>
        <w:jc w:val="both"/>
        <w:rPr>
          <w:sz w:val="24"/>
          <w:szCs w:val="24"/>
        </w:rPr>
      </w:pPr>
      <w:r w:rsidRPr="00704AAC">
        <w:rPr>
          <w:rFonts w:ascii="Times New Roman" w:hAnsi="Times New Roman" w:cs="Times New Roman"/>
          <w:sz w:val="24"/>
          <w:szCs w:val="24"/>
        </w:rPr>
        <w:t xml:space="preserve"> </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w:t>
      </w:r>
      <w:r w:rsidR="0032324F" w:rsidRPr="00704AAC">
        <w:rPr>
          <w:rFonts w:ascii="Times New Roman" w:hAnsi="Times New Roman" w:cs="Times New Roman"/>
          <w:sz w:val="24"/>
          <w:szCs w:val="24"/>
        </w:rPr>
        <w:t>4</w:t>
      </w:r>
      <w:r w:rsidRPr="00704AAC">
        <w:rPr>
          <w:rFonts w:ascii="Times New Roman" w:hAnsi="Times New Roman" w:cs="Times New Roman"/>
          <w:sz w:val="24"/>
          <w:szCs w:val="24"/>
        </w:rPr>
        <w:t xml:space="preserve">.1. Публикует в </w:t>
      </w:r>
      <w:r w:rsidR="000141CE" w:rsidRPr="00704AAC">
        <w:rPr>
          <w:rFonts w:ascii="Times New Roman" w:hAnsi="Times New Roman" w:cs="Times New Roman"/>
          <w:sz w:val="24"/>
          <w:szCs w:val="24"/>
        </w:rPr>
        <w:t>районной газете «Земля мухоршибирская»</w:t>
      </w:r>
      <w:r w:rsidRPr="00704AAC">
        <w:rPr>
          <w:rFonts w:ascii="Times New Roman" w:hAnsi="Times New Roman" w:cs="Times New Roman"/>
          <w:sz w:val="24"/>
          <w:szCs w:val="24"/>
        </w:rPr>
        <w:t xml:space="preserve"> и размещает в сети Интернет на официальном сайте Администрации объявление об отборе предпринимательских проектов не менее чем за 30 дней до окончания срока подачи заявок (документации) на участие в отборе с указанием следующих сведений:</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адреса организатора конкурса с указанием номеров контактных телефонов;</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порядка предоставления субсидий субъектам малого и среднего предпринимательства на реализацию предпринимательских проектов на основе проведения муниципального конкурса «Лучший бизнес-проект </w:t>
      </w:r>
      <w:r w:rsidR="00702563" w:rsidRPr="00704AAC">
        <w:rPr>
          <w:rFonts w:ascii="Times New Roman" w:hAnsi="Times New Roman" w:cs="Times New Roman"/>
          <w:sz w:val="24"/>
          <w:szCs w:val="24"/>
        </w:rPr>
        <w:t>Мухоршибирского</w:t>
      </w:r>
      <w:r w:rsidRPr="00704AAC">
        <w:rPr>
          <w:rFonts w:ascii="Times New Roman" w:hAnsi="Times New Roman" w:cs="Times New Roman"/>
          <w:sz w:val="24"/>
          <w:szCs w:val="24"/>
        </w:rPr>
        <w:t xml:space="preserve"> района»;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места и срока приема заявок.</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.2. Предоставляет разъяснения по вопросам проведения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.3. Осуществляет прием конкурсных заявок на участие в Конкурсе.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.4. Формирует реестр принятых заявок и предоставляет его на Комиссию.</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.5. В течение пяти дней со дня утверждения протокола Комиссии о принятом решении размещает выписку из протокола заседания Комиссии о победителях Конкурса на официальном сайте Администрации.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.6. Осуществляет мониторинг реализации предпринимательского проекта и контроль за целевым расходованием предоставленных средств.</w:t>
      </w:r>
    </w:p>
    <w:p w:rsidR="00B61282" w:rsidRPr="00704AAC" w:rsidRDefault="0032324F" w:rsidP="00E948CE">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 Фонд поддержки предпринимательства </w:t>
      </w:r>
      <w:r w:rsidR="00702563"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w:t>
      </w:r>
      <w:r w:rsidR="00E948CE" w:rsidRPr="00704AAC">
        <w:rPr>
          <w:rFonts w:ascii="Times New Roman" w:hAnsi="Times New Roman" w:cs="Times New Roman"/>
          <w:sz w:val="24"/>
          <w:szCs w:val="24"/>
        </w:rPr>
        <w:t>н</w:t>
      </w:r>
      <w:r w:rsidR="00B61282" w:rsidRPr="00704AAC">
        <w:rPr>
          <w:rFonts w:ascii="Times New Roman" w:hAnsi="Times New Roman" w:cs="Times New Roman"/>
          <w:sz w:val="24"/>
          <w:szCs w:val="24"/>
        </w:rPr>
        <w:t xml:space="preserve">а основании решения Комиссии готовит и подписывает </w:t>
      </w:r>
      <w:r w:rsidR="00981B04" w:rsidRPr="00704AAC">
        <w:rPr>
          <w:rFonts w:ascii="Times New Roman" w:hAnsi="Times New Roman" w:cs="Times New Roman"/>
          <w:sz w:val="24"/>
          <w:szCs w:val="24"/>
        </w:rPr>
        <w:t xml:space="preserve">соответствующий </w:t>
      </w:r>
      <w:r w:rsidR="00B61282" w:rsidRPr="00704AAC">
        <w:rPr>
          <w:rFonts w:ascii="Times New Roman" w:hAnsi="Times New Roman" w:cs="Times New Roman"/>
          <w:sz w:val="24"/>
          <w:szCs w:val="24"/>
        </w:rPr>
        <w:t>договор и предоставляет субсидию победителю Конкурса.</w:t>
      </w:r>
    </w:p>
    <w:p w:rsidR="00B61282" w:rsidRPr="00704AAC" w:rsidRDefault="00B61282" w:rsidP="00A034FC">
      <w:pPr>
        <w:pStyle w:val="ConsPlusNormal"/>
        <w:widowControl/>
        <w:ind w:firstLine="540"/>
        <w:jc w:val="both"/>
        <w:rPr>
          <w:rFonts w:ascii="Times New Roman" w:hAnsi="Times New Roman" w:cs="Times New Roman"/>
          <w:sz w:val="24"/>
          <w:szCs w:val="24"/>
        </w:rPr>
      </w:pPr>
    </w:p>
    <w:p w:rsidR="00B61282" w:rsidRPr="00704AAC" w:rsidRDefault="0032324F" w:rsidP="0032324F">
      <w:pPr>
        <w:pStyle w:val="ConsPlusNormal"/>
        <w:widowControl/>
        <w:ind w:firstLine="0"/>
        <w:jc w:val="center"/>
        <w:outlineLvl w:val="2"/>
        <w:rPr>
          <w:rFonts w:ascii="Times New Roman" w:hAnsi="Times New Roman" w:cs="Times New Roman"/>
          <w:b/>
          <w:sz w:val="24"/>
          <w:szCs w:val="24"/>
        </w:rPr>
      </w:pPr>
      <w:r w:rsidRPr="00704AAC">
        <w:rPr>
          <w:rFonts w:ascii="Times New Roman" w:hAnsi="Times New Roman" w:cs="Times New Roman"/>
          <w:b/>
          <w:sz w:val="24"/>
          <w:szCs w:val="24"/>
        </w:rPr>
        <w:t>4</w:t>
      </w:r>
      <w:r w:rsidR="00B61282" w:rsidRPr="00704AAC">
        <w:rPr>
          <w:rFonts w:ascii="Times New Roman" w:hAnsi="Times New Roman" w:cs="Times New Roman"/>
          <w:b/>
          <w:sz w:val="24"/>
          <w:szCs w:val="24"/>
        </w:rPr>
        <w:t>. Требования к участникам Конкурса, претендующим на</w:t>
      </w:r>
    </w:p>
    <w:p w:rsidR="00B61282" w:rsidRPr="00704AAC" w:rsidRDefault="00B61282" w:rsidP="007149F8">
      <w:pPr>
        <w:pStyle w:val="ConsPlusNormal"/>
        <w:widowControl/>
        <w:ind w:firstLine="0"/>
        <w:jc w:val="center"/>
        <w:rPr>
          <w:rFonts w:ascii="Times New Roman" w:hAnsi="Times New Roman" w:cs="Times New Roman"/>
          <w:sz w:val="24"/>
          <w:szCs w:val="24"/>
        </w:rPr>
      </w:pPr>
      <w:r w:rsidRPr="00704AAC">
        <w:rPr>
          <w:rFonts w:ascii="Times New Roman" w:hAnsi="Times New Roman" w:cs="Times New Roman"/>
          <w:b/>
          <w:sz w:val="24"/>
          <w:szCs w:val="24"/>
        </w:rPr>
        <w:t>получение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lastRenderedPageBreak/>
        <w:t>4</w:t>
      </w:r>
      <w:r w:rsidR="00B61282" w:rsidRPr="00704AAC">
        <w:rPr>
          <w:rFonts w:ascii="Times New Roman" w:hAnsi="Times New Roman" w:cs="Times New Roman"/>
          <w:sz w:val="24"/>
          <w:szCs w:val="24"/>
        </w:rPr>
        <w:t>.1. К участию в Конкурсе на предоставление субсидий по настоящему Порядку допускаются субъекты малого и среднего предпринимательства, физические лица,  применяющие специальный налоговый режим соответствующие следующим требованиям:</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.1.1. Участники конкурса зарегистрированы и осуществляют предпринимательскую деятельность на территории </w:t>
      </w:r>
      <w:r w:rsidR="00B60E26"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При этом физические лица - индивидуальные предприниматели должны постоянно проживать на территории </w:t>
      </w:r>
      <w:r w:rsidR="00B60E26"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и иметь регистрацию по месту жительства.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.1.2. Участники конкурса не имеют судебную задолженность,</w:t>
      </w:r>
      <w:r w:rsidR="00B61282" w:rsidRPr="00704AAC">
        <w:rPr>
          <w:rFonts w:ascii="Times New Roman" w:hAnsi="Times New Roman" w:cs="Times New Roman"/>
          <w:color w:val="FF0000"/>
          <w:sz w:val="24"/>
          <w:szCs w:val="24"/>
        </w:rPr>
        <w:t xml:space="preserve"> </w:t>
      </w:r>
      <w:r w:rsidR="00B61282" w:rsidRPr="00704AAC">
        <w:rPr>
          <w:rFonts w:ascii="Times New Roman" w:hAnsi="Times New Roman" w:cs="Times New Roman"/>
          <w:sz w:val="24"/>
          <w:szCs w:val="24"/>
        </w:rPr>
        <w:t>просроченной задолженности по налоговым и иным обязательным платежам в бюджеты всех уровней бюджетной системы Российской Федерации на последнюю отчетную дату, а также по бюджетным средствам, предоставленным ранее на возвратной основе.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.1.3. В отношении участников конкурса не проводится процедура реорганизации, ликвидации, банкротства.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.1.4. Участниками конкурса подготовлена и представлена заявка в соответствии с условиями проведения Конкурса, определенными настоящим Порядком.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.1.5. В представляемом в составе заявки на участие в конкурсе предпринимательском проекте доля собственных денежных средств или произведенных расходов на реализацию проекта должна составлять не менее 10 процентов от суммы запрашиваемой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.2. К участию в Конкурсе на предоставление субсидий не допускаются: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.2.1. Участники конкурса, зарегистрированные после даты официального опубликования в средствах массовой информации объявления о проведении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.2.2. Субъекты малого и среднего предпринимательства, которым в соответствии со статьей 14 Федерального </w:t>
      </w:r>
      <w:r w:rsidR="00214CA6" w:rsidRPr="00704AAC">
        <w:rPr>
          <w:rFonts w:ascii="Times New Roman" w:hAnsi="Times New Roman" w:cs="Times New Roman"/>
          <w:sz w:val="24"/>
          <w:szCs w:val="24"/>
        </w:rPr>
        <w:t>з</w:t>
      </w:r>
      <w:r w:rsidR="00B61282" w:rsidRPr="00704AAC">
        <w:rPr>
          <w:rFonts w:ascii="Times New Roman" w:hAnsi="Times New Roman" w:cs="Times New Roman"/>
          <w:sz w:val="24"/>
          <w:szCs w:val="24"/>
        </w:rPr>
        <w:t>акона от 24.07.2007 №</w:t>
      </w:r>
      <w:r w:rsidR="00214CA6" w:rsidRPr="00704AAC">
        <w:rPr>
          <w:rFonts w:ascii="Times New Roman" w:hAnsi="Times New Roman" w:cs="Times New Roman"/>
          <w:sz w:val="24"/>
          <w:szCs w:val="24"/>
        </w:rPr>
        <w:t xml:space="preserve"> </w:t>
      </w:r>
      <w:r w:rsidR="00B61282" w:rsidRPr="00704AAC">
        <w:rPr>
          <w:rFonts w:ascii="Times New Roman" w:hAnsi="Times New Roman" w:cs="Times New Roman"/>
          <w:sz w:val="24"/>
          <w:szCs w:val="24"/>
        </w:rPr>
        <w:t>209-ФЗ «О развитии малого и среднего предпринимательства в Российской Федерации» не может оказываться финансовая поддержка.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.2.3. Участники конкурса</w:t>
      </w:r>
      <w:r w:rsidR="00214CA6" w:rsidRPr="00704AAC">
        <w:rPr>
          <w:rFonts w:ascii="Times New Roman" w:hAnsi="Times New Roman" w:cs="Times New Roman"/>
          <w:sz w:val="24"/>
          <w:szCs w:val="24"/>
        </w:rPr>
        <w:t>,</w:t>
      </w:r>
      <w:r w:rsidR="00B61282" w:rsidRPr="00704AAC">
        <w:rPr>
          <w:rFonts w:ascii="Times New Roman" w:hAnsi="Times New Roman" w:cs="Times New Roman"/>
          <w:sz w:val="24"/>
          <w:szCs w:val="24"/>
        </w:rPr>
        <w:t xml:space="preserve"> не зарегистрированные на территории </w:t>
      </w:r>
      <w:r w:rsidR="00214CA6" w:rsidRPr="00704AAC">
        <w:rPr>
          <w:rFonts w:ascii="Times New Roman" w:hAnsi="Times New Roman" w:cs="Times New Roman"/>
          <w:sz w:val="24"/>
          <w:szCs w:val="24"/>
        </w:rPr>
        <w:t>муниципального</w:t>
      </w:r>
      <w:r w:rsidR="00B61282" w:rsidRPr="00704AAC">
        <w:rPr>
          <w:rFonts w:ascii="Times New Roman" w:hAnsi="Times New Roman" w:cs="Times New Roman"/>
          <w:sz w:val="24"/>
          <w:szCs w:val="24"/>
        </w:rPr>
        <w:t xml:space="preserve"> район</w:t>
      </w:r>
      <w:r w:rsidR="00214CA6" w:rsidRPr="00704AAC">
        <w:rPr>
          <w:rFonts w:ascii="Times New Roman" w:hAnsi="Times New Roman" w:cs="Times New Roman"/>
          <w:sz w:val="24"/>
          <w:szCs w:val="24"/>
        </w:rPr>
        <w:t>а</w:t>
      </w:r>
      <w:r w:rsidR="00B61282" w:rsidRPr="00704AAC">
        <w:rPr>
          <w:rFonts w:ascii="Times New Roman" w:hAnsi="Times New Roman" w:cs="Times New Roman"/>
          <w:sz w:val="24"/>
          <w:szCs w:val="24"/>
        </w:rPr>
        <w:t>.</w:t>
      </w:r>
    </w:p>
    <w:p w:rsidR="00B61282" w:rsidRPr="00704AAC" w:rsidRDefault="00B61282" w:rsidP="00A034FC">
      <w:pPr>
        <w:pStyle w:val="ConsPlusTitle"/>
        <w:widowControl/>
        <w:ind w:firstLine="720"/>
        <w:jc w:val="both"/>
        <w:rPr>
          <w:rFonts w:ascii="Times New Roman" w:hAnsi="Times New Roman" w:cs="Times New Roman"/>
          <w:sz w:val="24"/>
          <w:szCs w:val="24"/>
        </w:rPr>
      </w:pPr>
    </w:p>
    <w:p w:rsidR="00B61282" w:rsidRPr="00704AAC" w:rsidRDefault="0032324F" w:rsidP="0032324F">
      <w:pPr>
        <w:pStyle w:val="ConsPlusNormal"/>
        <w:widowControl/>
        <w:ind w:firstLine="0"/>
        <w:jc w:val="center"/>
        <w:outlineLvl w:val="2"/>
        <w:rPr>
          <w:rFonts w:ascii="Times New Roman" w:hAnsi="Times New Roman" w:cs="Times New Roman"/>
          <w:b/>
          <w:sz w:val="24"/>
          <w:szCs w:val="24"/>
        </w:rPr>
      </w:pPr>
      <w:r w:rsidRPr="00704AAC">
        <w:rPr>
          <w:rFonts w:ascii="Times New Roman" w:hAnsi="Times New Roman" w:cs="Times New Roman"/>
          <w:b/>
          <w:sz w:val="24"/>
          <w:szCs w:val="24"/>
        </w:rPr>
        <w:t>5</w:t>
      </w:r>
      <w:r w:rsidR="00B61282" w:rsidRPr="00704AAC">
        <w:rPr>
          <w:rFonts w:ascii="Times New Roman" w:hAnsi="Times New Roman" w:cs="Times New Roman"/>
          <w:b/>
          <w:sz w:val="24"/>
          <w:szCs w:val="24"/>
        </w:rPr>
        <w:t>. Порядок оформления и представления заявки на участие в</w:t>
      </w:r>
    </w:p>
    <w:p w:rsidR="00B61282" w:rsidRPr="00704AAC" w:rsidRDefault="00B61282" w:rsidP="007149F8">
      <w:pPr>
        <w:pStyle w:val="ConsPlusNormal"/>
        <w:widowControl/>
        <w:ind w:firstLine="0"/>
        <w:jc w:val="center"/>
        <w:rPr>
          <w:rFonts w:ascii="Times New Roman" w:hAnsi="Times New Roman" w:cs="Times New Roman"/>
          <w:sz w:val="24"/>
          <w:szCs w:val="24"/>
        </w:rPr>
      </w:pPr>
      <w:r w:rsidRPr="00704AAC">
        <w:rPr>
          <w:rFonts w:ascii="Times New Roman" w:hAnsi="Times New Roman" w:cs="Times New Roman"/>
          <w:b/>
          <w:sz w:val="24"/>
          <w:szCs w:val="24"/>
        </w:rPr>
        <w:t>Конкурсе на получение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 Для участия в Конкурсе субъект малого и среднего предпринимательства, физические лица,  применяющие специальный налоговый режим подают заявку, в которую входят следующие документы:</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.1.1. Заявление по форме согласно приложению 1</w:t>
      </w:r>
      <w:r w:rsidR="004855C7" w:rsidRPr="00704AAC">
        <w:rPr>
          <w:rFonts w:ascii="Times New Roman" w:hAnsi="Times New Roman" w:cs="Times New Roman"/>
          <w:sz w:val="24"/>
          <w:szCs w:val="24"/>
        </w:rPr>
        <w:t xml:space="preserve"> к настоящему Порядку</w:t>
      </w:r>
      <w:r w:rsidR="00B61282" w:rsidRPr="00704AAC">
        <w:rPr>
          <w:rFonts w:ascii="Times New Roman" w:hAnsi="Times New Roman" w:cs="Times New Roman"/>
          <w:sz w:val="24"/>
          <w:szCs w:val="24"/>
        </w:rPr>
        <w:t>.</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.1.2. Для юридических лиц: </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копии учредительных документов со всеми последующими изменениями, заверенные подписью руководителя и печатью, при этом, суммарная доля участия юридических лиц в уставном (складочном) капитале не должна превышать двадцать пять процентов;</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выписка из Единого государственного реестра юридических лиц, сформированная не ранее 15 дней до даты подачи заявки на участие в муниципальном конкурсе.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.1.3. Для индивидуальных предпринимателей:  </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выписка из Единого государственного реестра индивидуальных предпринимателей, сформированная не ранее 15 дней до даты подачи заявки на участие в муниципальном конкурсе.</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копия паспорта (все страницы), с предъявлением оригинала.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.1.4. Для физически</w:t>
      </w:r>
      <w:r w:rsidR="008072E4" w:rsidRPr="00704AAC">
        <w:rPr>
          <w:rFonts w:ascii="Times New Roman" w:hAnsi="Times New Roman" w:cs="Times New Roman"/>
          <w:sz w:val="24"/>
          <w:szCs w:val="24"/>
        </w:rPr>
        <w:t>х</w:t>
      </w:r>
      <w:r w:rsidR="00B61282" w:rsidRPr="00704AAC">
        <w:rPr>
          <w:rFonts w:ascii="Times New Roman" w:hAnsi="Times New Roman" w:cs="Times New Roman"/>
          <w:sz w:val="24"/>
          <w:szCs w:val="24"/>
        </w:rPr>
        <w:t xml:space="preserve"> лиц,  применяющи</w:t>
      </w:r>
      <w:r w:rsidR="008072E4" w:rsidRPr="00704AAC">
        <w:rPr>
          <w:rFonts w:ascii="Times New Roman" w:hAnsi="Times New Roman" w:cs="Times New Roman"/>
          <w:sz w:val="24"/>
          <w:szCs w:val="24"/>
        </w:rPr>
        <w:t>х</w:t>
      </w:r>
      <w:r w:rsidR="00B61282" w:rsidRPr="00704AAC">
        <w:rPr>
          <w:rFonts w:ascii="Times New Roman" w:hAnsi="Times New Roman" w:cs="Times New Roman"/>
          <w:sz w:val="24"/>
          <w:szCs w:val="24"/>
        </w:rPr>
        <w:t xml:space="preserve"> специальный налоговый режим:</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справка о постановке на учет (снятии с учета) физического лица в качестве налогоплательщика налога на профессиональный доход;</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копия паспорта (все страницы), с предъявлением оригинала.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.1.5. Утвержденный руководителем организации или участником конкурса предпринимательский проект (бизнес-план, технико-экономическое обоснование). Макет предпринимательского проекта приведен в приложении № 2. </w:t>
      </w:r>
    </w:p>
    <w:p w:rsidR="00B61282" w:rsidRPr="00704AAC" w:rsidRDefault="0032324F" w:rsidP="00B90098">
      <w:pPr>
        <w:autoSpaceDE w:val="0"/>
        <w:autoSpaceDN w:val="0"/>
        <w:adjustRightInd w:val="0"/>
        <w:spacing w:after="0"/>
        <w:ind w:firstLine="540"/>
        <w:jc w:val="both"/>
        <w:rPr>
          <w:rFonts w:ascii="Times New Roman" w:hAnsi="Times New Roman" w:cs="Times New Roman"/>
          <w:sz w:val="24"/>
          <w:szCs w:val="24"/>
        </w:rPr>
      </w:pPr>
      <w:r w:rsidRPr="00704AAC">
        <w:rPr>
          <w:rFonts w:ascii="Times New Roman" w:hAnsi="Times New Roman" w:cs="Times New Roman"/>
          <w:sz w:val="24"/>
          <w:szCs w:val="24"/>
        </w:rPr>
        <w:lastRenderedPageBreak/>
        <w:t>5</w:t>
      </w:r>
      <w:r w:rsidR="00B61282" w:rsidRPr="00704AAC">
        <w:rPr>
          <w:rFonts w:ascii="Times New Roman" w:hAnsi="Times New Roman" w:cs="Times New Roman"/>
          <w:sz w:val="24"/>
          <w:szCs w:val="24"/>
        </w:rPr>
        <w:t>.1.6. Подтверждение налогового органа об отсутствии у участников конкурса просроченной задолженности по налоговым и иным обязательным платежам в бюджеты всех уровней бюджетной системы Российской Федерации.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.1.7. Копия лицензии, в случае осуществления субъектом малого и среднего предпринимательства лицензируемого вида деятельности.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.2. Заявка должна быть сброшюрована, страницы котор</w:t>
      </w:r>
      <w:r w:rsidR="008072E4" w:rsidRPr="00704AAC">
        <w:rPr>
          <w:rFonts w:ascii="Times New Roman" w:hAnsi="Times New Roman" w:cs="Times New Roman"/>
          <w:sz w:val="24"/>
          <w:szCs w:val="24"/>
        </w:rPr>
        <w:t>ой</w:t>
      </w:r>
      <w:r w:rsidR="00B61282" w:rsidRPr="00704AAC">
        <w:rPr>
          <w:rFonts w:ascii="Times New Roman" w:hAnsi="Times New Roman" w:cs="Times New Roman"/>
          <w:sz w:val="24"/>
          <w:szCs w:val="24"/>
        </w:rPr>
        <w:t xml:space="preserve"> пронумерованы, прошиты и скреплены печатью (при наличии). Первым листом заявки должно быть оглавление с указанием наименований документов, содержащихся в заявке, с указанием номеров страниц, на которых находятся данные документы.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.3. Дополнения или поправки, внесенные в документы в составе заявки, должны быть заверены лицом, подписавшим соответствующий документ.</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.4. Заявка должна быть запечатана в конверт.</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.4.1. На конверте указываются почтовый адрес и наименование организатора, наименование Конкурса; наименование, адрес и номер контактного телефона участника; ИНН; название предпринимательского проекта; дата государственной регистрации участника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.5. При принятии конверта с заявкой организатором на конверте делается отметка, подтверждающая прием документов, с указанием даты и времени приема. По требованию лица, доставившего конверт, выдается расписка в его получении.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.6. До истечения установленного срока подачи заявок участник Конкурса может внести изменения в представленную заявку или отозвать ее. Изменения в заявку оформляются в том же порядке, что и заявка, при этом на конвертах делается отметка "Внесение изменений в заявку на участие в конкурсе «Лучший бизнес-проект </w:t>
      </w:r>
      <w:r w:rsidR="008072E4" w:rsidRPr="00704AAC">
        <w:rPr>
          <w:rFonts w:ascii="Times New Roman" w:hAnsi="Times New Roman" w:cs="Times New Roman"/>
          <w:sz w:val="24"/>
          <w:szCs w:val="24"/>
        </w:rPr>
        <w:t xml:space="preserve">Мухоршибирского </w:t>
      </w:r>
      <w:r w:rsidR="00B61282" w:rsidRPr="00704AAC">
        <w:rPr>
          <w:rFonts w:ascii="Times New Roman" w:hAnsi="Times New Roman" w:cs="Times New Roman"/>
          <w:sz w:val="24"/>
          <w:szCs w:val="24"/>
        </w:rPr>
        <w:t>района».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.7. При неоднократном внесении изменений в заявку все изменения должны быть пронумерованы по порядку возрастания номеров. В случае противоречий между внесенными изменениями преимущество имеет изменение с большим порядковым номером.</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.8. По истечении установленного срока подачи заявок внесение изменений в них не допускается.</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.9. Заявки не вскрываются и возвращаются заявителю в случаях:</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отсутствия на конвертах полной информации, предусмотренной пунктом </w:t>
      </w:r>
      <w:r w:rsidR="0032324F" w:rsidRPr="00704AAC">
        <w:rPr>
          <w:rFonts w:ascii="Times New Roman" w:hAnsi="Times New Roman" w:cs="Times New Roman"/>
          <w:sz w:val="24"/>
          <w:szCs w:val="24"/>
        </w:rPr>
        <w:t>5</w:t>
      </w:r>
      <w:r w:rsidRPr="00704AAC">
        <w:rPr>
          <w:rFonts w:ascii="Times New Roman" w:hAnsi="Times New Roman" w:cs="Times New Roman"/>
          <w:sz w:val="24"/>
          <w:szCs w:val="24"/>
        </w:rPr>
        <w:t>.4.1. настоящего Порядка;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несоответствия информации, указанной на конвертах, пунктам </w:t>
      </w:r>
      <w:r w:rsidR="0032324F" w:rsidRPr="00704AAC">
        <w:rPr>
          <w:rFonts w:ascii="Times New Roman" w:hAnsi="Times New Roman" w:cs="Times New Roman"/>
          <w:sz w:val="24"/>
          <w:szCs w:val="24"/>
        </w:rPr>
        <w:t>4</w:t>
      </w:r>
      <w:r w:rsidRPr="00704AAC">
        <w:rPr>
          <w:rFonts w:ascii="Times New Roman" w:hAnsi="Times New Roman" w:cs="Times New Roman"/>
          <w:sz w:val="24"/>
          <w:szCs w:val="24"/>
        </w:rPr>
        <w:t>.1.1. настоящего Порядка;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подачи после даты и времени окончания приема заявок, указанных в объявлении о проведении Конкурса.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.10. Организатор может перенести окончательную дату приема заявок на более поздний срок, опубликовав соответствующее сообщение в СМИ не позднее, чем за 3 дня до окончания срока приема заявок.</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.11. Сведения, представленные участниками Конкурса, используются с соблюдением требований, установленных Федеральным законом "Об информации, информационных технологиях и о защите информации".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.12. Заявки, не признанные победителями Конкурса, могут быть возвращены в течение трех лет по письменному заявлению участника Конкурса.</w:t>
      </w:r>
    </w:p>
    <w:p w:rsidR="00B61282" w:rsidRPr="00704AAC" w:rsidRDefault="00B61282" w:rsidP="00A034FC">
      <w:pPr>
        <w:pStyle w:val="ConsPlusNormal"/>
        <w:widowControl/>
        <w:ind w:firstLine="540"/>
        <w:jc w:val="both"/>
        <w:rPr>
          <w:rFonts w:ascii="Times New Roman" w:hAnsi="Times New Roman" w:cs="Times New Roman"/>
          <w:sz w:val="24"/>
          <w:szCs w:val="24"/>
        </w:rPr>
      </w:pPr>
    </w:p>
    <w:p w:rsidR="00B61282" w:rsidRPr="00704AAC" w:rsidRDefault="0032324F" w:rsidP="007149F8">
      <w:pPr>
        <w:pStyle w:val="ConsPlusNormal"/>
        <w:widowControl/>
        <w:ind w:firstLine="0"/>
        <w:jc w:val="center"/>
        <w:outlineLvl w:val="2"/>
        <w:rPr>
          <w:rFonts w:ascii="Times New Roman" w:hAnsi="Times New Roman" w:cs="Times New Roman"/>
          <w:sz w:val="24"/>
          <w:szCs w:val="24"/>
        </w:rPr>
      </w:pPr>
      <w:r w:rsidRPr="00704AAC">
        <w:rPr>
          <w:rFonts w:ascii="Times New Roman" w:hAnsi="Times New Roman" w:cs="Times New Roman"/>
          <w:b/>
          <w:sz w:val="24"/>
          <w:szCs w:val="24"/>
        </w:rPr>
        <w:t>6</w:t>
      </w:r>
      <w:r w:rsidR="00B61282" w:rsidRPr="00704AAC">
        <w:rPr>
          <w:rFonts w:ascii="Times New Roman" w:hAnsi="Times New Roman" w:cs="Times New Roman"/>
          <w:b/>
          <w:sz w:val="24"/>
          <w:szCs w:val="24"/>
        </w:rPr>
        <w:t>. Критерии оценки</w:t>
      </w:r>
    </w:p>
    <w:p w:rsidR="00B61282" w:rsidRPr="00704AAC" w:rsidRDefault="0032324F" w:rsidP="001045C3">
      <w:pPr>
        <w:pStyle w:val="ConsPlusNormal"/>
        <w:widowControl/>
        <w:ind w:firstLine="432"/>
        <w:jc w:val="both"/>
        <w:rPr>
          <w:rFonts w:ascii="Times New Roman" w:hAnsi="Times New Roman" w:cs="Times New Roman"/>
          <w:sz w:val="24"/>
          <w:szCs w:val="24"/>
        </w:rPr>
      </w:pPr>
      <w:r w:rsidRPr="00704AAC">
        <w:rPr>
          <w:rFonts w:ascii="Times New Roman" w:hAnsi="Times New Roman" w:cs="Times New Roman"/>
          <w:sz w:val="24"/>
          <w:szCs w:val="24"/>
        </w:rPr>
        <w:t>6</w:t>
      </w:r>
      <w:r w:rsidR="00B61282" w:rsidRPr="00704AAC">
        <w:rPr>
          <w:rFonts w:ascii="Times New Roman" w:hAnsi="Times New Roman" w:cs="Times New Roman"/>
          <w:sz w:val="24"/>
          <w:szCs w:val="24"/>
        </w:rPr>
        <w:t xml:space="preserve">.1. Критерии оценки заявок на участие в конкурсе: </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 реалистичность предпринимательского проекта (возможность практической реализации предпринимательского проекта в местных условиях);</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2) уровень востребованности предпринимательского проекта (спроса);</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 новизна и оригинальность предпринимательского проекта;</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 доля софинансирования собственных средств в предпринимательском проекте;</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 степень проработанности предпринимательского проекта;</w:t>
      </w:r>
    </w:p>
    <w:p w:rsidR="00A034FC"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6) представление проекта (публичная презентация, ответы на вопросы).</w:t>
      </w:r>
      <w:r w:rsidR="00B90098" w:rsidRPr="00704AAC">
        <w:rPr>
          <w:rFonts w:ascii="Times New Roman" w:hAnsi="Times New Roman" w:cs="Times New Roman"/>
          <w:sz w:val="24"/>
          <w:szCs w:val="24"/>
        </w:rPr>
        <w:t xml:space="preserve"> </w:t>
      </w:r>
    </w:p>
    <w:p w:rsidR="00A034FC" w:rsidRPr="00704AAC" w:rsidRDefault="00A034FC" w:rsidP="001045C3">
      <w:pPr>
        <w:spacing w:after="0" w:line="240" w:lineRule="auto"/>
        <w:ind w:firstLine="708"/>
        <w:jc w:val="both"/>
        <w:rPr>
          <w:rFonts w:ascii="Times New Roman" w:hAnsi="Times New Roman" w:cs="Times New Roman"/>
          <w:sz w:val="24"/>
          <w:szCs w:val="24"/>
        </w:rPr>
      </w:pPr>
      <w:r w:rsidRPr="00704AAC">
        <w:rPr>
          <w:rFonts w:ascii="Times New Roman" w:hAnsi="Times New Roman" w:cs="Times New Roman"/>
          <w:sz w:val="24"/>
          <w:szCs w:val="24"/>
        </w:rPr>
        <w:lastRenderedPageBreak/>
        <w:t>При определении участников отбора учитываются следующие критерии оценки:</w:t>
      </w:r>
    </w:p>
    <w:p w:rsidR="00A034FC" w:rsidRPr="00704AAC" w:rsidRDefault="00A034FC" w:rsidP="001045C3">
      <w:pPr>
        <w:spacing w:after="0" w:line="240" w:lineRule="auto"/>
        <w:ind w:firstLine="567"/>
        <w:jc w:val="both"/>
        <w:rPr>
          <w:rFonts w:ascii="Times New Roman" w:hAnsi="Times New Roman" w:cs="Times New Roman"/>
          <w:sz w:val="24"/>
          <w:szCs w:val="24"/>
        </w:rPr>
      </w:pPr>
      <w:r w:rsidRPr="00704AAC">
        <w:rPr>
          <w:rFonts w:ascii="Times New Roman" w:hAnsi="Times New Roman" w:cs="Times New Roman"/>
          <w:sz w:val="24"/>
          <w:szCs w:val="24"/>
        </w:rPr>
        <w:t xml:space="preserve">- соответствие приоритетным видам деятельности на территории </w:t>
      </w:r>
      <w:r w:rsidR="001045C3" w:rsidRPr="00704AAC">
        <w:rPr>
          <w:rFonts w:ascii="Times New Roman" w:hAnsi="Times New Roman" w:cs="Times New Roman"/>
          <w:sz w:val="24"/>
          <w:szCs w:val="24"/>
        </w:rPr>
        <w:t>муниципального</w:t>
      </w:r>
      <w:r w:rsidRPr="00704AAC">
        <w:rPr>
          <w:rFonts w:ascii="Times New Roman" w:hAnsi="Times New Roman" w:cs="Times New Roman"/>
          <w:sz w:val="24"/>
          <w:szCs w:val="24"/>
        </w:rPr>
        <w:t xml:space="preserve"> район</w:t>
      </w:r>
      <w:r w:rsidR="001045C3" w:rsidRPr="00704AAC">
        <w:rPr>
          <w:rFonts w:ascii="Times New Roman" w:hAnsi="Times New Roman" w:cs="Times New Roman"/>
          <w:sz w:val="24"/>
          <w:szCs w:val="24"/>
        </w:rPr>
        <w:t>а</w:t>
      </w:r>
      <w:r w:rsidRPr="00704AAC">
        <w:rPr>
          <w:rFonts w:ascii="Times New Roman" w:hAnsi="Times New Roman" w:cs="Times New Roman"/>
          <w:sz w:val="24"/>
          <w:szCs w:val="24"/>
        </w:rPr>
        <w:t>:</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8" w:name="sub_811"/>
      <w:r w:rsidRPr="007149F8">
        <w:rPr>
          <w:rFonts w:ascii="Times New Roman" w:hAnsi="Times New Roman" w:cs="Times New Roman"/>
          <w:sz w:val="23"/>
          <w:szCs w:val="23"/>
        </w:rPr>
        <w:t>1) обрабатывающие производства;</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9" w:name="sub_812"/>
      <w:bookmarkEnd w:id="8"/>
      <w:r w:rsidRPr="007149F8">
        <w:rPr>
          <w:rFonts w:ascii="Times New Roman" w:hAnsi="Times New Roman" w:cs="Times New Roman"/>
          <w:sz w:val="23"/>
          <w:szCs w:val="23"/>
        </w:rPr>
        <w:t>2) сельское хозяйство;</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0" w:name="sub_813"/>
      <w:bookmarkEnd w:id="9"/>
      <w:r w:rsidRPr="007149F8">
        <w:rPr>
          <w:rFonts w:ascii="Times New Roman" w:hAnsi="Times New Roman" w:cs="Times New Roman"/>
          <w:sz w:val="23"/>
          <w:szCs w:val="23"/>
        </w:rPr>
        <w:t>3) туристическая деятельность;</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1" w:name="sub_814"/>
      <w:bookmarkEnd w:id="10"/>
      <w:r w:rsidRPr="007149F8">
        <w:rPr>
          <w:rFonts w:ascii="Times New Roman" w:hAnsi="Times New Roman" w:cs="Times New Roman"/>
          <w:sz w:val="23"/>
          <w:szCs w:val="23"/>
        </w:rPr>
        <w:t>4) народно-художественные промыслы, ремесленная деятельность;</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2" w:name="sub_815"/>
      <w:bookmarkEnd w:id="11"/>
      <w:r w:rsidRPr="007149F8">
        <w:rPr>
          <w:rFonts w:ascii="Times New Roman" w:hAnsi="Times New Roman" w:cs="Times New Roman"/>
          <w:sz w:val="23"/>
          <w:szCs w:val="23"/>
        </w:rPr>
        <w:t>5) бытовое обслуживание;</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3" w:name="sub_816"/>
      <w:bookmarkEnd w:id="12"/>
      <w:r w:rsidRPr="007149F8">
        <w:rPr>
          <w:rFonts w:ascii="Times New Roman" w:hAnsi="Times New Roman" w:cs="Times New Roman"/>
          <w:sz w:val="23"/>
          <w:szCs w:val="23"/>
        </w:rPr>
        <w:t>6) общественное питание;</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4" w:name="sub_817"/>
      <w:bookmarkEnd w:id="13"/>
      <w:r w:rsidRPr="007149F8">
        <w:rPr>
          <w:rFonts w:ascii="Times New Roman" w:hAnsi="Times New Roman" w:cs="Times New Roman"/>
          <w:sz w:val="23"/>
          <w:szCs w:val="23"/>
        </w:rPr>
        <w:t>7) оказание жилищно-коммунальных услуг;</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5" w:name="sub_818"/>
      <w:bookmarkEnd w:id="14"/>
      <w:r w:rsidRPr="007149F8">
        <w:rPr>
          <w:rFonts w:ascii="Times New Roman" w:hAnsi="Times New Roman" w:cs="Times New Roman"/>
          <w:sz w:val="23"/>
          <w:szCs w:val="23"/>
        </w:rPr>
        <w:t>8) пассажирские перевозки;</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6" w:name="sub_819"/>
      <w:bookmarkEnd w:id="15"/>
      <w:r w:rsidRPr="007149F8">
        <w:rPr>
          <w:rFonts w:ascii="Times New Roman" w:hAnsi="Times New Roman" w:cs="Times New Roman"/>
          <w:sz w:val="23"/>
          <w:szCs w:val="23"/>
        </w:rPr>
        <w:t>9) строительство;</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7" w:name="sub_8110"/>
      <w:bookmarkEnd w:id="16"/>
      <w:r w:rsidRPr="007149F8">
        <w:rPr>
          <w:rFonts w:ascii="Times New Roman" w:hAnsi="Times New Roman" w:cs="Times New Roman"/>
          <w:sz w:val="23"/>
          <w:szCs w:val="23"/>
        </w:rPr>
        <w:t>10) услуги по техническому обслуживанию и ремонту автотранспортных средств;</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8" w:name="sub_8111"/>
      <w:bookmarkEnd w:id="17"/>
      <w:r w:rsidRPr="007149F8">
        <w:rPr>
          <w:rFonts w:ascii="Times New Roman" w:hAnsi="Times New Roman" w:cs="Times New Roman"/>
          <w:sz w:val="23"/>
          <w:szCs w:val="23"/>
        </w:rPr>
        <w:t>11) социальное предпринимательство.</w:t>
      </w:r>
      <w:bookmarkEnd w:id="18"/>
      <w:r w:rsidR="001045C3" w:rsidRPr="007149F8">
        <w:rPr>
          <w:rFonts w:ascii="Times New Roman" w:hAnsi="Times New Roman" w:cs="Times New Roman"/>
          <w:sz w:val="23"/>
          <w:szCs w:val="23"/>
        </w:rPr>
        <w:t xml:space="preserve"> </w:t>
      </w:r>
    </w:p>
    <w:p w:rsidR="00A034FC" w:rsidRPr="007149F8" w:rsidRDefault="0032324F" w:rsidP="001045C3">
      <w:pPr>
        <w:pStyle w:val="ConsPlusNormal"/>
        <w:widowControl/>
        <w:ind w:firstLine="540"/>
        <w:jc w:val="both"/>
        <w:rPr>
          <w:rFonts w:ascii="Times New Roman" w:hAnsi="Times New Roman" w:cs="Times New Roman"/>
          <w:sz w:val="23"/>
          <w:szCs w:val="23"/>
          <w:u w:val="single"/>
        </w:rPr>
      </w:pPr>
      <w:r w:rsidRPr="007149F8">
        <w:rPr>
          <w:rFonts w:ascii="Times New Roman" w:hAnsi="Times New Roman" w:cs="Times New Roman"/>
          <w:sz w:val="23"/>
          <w:szCs w:val="23"/>
        </w:rPr>
        <w:t>6</w:t>
      </w:r>
      <w:r w:rsidR="00A034FC" w:rsidRPr="007149F8">
        <w:rPr>
          <w:rFonts w:ascii="Times New Roman" w:hAnsi="Times New Roman" w:cs="Times New Roman"/>
          <w:sz w:val="23"/>
          <w:szCs w:val="23"/>
        </w:rPr>
        <w:t>.2. Порядок оценки заявок на участие в конкурсе.</w:t>
      </w:r>
      <w:r w:rsidR="001045C3" w:rsidRPr="007149F8">
        <w:rPr>
          <w:rFonts w:ascii="Times New Roman" w:hAnsi="Times New Roman" w:cs="Times New Roman"/>
          <w:sz w:val="23"/>
          <w:szCs w:val="23"/>
          <w:u w:val="single"/>
        </w:rPr>
        <w:t xml:space="preserve"> </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.2.1. Оценка конкурсных заявок:</w:t>
      </w:r>
    </w:p>
    <w:p w:rsidR="00B61282" w:rsidRPr="007149F8" w:rsidRDefault="00B61282"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 xml:space="preserve">Каждой заявке на участие в конкурсе относительно других по каждому критерию предпринимательского проекта присваиваются баллы. Заявке на участие в конкурсе, в которой содержатся лучшие условия предпринимательского проекта, присваивается максимальное </w:t>
      </w:r>
      <w:r w:rsidR="001045C3" w:rsidRPr="007149F8">
        <w:rPr>
          <w:rFonts w:ascii="Times New Roman" w:hAnsi="Times New Roman" w:cs="Times New Roman"/>
          <w:sz w:val="23"/>
          <w:szCs w:val="23"/>
        </w:rPr>
        <w:t xml:space="preserve">количество баллов. (приложение </w:t>
      </w:r>
      <w:r w:rsidRPr="007149F8">
        <w:rPr>
          <w:rFonts w:ascii="Times New Roman" w:hAnsi="Times New Roman" w:cs="Times New Roman"/>
          <w:sz w:val="23"/>
          <w:szCs w:val="23"/>
        </w:rPr>
        <w:t>3</w:t>
      </w:r>
      <w:r w:rsidR="001045C3" w:rsidRPr="007149F8">
        <w:rPr>
          <w:rFonts w:ascii="Times New Roman" w:hAnsi="Times New Roman" w:cs="Times New Roman"/>
          <w:sz w:val="23"/>
          <w:szCs w:val="23"/>
        </w:rPr>
        <w:t xml:space="preserve"> к настоящему Порядку</w:t>
      </w:r>
      <w:r w:rsidRPr="007149F8">
        <w:rPr>
          <w:rFonts w:ascii="Times New Roman" w:hAnsi="Times New Roman" w:cs="Times New Roman"/>
          <w:sz w:val="23"/>
          <w:szCs w:val="23"/>
        </w:rPr>
        <w:t>).</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.2.2. Присвоение баллов осуществляется каждым членом конкурсной комиссии в следующем порядке:</w:t>
      </w:r>
    </w:p>
    <w:p w:rsidR="00B61282" w:rsidRPr="007149F8" w:rsidRDefault="00B61282"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 xml:space="preserve">Член конкурсной комиссии присваивает баллы каждому участнику конкурса по каждому критерию и определяет общую сумму баллов. При равных условиях по одному критерию, предложенных несколькими участниками конкурса, членом конкурсной комиссии данным участникам по этому критерию присваиваются одинаковые баллы. </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.2.3. Для определения победителя конкурса осуществляется  расчет средней величины баллов каждой заявки, как результата  деления суммы общих баллов, присвоенных участнику членами конкурсной комиссии, на количество присутствующих членов комиссии. Победителем конкурса признается заявка участника, набравшая максимальное количество средней величины баллов.</w:t>
      </w:r>
    </w:p>
    <w:p w:rsidR="00B61282" w:rsidRPr="007149F8" w:rsidRDefault="00B61282" w:rsidP="001045C3">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В случае если в нескольких заявках на участие в конкурсе получено одинаковое количество средней величины баллов, преимущество получает та заявка на участие в конкурсе, которая поступила ранее других заявок на участие в конкурсе.</w:t>
      </w:r>
    </w:p>
    <w:p w:rsidR="00B61282" w:rsidRPr="007149F8" w:rsidRDefault="00B61282" w:rsidP="001045C3">
      <w:pPr>
        <w:pStyle w:val="ConsPlusNormal"/>
        <w:widowControl/>
        <w:ind w:firstLine="0"/>
        <w:jc w:val="both"/>
        <w:outlineLvl w:val="2"/>
        <w:rPr>
          <w:rFonts w:ascii="Times New Roman" w:hAnsi="Times New Roman" w:cs="Times New Roman"/>
          <w:sz w:val="23"/>
          <w:szCs w:val="23"/>
        </w:rPr>
      </w:pPr>
    </w:p>
    <w:p w:rsidR="00B61282" w:rsidRPr="007149F8" w:rsidRDefault="0032324F" w:rsidP="007149F8">
      <w:pPr>
        <w:pStyle w:val="ConsPlusNormal"/>
        <w:widowControl/>
        <w:ind w:firstLine="0"/>
        <w:jc w:val="center"/>
        <w:outlineLvl w:val="2"/>
        <w:rPr>
          <w:rFonts w:ascii="Times New Roman" w:hAnsi="Times New Roman" w:cs="Times New Roman"/>
          <w:sz w:val="23"/>
          <w:szCs w:val="23"/>
        </w:rPr>
      </w:pPr>
      <w:r w:rsidRPr="007149F8">
        <w:rPr>
          <w:rFonts w:ascii="Times New Roman" w:hAnsi="Times New Roman" w:cs="Times New Roman"/>
          <w:b/>
          <w:sz w:val="23"/>
          <w:szCs w:val="23"/>
        </w:rPr>
        <w:t>7</w:t>
      </w:r>
      <w:r w:rsidR="00B61282" w:rsidRPr="007149F8">
        <w:rPr>
          <w:rFonts w:ascii="Times New Roman" w:hAnsi="Times New Roman" w:cs="Times New Roman"/>
          <w:b/>
          <w:sz w:val="23"/>
          <w:szCs w:val="23"/>
        </w:rPr>
        <w:t>. Порядок предоставления субсидий</w:t>
      </w:r>
    </w:p>
    <w:p w:rsidR="00B61282" w:rsidRPr="007149F8"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 xml:space="preserve">.1. Победителям Конкурса предоставляются субсидии на безвозмездной и безвозвратной основе в целях реализации предпринимательского проекта. </w:t>
      </w:r>
    </w:p>
    <w:p w:rsidR="00B61282" w:rsidRPr="007149F8"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.2. Основанием для предоставления государственной поддержки в виде субсидий является решение Конкурсной комиссии, а также договор о предоставлении субсидии.</w:t>
      </w:r>
    </w:p>
    <w:p w:rsidR="009900EF" w:rsidRPr="009900EF"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.3</w:t>
      </w:r>
      <w:r w:rsidR="00B61282" w:rsidRPr="009900EF">
        <w:rPr>
          <w:rFonts w:ascii="Times New Roman" w:hAnsi="Times New Roman" w:cs="Times New Roman"/>
          <w:sz w:val="23"/>
          <w:szCs w:val="23"/>
        </w:rPr>
        <w:t xml:space="preserve">. </w:t>
      </w:r>
      <w:bookmarkStart w:id="19" w:name="_GoBack"/>
      <w:bookmarkEnd w:id="19"/>
      <w:r w:rsidR="009900EF" w:rsidRPr="009900EF">
        <w:rPr>
          <w:rFonts w:ascii="Times New Roman" w:hAnsi="Times New Roman" w:cs="Times New Roman"/>
          <w:sz w:val="23"/>
          <w:szCs w:val="23"/>
        </w:rPr>
        <w:t>Субсидия предоставляется в течение пятнадцати календарных дней со дня подтверждения победителями Конкурса факта вложения собственных средств в реализацию предпринимательского проекта путем предоставления копий финансовых документов – платежных поручений, кассовых чеков, товарных чеков (далее - подтверждающие документы). Копия подтверждающего документа предоставляется совместно с оригиналом, на основании которого отдел экономики заверяет копию и возвращает оригинал.</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.4. Подтверждающие документы о целевом использовании представляются победителем Конкурса после подписания договора о предоставлении субсидии в течение месяца с даты принятия решения Комиссией о предоставлении субсидии, но не позднее 15-го декабря текущего финансового года.</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.5. В случае непредставления подтверждающих документов в указанные в п.5.3. сроки, Комиссия вправе принять решение об отмене ранее принятого решения о предоставлении субсидии.</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.6. В случае нецелевого использования средств победитель Конкурса обязан возвратить организатору сумму субсидии.</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lastRenderedPageBreak/>
        <w:t>7</w:t>
      </w:r>
      <w:r w:rsidR="00B61282" w:rsidRPr="007149F8">
        <w:rPr>
          <w:rFonts w:ascii="Times New Roman" w:hAnsi="Times New Roman" w:cs="Times New Roman"/>
          <w:sz w:val="23"/>
          <w:szCs w:val="23"/>
        </w:rPr>
        <w:t>.7. В случае отказа победителя Конкурса от добровольного возврата субсидия подлежит взысканию в судебном порядке в соответствии с законодательством Российской Федерации по иску уполномоченного органа.</w:t>
      </w:r>
    </w:p>
    <w:p w:rsidR="00B61282" w:rsidRPr="00704AAC" w:rsidRDefault="00B61282" w:rsidP="00A034FC">
      <w:pPr>
        <w:pStyle w:val="ConsPlusNormal"/>
        <w:widowControl/>
        <w:ind w:firstLine="0"/>
        <w:jc w:val="both"/>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t>Приложение 1</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малого и среднего предпринимательства,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8072E4"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специальный налоговый режим</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 </w:t>
      </w:r>
      <w:r w:rsidR="008072E4" w:rsidRPr="0032324F">
        <w:rPr>
          <w:rFonts w:ascii="Times New Roman" w:hAnsi="Times New Roman" w:cs="Times New Roman"/>
          <w:sz w:val="24"/>
          <w:szCs w:val="24"/>
        </w:rPr>
        <w:t>Мухоршибирского</w:t>
      </w:r>
      <w:r w:rsidRPr="0032324F">
        <w:rPr>
          <w:rFonts w:ascii="Times New Roman" w:hAnsi="Times New Roman" w:cs="Times New Roman"/>
          <w:sz w:val="24"/>
          <w:szCs w:val="24"/>
        </w:rPr>
        <w:t xml:space="preserve"> района"</w:t>
      </w:r>
    </w:p>
    <w:p w:rsidR="00B61282" w:rsidRPr="0032324F" w:rsidRDefault="00B61282" w:rsidP="00B61282">
      <w:pPr>
        <w:pStyle w:val="ConsPlusNormal"/>
        <w:widowControl/>
        <w:ind w:firstLine="540"/>
        <w:jc w:val="both"/>
        <w:rPr>
          <w:rFonts w:ascii="Times New Roman" w:hAnsi="Times New Roman" w:cs="Times New Roman"/>
          <w:sz w:val="24"/>
          <w:szCs w:val="24"/>
        </w:rPr>
      </w:pP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 xml:space="preserve">                                              В Конкурсную комиссию </w:t>
      </w: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АМО «</w:t>
      </w:r>
      <w:r w:rsidR="008072E4" w:rsidRPr="0032324F">
        <w:rPr>
          <w:rFonts w:ascii="Times New Roman" w:hAnsi="Times New Roman" w:cs="Times New Roman"/>
          <w:sz w:val="24"/>
          <w:szCs w:val="24"/>
        </w:rPr>
        <w:t>Мухоршибирский</w:t>
      </w:r>
      <w:r w:rsidRPr="0032324F">
        <w:rPr>
          <w:rFonts w:ascii="Times New Roman" w:hAnsi="Times New Roman" w:cs="Times New Roman"/>
          <w:sz w:val="24"/>
          <w:szCs w:val="24"/>
        </w:rPr>
        <w:t xml:space="preserve"> район» </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jc w:val="center"/>
        <w:rPr>
          <w:rFonts w:ascii="Times New Roman" w:hAnsi="Times New Roman" w:cs="Times New Roman"/>
          <w:sz w:val="24"/>
          <w:szCs w:val="24"/>
        </w:rPr>
      </w:pPr>
      <w:r w:rsidRPr="0032324F">
        <w:rPr>
          <w:rFonts w:ascii="Times New Roman" w:hAnsi="Times New Roman" w:cs="Times New Roman"/>
          <w:sz w:val="24"/>
          <w:szCs w:val="24"/>
        </w:rPr>
        <w:t>ЗАЯВЛЕНИЕ СУБЪЕКТА МАЛОГО И СРЕДНЕГО ПРЕДПРИНИМАТЕЛЬСТВА, ФИЗИЧЕСКОГО ЛИЦА ПРИМЕНЯЮЩИЙ СПЕЦИАЛЬНЫЙ НАЛОГОВЫЙ РЕЖИМ</w:t>
      </w:r>
    </w:p>
    <w:p w:rsidR="00B61282" w:rsidRPr="0032324F" w:rsidRDefault="00B61282" w:rsidP="00B61282">
      <w:pPr>
        <w:pStyle w:val="ConsPlusNonformat"/>
        <w:jc w:val="center"/>
        <w:rPr>
          <w:rFonts w:ascii="Times New Roman" w:hAnsi="Times New Roman" w:cs="Times New Roman"/>
          <w:sz w:val="24"/>
          <w:szCs w:val="24"/>
        </w:rPr>
      </w:pPr>
      <w:r w:rsidRPr="0032324F">
        <w:rPr>
          <w:rFonts w:ascii="Times New Roman" w:hAnsi="Times New Roman" w:cs="Times New Roman"/>
          <w:sz w:val="24"/>
          <w:szCs w:val="24"/>
        </w:rPr>
        <w:t>ПРЕТЕНДУЮЩЕГО НА ПОЛУЧЕНИЕ ГОСУДАРСТВЕННОЙ ПОДДЕРЖКИ</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Полное наименование организации (индивидуального предпринимателя, физ.лица) 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Сокращенное наименование организации 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Юридический адрес 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Фактический адрес 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Руководитель организации (Ф.И.О.) 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Контактный телефон 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Сведения о вышестоящей организации (наименование, юридический адрес) 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адрес   налоговой   инспекции,   в   которой   организация</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(индивидуальный предприниматель) состоит на налоговом учете 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Идентификационный номер налогоплательщика (ИНН) 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Сведения   о   государственной  регистрации  на  основании  Свидетельства о</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государственной регистрации:</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регистрационный номер записи 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дата регистрации 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государственного органа, осуществившего регистрацию 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государственный регистрационный номер в ЕГРЮЛ (ЕГРИП) 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дата внесения записи в ЕГРЮЛ (ЕГРИП) 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проекта, претендующего на государственную поддержку 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Краткое описание проекта, претендующего на государственную поддержку 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lastRenderedPageBreak/>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Основной   вид   деятельности   по   общероссийскому  классификатору  видов</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экономической деятельности:</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код ОКВЭД _______________________ (с указанием описания кода)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Основные   виды   товаров,   работ   и   услуг,   по  производству  которых</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специализируется организация: 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Размер  собственных  средств  субъекта малого и среднего предпринимательства, предусмотренных на финансирование проекта (софинансирование проекта, в рублях) 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Запрашиваемый размер субсидии (в рублях) 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Цели, на которые будет направлена сумма субсидии 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Срок окупаемости проекта 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Срок реализации проекта 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Настоящим  гарантирую,  что  вся  информация,  предоставленная  в заявке на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участие в Конкурсе, достоверна.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Со  всеми условиями проведения Конкурса ознакомлен, их понимаю и согласен с</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ними.</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Руководитель организации _____________________ 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 xml:space="preserve">                                                        (подпись, печать)                             (Ф.И.О.)</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 _______ 20_ год</w:t>
      </w: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Normal"/>
        <w:widowControl/>
        <w:ind w:firstLine="0"/>
        <w:jc w:val="center"/>
        <w:rPr>
          <w:rFonts w:ascii="Times New Roman" w:hAnsi="Times New Roman" w:cs="Times New Roman"/>
          <w:b/>
          <w:bCs/>
          <w:sz w:val="24"/>
          <w:szCs w:val="24"/>
        </w:rPr>
      </w:pPr>
    </w:p>
    <w:p w:rsidR="00B61282" w:rsidRPr="0032324F" w:rsidRDefault="00B61282" w:rsidP="00B61282">
      <w:pPr>
        <w:pStyle w:val="ConsNormal"/>
        <w:widowControl/>
        <w:ind w:firstLine="0"/>
        <w:jc w:val="center"/>
        <w:rPr>
          <w:rFonts w:ascii="Times New Roman" w:hAnsi="Times New Roman" w:cs="Times New Roman"/>
          <w:b/>
          <w:bCs/>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Default="00B61282"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AB3747" w:rsidRPr="0032324F" w:rsidRDefault="00AB3747" w:rsidP="00B61282">
      <w:pPr>
        <w:pStyle w:val="ConsPlusNormal"/>
        <w:widowControl/>
        <w:ind w:firstLine="0"/>
        <w:jc w:val="right"/>
        <w:outlineLvl w:val="2"/>
        <w:rPr>
          <w:rFonts w:ascii="Times New Roman" w:hAnsi="Times New Roman" w:cs="Times New Roman"/>
          <w:sz w:val="24"/>
          <w:szCs w:val="24"/>
        </w:rPr>
      </w:pPr>
    </w:p>
    <w:p w:rsidR="00B61282" w:rsidRPr="0032324F" w:rsidRDefault="00CD28D1"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t xml:space="preserve">Приложение </w:t>
      </w:r>
      <w:r w:rsidR="00B61282" w:rsidRPr="0032324F">
        <w:rPr>
          <w:rFonts w:ascii="Times New Roman" w:hAnsi="Times New Roman" w:cs="Times New Roman"/>
          <w:sz w:val="24"/>
          <w:szCs w:val="24"/>
        </w:rPr>
        <w:t>2</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rPr>
      </w:pPr>
      <w:r w:rsidRPr="0032324F">
        <w:rPr>
          <w:rFonts w:ascii="Times New Roman" w:hAnsi="Times New Roman" w:cs="Times New Roman"/>
          <w:sz w:val="24"/>
          <w:szCs w:val="24"/>
        </w:rPr>
        <w:t>малого и среднего предпринимательства,</w:t>
      </w:r>
      <w:r w:rsidRPr="0032324F">
        <w:rPr>
          <w:rFonts w:ascii="Times New Roman" w:hAnsi="Times New Roman" w:cs="Times New Roman"/>
        </w:rPr>
        <w:t xml:space="preserve">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8072E4"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 специальный налоговый режим</w:t>
      </w:r>
      <w:r w:rsidR="00CD28D1" w:rsidRPr="0032324F">
        <w:rPr>
          <w:rFonts w:ascii="Times New Roman" w:hAnsi="Times New Roman" w:cs="Times New Roman"/>
          <w:sz w:val="24"/>
          <w:szCs w:val="24"/>
        </w:rPr>
        <w:t>,</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CD28D1"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Мухоршибирского </w:t>
      </w:r>
      <w:r w:rsidR="00B61282" w:rsidRPr="0032324F">
        <w:rPr>
          <w:rFonts w:ascii="Times New Roman" w:hAnsi="Times New Roman" w:cs="Times New Roman"/>
          <w:sz w:val="24"/>
          <w:szCs w:val="24"/>
        </w:rPr>
        <w:t>района"</w:t>
      </w:r>
    </w:p>
    <w:p w:rsidR="00B61282" w:rsidRPr="0032324F" w:rsidRDefault="00B61282" w:rsidP="00B61282">
      <w:pPr>
        <w:autoSpaceDE w:val="0"/>
        <w:autoSpaceDN w:val="0"/>
        <w:adjustRightInd w:val="0"/>
        <w:ind w:firstLine="540"/>
        <w:jc w:val="both"/>
        <w:rPr>
          <w:rFonts w:ascii="Times New Roman" w:hAnsi="Times New Roman" w:cs="Times New Roman"/>
          <w:sz w:val="23"/>
          <w:szCs w:val="23"/>
        </w:rPr>
      </w:pP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 xml:space="preserve">В Конкурсную комиссию </w:t>
      </w: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АМО «</w:t>
      </w:r>
      <w:r w:rsidR="00CD28D1" w:rsidRPr="0032324F">
        <w:rPr>
          <w:rFonts w:ascii="Times New Roman" w:hAnsi="Times New Roman" w:cs="Times New Roman"/>
          <w:sz w:val="24"/>
          <w:szCs w:val="24"/>
        </w:rPr>
        <w:t>Мухоршибирский</w:t>
      </w:r>
      <w:r w:rsidRPr="0032324F">
        <w:rPr>
          <w:rFonts w:ascii="Times New Roman" w:hAnsi="Times New Roman" w:cs="Times New Roman"/>
          <w:sz w:val="24"/>
          <w:szCs w:val="24"/>
        </w:rPr>
        <w:t xml:space="preserve"> район» </w:t>
      </w:r>
    </w:p>
    <w:p w:rsidR="00B61282" w:rsidRPr="0032324F" w:rsidRDefault="00B61282" w:rsidP="002918CF">
      <w:pPr>
        <w:autoSpaceDE w:val="0"/>
        <w:autoSpaceDN w:val="0"/>
        <w:adjustRightInd w:val="0"/>
        <w:jc w:val="right"/>
        <w:rPr>
          <w:rFonts w:ascii="Times New Roman" w:hAnsi="Times New Roman" w:cs="Times New Roman"/>
          <w:sz w:val="23"/>
          <w:szCs w:val="23"/>
        </w:rPr>
      </w:pPr>
      <w:r w:rsidRPr="0032324F">
        <w:rPr>
          <w:rFonts w:ascii="Times New Roman" w:hAnsi="Times New Roman" w:cs="Times New Roman"/>
          <w:sz w:val="24"/>
          <w:szCs w:val="24"/>
        </w:rPr>
        <w:t xml:space="preserve">                                              </w:t>
      </w:r>
    </w:p>
    <w:p w:rsidR="00B61282" w:rsidRPr="0032324F" w:rsidRDefault="00B61282" w:rsidP="00B61282">
      <w:pPr>
        <w:pStyle w:val="ConsPlusTitle"/>
        <w:widowControl/>
        <w:jc w:val="center"/>
        <w:rPr>
          <w:rFonts w:ascii="Times New Roman" w:hAnsi="Times New Roman" w:cs="Times New Roman"/>
          <w:sz w:val="23"/>
          <w:szCs w:val="23"/>
        </w:rPr>
      </w:pPr>
      <w:r w:rsidRPr="0032324F">
        <w:rPr>
          <w:rFonts w:ascii="Times New Roman" w:hAnsi="Times New Roman" w:cs="Times New Roman"/>
          <w:sz w:val="23"/>
          <w:szCs w:val="23"/>
        </w:rPr>
        <w:t>МАКЕТ ПРЕДПРИНИМАТЕЛЬСКОГО ПРОЕКТА</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3"/>
          <w:szCs w:val="23"/>
        </w:rPr>
      </w:pP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Титульный лист</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заявителя - субъекта предпринимательства;</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должность, ФИО лица, утвердившего проект; дата утверждения</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проекта; наименование предпринимательского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p>
    <w:p w:rsidR="00B61282" w:rsidRPr="0032324F" w:rsidRDefault="00B61282" w:rsidP="002918CF">
      <w:pPr>
        <w:autoSpaceDE w:val="0"/>
        <w:autoSpaceDN w:val="0"/>
        <w:adjustRightInd w:val="0"/>
        <w:spacing w:after="0"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Содержание</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Краткое описание (резюме)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Описание продукта/услуги.</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3. Краткое описание рынка и конкурентных преимуществ.</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4. Бизнес-модель реализации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5. Финансовый план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6. Оценка и управление рисками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Таблицы: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1 Инвестиционные затраты по проекту.</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1/1 Перечень приобретаемого имущества (основные средства, оборотные средства)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2 Планируемые доходы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3 Планируемые текущие расходы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4 Численность работающих, расходы на оплату труда и</w:t>
      </w:r>
      <w:r w:rsidRPr="0032324F">
        <w:rPr>
          <w:rFonts w:ascii="Times New Roman" w:hAnsi="Times New Roman" w:cs="Times New Roman"/>
        </w:rPr>
        <w:t xml:space="preserve"> </w:t>
      </w:r>
      <w:r w:rsidRPr="0032324F">
        <w:rPr>
          <w:rFonts w:ascii="Times New Roman" w:hAnsi="Times New Roman" w:cs="Times New Roman"/>
          <w:sz w:val="24"/>
          <w:szCs w:val="24"/>
        </w:rPr>
        <w:t>страховые взносы</w:t>
      </w:r>
    </w:p>
    <w:p w:rsidR="00AC1265"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5 Финансовые результаты</w:t>
      </w:r>
    </w:p>
    <w:p w:rsidR="00AC1265" w:rsidRDefault="00AC1265" w:rsidP="002918CF">
      <w:pPr>
        <w:autoSpaceDE w:val="0"/>
        <w:autoSpaceDN w:val="0"/>
        <w:adjustRightInd w:val="0"/>
        <w:spacing w:after="0" w:line="240" w:lineRule="auto"/>
        <w:jc w:val="center"/>
        <w:outlineLvl w:val="3"/>
        <w:rPr>
          <w:rFonts w:ascii="Times New Roman" w:hAnsi="Times New Roman" w:cs="Times New Roman"/>
          <w:sz w:val="24"/>
          <w:szCs w:val="24"/>
        </w:rPr>
      </w:pPr>
    </w:p>
    <w:p w:rsidR="00B61282" w:rsidRPr="0032324F" w:rsidRDefault="00B61282" w:rsidP="002918CF">
      <w:pPr>
        <w:autoSpaceDE w:val="0"/>
        <w:autoSpaceDN w:val="0"/>
        <w:adjustRightInd w:val="0"/>
        <w:spacing w:after="0"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1. Краткое описание (резюме)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p>
    <w:tbl>
      <w:tblPr>
        <w:tblW w:w="9040" w:type="dxa"/>
        <w:tblInd w:w="96" w:type="dxa"/>
        <w:tblLook w:val="04A0" w:firstRow="1" w:lastRow="0" w:firstColumn="1" w:lastColumn="0" w:noHBand="0" w:noVBand="1"/>
      </w:tblPr>
      <w:tblGrid>
        <w:gridCol w:w="636"/>
        <w:gridCol w:w="4504"/>
        <w:gridCol w:w="3900"/>
      </w:tblGrid>
      <w:tr w:rsidR="00B61282" w:rsidRPr="0032324F" w:rsidTr="003B2229">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4504" w:type="dxa"/>
            <w:tcBorders>
              <w:top w:val="single" w:sz="4" w:space="0" w:color="auto"/>
              <w:left w:val="nil"/>
              <w:bottom w:val="single" w:sz="4" w:space="0" w:color="auto"/>
              <w:right w:val="single" w:sz="4" w:space="0" w:color="auto"/>
            </w:tcBorders>
            <w:shd w:val="clear" w:color="auto" w:fill="auto"/>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Наименование проекта                                                 </w:t>
            </w:r>
          </w:p>
        </w:tc>
        <w:tc>
          <w:tcPr>
            <w:tcW w:w="3900" w:type="dxa"/>
            <w:tcBorders>
              <w:top w:val="single" w:sz="4" w:space="0" w:color="auto"/>
              <w:left w:val="nil"/>
              <w:bottom w:val="single" w:sz="4" w:space="0" w:color="auto"/>
              <w:right w:val="single" w:sz="4" w:space="0" w:color="auto"/>
            </w:tcBorders>
            <w:shd w:val="clear" w:color="auto" w:fill="auto"/>
            <w:noWrap/>
            <w:vAlign w:val="bottom"/>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Полное наименование предприятия-заявителя проекта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Почтовый адрес: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xml:space="preserve">4.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Ф.И.О. руководителя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5.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Телефон: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Факс: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E-mail: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6.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Организационно-правовая форма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7. </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Общие данные о предприятии: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Дата государственной регистрации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ИНН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ОГРН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8.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Основные виды деятельности по ОКВЭД (работ, услуг)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8.1.</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Вид деятельности по ОКВЭД (работ, услуг) по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9. </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Краткая характеристика проекта (суть проекта): </w:t>
            </w:r>
          </w:p>
        </w:tc>
      </w:tr>
      <w:tr w:rsidR="00B61282" w:rsidRPr="0032324F" w:rsidTr="003B2229">
        <w:trPr>
          <w:trHeight w:val="127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Цель проекта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Описание продукции (услуг) по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Характер строительства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Условия приобретения оборудования (договор купли-продажи, лизинг)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Организационные мероприятия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Кадровые мероприятия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Снабженческие мероприятия</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Другие мероприятия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10.</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Общая стоимость проекта, рублей  (стр 4 табл.1)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nil"/>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11.</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Сроки реализации проекта, в годах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220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Срок окупаемости предпринимательского проекта, в годах (срок со дня начала финансирования проекта до срока, когда разность между накопленной суммой чистой прибыли и инвестиционными затратами приобретает положительное значение)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13.</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производства продукции (выполнения работ, оказания услуг) за  период реализации проекта (по годам)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14.</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налоговых поступлений в бюджет и внебюджетные фонды за период  реализации проекта (по годам)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год</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nil"/>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15.</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Планируемая чистая прибыль по проекту (по годам)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год</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16.</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Рентабельность проекта (прибыль по проекту/затраты на реализацию проекта x 100%)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17.</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Количество сохраненных  рабочих мест по проекту в </w:t>
            </w:r>
            <w:r w:rsidR="00AC1265">
              <w:rPr>
                <w:rFonts w:ascii="Times New Roman" w:hAnsi="Times New Roman" w:cs="Times New Roman"/>
                <w:sz w:val="24"/>
                <w:szCs w:val="24"/>
              </w:rPr>
              <w:t>Мухоршибирском</w:t>
            </w:r>
            <w:r w:rsidRPr="0032324F">
              <w:rPr>
                <w:rFonts w:ascii="Times New Roman" w:hAnsi="Times New Roman" w:cs="Times New Roman"/>
                <w:sz w:val="24"/>
                <w:szCs w:val="24"/>
              </w:rPr>
              <w:t xml:space="preserve"> районе</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Количество создаваемых рабочих мест по проекту в </w:t>
            </w:r>
            <w:r w:rsidR="00AC1265">
              <w:rPr>
                <w:rFonts w:ascii="Times New Roman" w:hAnsi="Times New Roman" w:cs="Times New Roman"/>
                <w:sz w:val="24"/>
                <w:szCs w:val="24"/>
              </w:rPr>
              <w:t>Мухоршибирском</w:t>
            </w:r>
            <w:r w:rsidRPr="0032324F">
              <w:rPr>
                <w:rFonts w:ascii="Times New Roman" w:hAnsi="Times New Roman" w:cs="Times New Roman"/>
                <w:sz w:val="24"/>
                <w:szCs w:val="24"/>
              </w:rPr>
              <w:t xml:space="preserve"> районе</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18.</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Размер средней заработной платы работников на момент подачи заявления инициатора проекта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9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19.</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Размер предполагаемой средней заработной платы работников на период реализации предпринимательского проекта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p w:rsidR="00B61282" w:rsidRPr="0032324F" w:rsidRDefault="00B61282" w:rsidP="002918CF">
      <w:pPr>
        <w:autoSpaceDE w:val="0"/>
        <w:autoSpaceDN w:val="0"/>
        <w:adjustRightInd w:val="0"/>
        <w:spacing w:line="240" w:lineRule="auto"/>
        <w:jc w:val="right"/>
        <w:outlineLvl w:val="4"/>
        <w:rPr>
          <w:rFonts w:ascii="Times New Roman" w:hAnsi="Times New Roman" w:cs="Times New Roman"/>
          <w:sz w:val="24"/>
          <w:szCs w:val="24"/>
        </w:rPr>
      </w:pPr>
      <w:r w:rsidRPr="0032324F">
        <w:rPr>
          <w:rFonts w:ascii="Times New Roman" w:hAnsi="Times New Roman" w:cs="Times New Roman"/>
          <w:sz w:val="24"/>
          <w:szCs w:val="24"/>
        </w:rPr>
        <w:t>Таблица 1</w:t>
      </w:r>
    </w:p>
    <w:p w:rsidR="00B61282" w:rsidRPr="0032324F" w:rsidRDefault="00B61282" w:rsidP="002918CF">
      <w:pPr>
        <w:autoSpaceDE w:val="0"/>
        <w:autoSpaceDN w:val="0"/>
        <w:adjustRightInd w:val="0"/>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Инвестиционные затраты по проекту</w:t>
      </w:r>
    </w:p>
    <w:tbl>
      <w:tblPr>
        <w:tblW w:w="9672" w:type="dxa"/>
        <w:tblInd w:w="96" w:type="dxa"/>
        <w:tblLook w:val="04A0" w:firstRow="1" w:lastRow="0" w:firstColumn="1" w:lastColumn="0" w:noHBand="0" w:noVBand="1"/>
      </w:tblPr>
      <w:tblGrid>
        <w:gridCol w:w="636"/>
        <w:gridCol w:w="2780"/>
        <w:gridCol w:w="760"/>
        <w:gridCol w:w="760"/>
        <w:gridCol w:w="760"/>
        <w:gridCol w:w="760"/>
        <w:gridCol w:w="760"/>
        <w:gridCol w:w="760"/>
        <w:gridCol w:w="760"/>
        <w:gridCol w:w="936"/>
      </w:tblGrid>
      <w:tr w:rsidR="00B61282" w:rsidRPr="0032324F" w:rsidTr="003B2229">
        <w:trPr>
          <w:trHeight w:val="315"/>
        </w:trPr>
        <w:tc>
          <w:tcPr>
            <w:tcW w:w="6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Статья затрат         </w:t>
            </w:r>
          </w:p>
        </w:tc>
        <w:tc>
          <w:tcPr>
            <w:tcW w:w="3040" w:type="dxa"/>
            <w:gridSpan w:val="4"/>
            <w:tcBorders>
              <w:top w:val="single" w:sz="4" w:space="0" w:color="auto"/>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w:t>
            </w:r>
          </w:p>
        </w:tc>
      </w:tr>
      <w:tr w:rsidR="00B61282" w:rsidRPr="0032324F" w:rsidTr="003B2229">
        <w:trPr>
          <w:trHeight w:val="315"/>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Капитальные вложения по  проекту, всего: (1.1 + 1.2 + 1.3)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1.1.</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том числе строительно-монтажные работы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техника, оборудование, включая таможенные пошлины и монтаж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1.3.</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прочие затраты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Приобретение оборотных средств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Другие инвестиции в период освоения производственных мощностей и эксплуатации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ИТОГО инвестиционных затрат  (1+2+3)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4.1.</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том числе  собственные средства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4.2.</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привлеченные средства, в т.ч. кредитные средства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4.3.</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средства государственной поддержки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640" w:type="dxa"/>
        <w:jc w:val="center"/>
        <w:tblLook w:val="04A0" w:firstRow="1" w:lastRow="0" w:firstColumn="1" w:lastColumn="0" w:noHBand="0" w:noVBand="1"/>
      </w:tblPr>
      <w:tblGrid>
        <w:gridCol w:w="4040"/>
        <w:gridCol w:w="980"/>
        <w:gridCol w:w="1320"/>
        <w:gridCol w:w="980"/>
        <w:gridCol w:w="1320"/>
      </w:tblGrid>
      <w:tr w:rsidR="00B61282" w:rsidRPr="0032324F" w:rsidTr="003B2229">
        <w:trPr>
          <w:trHeight w:val="315"/>
          <w:jc w:val="center"/>
        </w:trPr>
        <w:tc>
          <w:tcPr>
            <w:tcW w:w="40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00"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1/1</w:t>
            </w:r>
          </w:p>
        </w:tc>
      </w:tr>
      <w:tr w:rsidR="00B61282" w:rsidRPr="0032324F" w:rsidTr="003B2229">
        <w:trPr>
          <w:trHeight w:val="840"/>
          <w:jc w:val="center"/>
        </w:trPr>
        <w:tc>
          <w:tcPr>
            <w:tcW w:w="8640" w:type="dxa"/>
            <w:gridSpan w:val="5"/>
            <w:tcBorders>
              <w:top w:val="nil"/>
              <w:left w:val="nil"/>
              <w:bottom w:val="nil"/>
              <w:right w:val="nil"/>
            </w:tcBorders>
            <w:shd w:val="clear" w:color="auto" w:fill="auto"/>
            <w:vAlign w:val="center"/>
            <w:hideMark/>
          </w:tcPr>
          <w:p w:rsidR="00B61282" w:rsidRPr="0032324F" w:rsidRDefault="00B61282" w:rsidP="00940501">
            <w:pPr>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Перечень приобретаемого имущества (основные средства, оборотные средства)</w:t>
            </w:r>
          </w:p>
        </w:tc>
      </w:tr>
      <w:tr w:rsidR="00B61282" w:rsidRPr="0032324F" w:rsidTr="003B2229">
        <w:trPr>
          <w:trHeight w:val="255"/>
          <w:jc w:val="center"/>
        </w:trPr>
        <w:tc>
          <w:tcPr>
            <w:tcW w:w="40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86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Основные средства</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ед изм</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кол-во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цена</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сумма</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Итого: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300"/>
          <w:jc w:val="center"/>
        </w:trPr>
        <w:tc>
          <w:tcPr>
            <w:tcW w:w="8640" w:type="dxa"/>
            <w:gridSpan w:val="5"/>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i/>
                <w:sz w:val="24"/>
                <w:szCs w:val="24"/>
              </w:rPr>
              <w:t>С</w:t>
            </w:r>
            <w:r w:rsidR="00AF6640" w:rsidRPr="0032324F">
              <w:rPr>
                <w:rFonts w:ascii="Times New Roman" w:hAnsi="Times New Roman" w:cs="Times New Roman"/>
                <w:b/>
                <w:i/>
                <w:sz w:val="24"/>
                <w:szCs w:val="24"/>
              </w:rPr>
              <w:t>троительство, реконструкция, капитальный ремонт</w:t>
            </w:r>
            <w:r w:rsidRPr="0032324F">
              <w:rPr>
                <w:rFonts w:ascii="Times New Roman" w:hAnsi="Times New Roman" w:cs="Times New Roman"/>
                <w:b/>
                <w:i/>
                <w:sz w:val="24"/>
                <w:szCs w:val="24"/>
              </w:rPr>
              <w:t xml:space="preserve"> объектов недвижимости</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Итого: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15"/>
          <w:jc w:val="center"/>
        </w:trPr>
        <w:tc>
          <w:tcPr>
            <w:tcW w:w="86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Оборотные средства</w:t>
            </w:r>
          </w:p>
        </w:tc>
      </w:tr>
      <w:tr w:rsidR="00B61282" w:rsidRPr="0032324F" w:rsidTr="003B2229">
        <w:trPr>
          <w:trHeight w:val="300"/>
          <w:jc w:val="center"/>
        </w:trPr>
        <w:tc>
          <w:tcPr>
            <w:tcW w:w="4040" w:type="dxa"/>
            <w:tcBorders>
              <w:top w:val="nil"/>
              <w:left w:val="single" w:sz="4" w:space="0" w:color="auto"/>
              <w:bottom w:val="single" w:sz="4" w:space="0" w:color="auto"/>
              <w:right w:val="nil"/>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nil"/>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 xml:space="preserve">Итого: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285"/>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ВСЕГО: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900" w:type="dxa"/>
        <w:jc w:val="center"/>
        <w:tblLook w:val="04A0" w:firstRow="1" w:lastRow="0" w:firstColumn="1" w:lastColumn="0" w:noHBand="0" w:noVBand="1"/>
      </w:tblPr>
      <w:tblGrid>
        <w:gridCol w:w="2805"/>
        <w:gridCol w:w="618"/>
        <w:gridCol w:w="618"/>
        <w:gridCol w:w="618"/>
        <w:gridCol w:w="618"/>
        <w:gridCol w:w="788"/>
        <w:gridCol w:w="631"/>
        <w:gridCol w:w="631"/>
        <w:gridCol w:w="631"/>
        <w:gridCol w:w="942"/>
      </w:tblGrid>
      <w:tr w:rsidR="00B61282" w:rsidRPr="0032324F" w:rsidTr="003B2229">
        <w:trPr>
          <w:trHeight w:val="315"/>
          <w:jc w:val="center"/>
        </w:trPr>
        <w:tc>
          <w:tcPr>
            <w:tcW w:w="29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2760" w:type="dxa"/>
            <w:gridSpan w:val="4"/>
            <w:tcBorders>
              <w:top w:val="nil"/>
              <w:left w:val="nil"/>
              <w:bottom w:val="nil"/>
              <w:right w:val="nil"/>
            </w:tcBorders>
            <w:shd w:val="clear" w:color="auto" w:fill="auto"/>
            <w:vAlign w:val="center"/>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2</w:t>
            </w:r>
          </w:p>
        </w:tc>
      </w:tr>
      <w:tr w:rsidR="00B61282" w:rsidRPr="0032324F" w:rsidTr="003B2229">
        <w:trPr>
          <w:trHeight w:val="555"/>
          <w:jc w:val="center"/>
        </w:trPr>
        <w:tc>
          <w:tcPr>
            <w:tcW w:w="8900" w:type="dxa"/>
            <w:gridSpan w:val="10"/>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Планируемые доходы</w:t>
            </w:r>
          </w:p>
        </w:tc>
      </w:tr>
      <w:tr w:rsidR="00B61282" w:rsidRPr="0032324F" w:rsidTr="003B2229">
        <w:trPr>
          <w:trHeight w:val="315"/>
          <w:jc w:val="center"/>
        </w:trPr>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Виды работ     \      Месяцы</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1050"/>
          <w:jc w:val="center"/>
        </w:trPr>
        <w:tc>
          <w:tcPr>
            <w:tcW w:w="29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№1</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№2</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№3</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103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Всего выручка от реализации товаров,</w:t>
            </w:r>
            <w:r w:rsidRPr="0032324F">
              <w:rPr>
                <w:rFonts w:ascii="Times New Roman" w:hAnsi="Times New Roman" w:cs="Times New Roman"/>
                <w:sz w:val="24"/>
                <w:szCs w:val="24"/>
              </w:rPr>
              <w:br/>
              <w:t>продукции, работ, услуг</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p>
    <w:tbl>
      <w:tblPr>
        <w:tblW w:w="9200" w:type="dxa"/>
        <w:tblInd w:w="96" w:type="dxa"/>
        <w:tblLook w:val="04A0" w:firstRow="1" w:lastRow="0" w:firstColumn="1" w:lastColumn="0" w:noHBand="0" w:noVBand="1"/>
      </w:tblPr>
      <w:tblGrid>
        <w:gridCol w:w="3280"/>
        <w:gridCol w:w="640"/>
        <w:gridCol w:w="640"/>
        <w:gridCol w:w="640"/>
        <w:gridCol w:w="640"/>
        <w:gridCol w:w="833"/>
        <w:gridCol w:w="640"/>
        <w:gridCol w:w="640"/>
        <w:gridCol w:w="640"/>
        <w:gridCol w:w="942"/>
      </w:tblGrid>
      <w:tr w:rsidR="00B61282" w:rsidRPr="0032324F" w:rsidTr="003B2229">
        <w:trPr>
          <w:trHeight w:val="315"/>
        </w:trPr>
        <w:tc>
          <w:tcPr>
            <w:tcW w:w="32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440"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3</w:t>
            </w:r>
          </w:p>
        </w:tc>
      </w:tr>
      <w:tr w:rsidR="00B61282" w:rsidRPr="0032324F" w:rsidTr="003B2229">
        <w:trPr>
          <w:trHeight w:val="525"/>
        </w:trPr>
        <w:tc>
          <w:tcPr>
            <w:tcW w:w="9200" w:type="dxa"/>
            <w:gridSpan w:val="10"/>
            <w:tcBorders>
              <w:top w:val="nil"/>
              <w:left w:val="nil"/>
              <w:bottom w:val="nil"/>
              <w:right w:val="nil"/>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Планируемые текущие расходы</w:t>
            </w:r>
          </w:p>
        </w:tc>
      </w:tr>
      <w:tr w:rsidR="00B61282" w:rsidRPr="0032324F" w:rsidTr="003B2229">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Показатели</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255"/>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 кварталам</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III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IV</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Переменные (прямые) расходы, всего</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в том числе:</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сырье и материалы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произв. рабочих (стр. 3.1 табл.4)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xml:space="preserve">    страховые взносы НР (стр. 4.1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 Постоянные (накладные) расходы, всего</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в том числе:</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Общепроизводственные расходы,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аренда цеха</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транспортные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прочие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Административные расходы,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аренда офиса</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хозяйственные нужды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связь и Интернет</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командировочные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офисного персонала (стр. 3.2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страховые взносы НР (стр. 4.2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страховые взносы ИП</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Расходы на сбыт продукции,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реклама и маркетинг</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транспортные расходы на доставку продукции покупателям</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76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коммерческого персонала (стр. 3.3 табл.4)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отчисления на соц.нужды (стр. 4.3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 ВСЕГО ЗАТРАТЫ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960" w:type="dxa"/>
        <w:jc w:val="center"/>
        <w:tblLook w:val="04A0" w:firstRow="1" w:lastRow="0" w:firstColumn="1" w:lastColumn="0" w:noHBand="0" w:noVBand="1"/>
      </w:tblPr>
      <w:tblGrid>
        <w:gridCol w:w="576"/>
        <w:gridCol w:w="2320"/>
        <w:gridCol w:w="640"/>
        <w:gridCol w:w="640"/>
        <w:gridCol w:w="640"/>
        <w:gridCol w:w="640"/>
        <w:gridCol w:w="833"/>
        <w:gridCol w:w="640"/>
        <w:gridCol w:w="640"/>
        <w:gridCol w:w="640"/>
        <w:gridCol w:w="960"/>
      </w:tblGrid>
      <w:tr w:rsidR="00B61282" w:rsidRPr="0032324F" w:rsidTr="003B2229">
        <w:trPr>
          <w:trHeight w:val="315"/>
          <w:jc w:val="center"/>
        </w:trPr>
        <w:tc>
          <w:tcPr>
            <w:tcW w:w="4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240" w:type="dxa"/>
            <w:gridSpan w:val="3"/>
            <w:tcBorders>
              <w:top w:val="nil"/>
              <w:left w:val="nil"/>
              <w:bottom w:val="nil"/>
              <w:right w:val="nil"/>
            </w:tcBorders>
            <w:shd w:val="clear" w:color="auto" w:fill="auto"/>
            <w:noWrap/>
            <w:vAlign w:val="bottom"/>
            <w:hideMark/>
          </w:tcPr>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4</w:t>
            </w:r>
          </w:p>
        </w:tc>
      </w:tr>
      <w:tr w:rsidR="00B61282" w:rsidRPr="0032324F" w:rsidTr="003B2229">
        <w:trPr>
          <w:trHeight w:val="900"/>
          <w:jc w:val="center"/>
        </w:trPr>
        <w:tc>
          <w:tcPr>
            <w:tcW w:w="8960" w:type="dxa"/>
            <w:gridSpan w:val="11"/>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Численность работающих, расходы на оплату труда и</w:t>
            </w:r>
            <w:r w:rsidRPr="0032324F">
              <w:rPr>
                <w:rFonts w:ascii="Times New Roman" w:hAnsi="Times New Roman" w:cs="Times New Roman"/>
                <w:sz w:val="24"/>
                <w:szCs w:val="24"/>
              </w:rPr>
              <w:br/>
              <w:t>страховые взносы</w:t>
            </w:r>
          </w:p>
        </w:tc>
      </w:tr>
      <w:tr w:rsidR="00B61282" w:rsidRPr="0032324F" w:rsidTr="003B2229">
        <w:trPr>
          <w:trHeight w:val="300"/>
          <w:jc w:val="center"/>
        </w:trPr>
        <w:tc>
          <w:tcPr>
            <w:tcW w:w="4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37"/>
          <w:jc w:val="center"/>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Наименование показателя       </w:t>
            </w:r>
          </w:p>
        </w:tc>
        <w:tc>
          <w:tcPr>
            <w:tcW w:w="256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за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537"/>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vMerge/>
            <w:tcBorders>
              <w:top w:val="single" w:sz="4" w:space="0" w:color="auto"/>
              <w:left w:val="single" w:sz="4" w:space="0" w:color="auto"/>
              <w:bottom w:val="single" w:sz="4" w:space="0" w:color="000000"/>
              <w:right w:val="single" w:sz="4" w:space="0" w:color="000000"/>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37"/>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vMerge/>
            <w:tcBorders>
              <w:top w:val="single" w:sz="4" w:space="0" w:color="auto"/>
              <w:left w:val="single" w:sz="4" w:space="0" w:color="auto"/>
              <w:bottom w:val="single" w:sz="4" w:space="0" w:color="000000"/>
              <w:right w:val="single" w:sz="4" w:space="0" w:color="000000"/>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Численность работающих по проекту,   всего</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Размер средней заработной платы работников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xml:space="preserve">3.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Фонд оплаты труда всего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 (стр 1.1 * 2.1 * кол-во месяцев)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(стр 1.2 * 2.2 * кол-во месяцев)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сотрудники, занятые сбытом продукции  (стр 1.3 * 2.3 *  кол-во месяцев)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Страховые взносы (СВ + СВ НС) всего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т.ч. рабочие, занятые производством продукции (услуг) (стр. 3.1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(стр. 3.2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(стр. 3.2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9379" w:type="dxa"/>
        <w:jc w:val="center"/>
        <w:tblLook w:val="04A0" w:firstRow="1" w:lastRow="0" w:firstColumn="1" w:lastColumn="0" w:noHBand="0" w:noVBand="1"/>
      </w:tblPr>
      <w:tblGrid>
        <w:gridCol w:w="601"/>
        <w:gridCol w:w="2655"/>
        <w:gridCol w:w="732"/>
        <w:gridCol w:w="732"/>
        <w:gridCol w:w="732"/>
        <w:gridCol w:w="605"/>
        <w:gridCol w:w="828"/>
        <w:gridCol w:w="605"/>
        <w:gridCol w:w="605"/>
        <w:gridCol w:w="605"/>
        <w:gridCol w:w="937"/>
      </w:tblGrid>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2013" w:type="dxa"/>
            <w:gridSpan w:val="3"/>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5</w:t>
            </w:r>
          </w:p>
        </w:tc>
      </w:tr>
      <w:tr w:rsidR="00B61282" w:rsidRPr="0032324F" w:rsidTr="003B2229">
        <w:trPr>
          <w:trHeight w:val="375"/>
          <w:jc w:val="center"/>
        </w:trPr>
        <w:tc>
          <w:tcPr>
            <w:tcW w:w="9379" w:type="dxa"/>
            <w:gridSpan w:val="11"/>
            <w:tcBorders>
              <w:top w:val="nil"/>
              <w:left w:val="nil"/>
              <w:bottom w:val="nil"/>
              <w:right w:val="nil"/>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Финансовые результаты</w:t>
            </w: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499"/>
          <w:jc w:val="center"/>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Показатели</w:t>
            </w:r>
          </w:p>
        </w:tc>
        <w:tc>
          <w:tcPr>
            <w:tcW w:w="2816"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за период</w:t>
            </w:r>
          </w:p>
        </w:tc>
      </w:tr>
      <w:tr w:rsidR="00B61282" w:rsidRPr="0032324F" w:rsidTr="003B2229">
        <w:trPr>
          <w:trHeight w:val="499"/>
          <w:jc w:val="center"/>
        </w:trPr>
        <w:tc>
          <w:tcPr>
            <w:tcW w:w="604"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673"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кв </w:t>
            </w: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2 кв </w:t>
            </w: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3 кв </w:t>
            </w:r>
          </w:p>
        </w:tc>
        <w:tc>
          <w:tcPr>
            <w:tcW w:w="608"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4 кв </w:t>
            </w: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6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(табл. 2 всего выручка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72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2</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Текущие расходы (табл.3 п. 3 всего затраты)</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6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Валовая прибыль  (стр. 1 – стр.2)</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72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Налог к уплате (в зависимости от системы налогообложения) всего</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8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4.1</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т.ч.Упрощенная система налогообложения (база "Доходы"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44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4.2</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Упрощенная система налогообложения (база "Доходы, уменьшенные на величину расходов" * 15%)</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8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4.3</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Единый сельскохозяйственный налог (база "Доходы, уменьшенные на величину расходов"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5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4.4</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Патентная система налогообложения (Потенциальный доход * величину физического показателя * количество календарных дней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4.5</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Налог на профессиональную деятельность (Доход * % ставку (4%  в отношении ФЛ, 6% в отношении ЮЛ)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4.6</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Общая система налогообложения</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499"/>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5</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Чистая прибыль (стр. 3 – стр. 4)</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499"/>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6</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Накопленная чистая прибыль</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________________</w:t>
            </w:r>
          </w:p>
        </w:tc>
        <w:tc>
          <w:tcPr>
            <w:tcW w:w="2208" w:type="dxa"/>
            <w:gridSpan w:val="3"/>
            <w:tcBorders>
              <w:top w:val="nil"/>
              <w:left w:val="nil"/>
              <w:bottom w:val="single" w:sz="4" w:space="0" w:color="auto"/>
              <w:right w:val="nil"/>
            </w:tcBorders>
            <w:shd w:val="clear" w:color="000000" w:fill="FFFFFF"/>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подпись </w:t>
            </w:r>
          </w:p>
        </w:tc>
        <w:tc>
          <w:tcPr>
            <w:tcW w:w="2208" w:type="dxa"/>
            <w:gridSpan w:val="3"/>
            <w:tcBorders>
              <w:top w:val="nil"/>
              <w:left w:val="nil"/>
              <w:bottom w:val="nil"/>
              <w:right w:val="nil"/>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расшифровка подписи</w:t>
            </w: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3277"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МП</w:t>
            </w: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bl>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2. Описание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Наименование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Суть продук</w:t>
      </w:r>
      <w:r w:rsidR="00AF6640" w:rsidRPr="0032324F">
        <w:rPr>
          <w:rFonts w:ascii="Times New Roman" w:hAnsi="Times New Roman" w:cs="Times New Roman"/>
          <w:sz w:val="24"/>
          <w:szCs w:val="24"/>
        </w:rPr>
        <w:t>та/услуги</w:t>
      </w:r>
      <w:r w:rsidRPr="0032324F">
        <w:rPr>
          <w:rFonts w:ascii="Times New Roman" w:hAnsi="Times New Roman" w:cs="Times New Roman"/>
          <w:sz w:val="24"/>
          <w:szCs w:val="24"/>
        </w:rPr>
        <w:t>.</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3. Технология производства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Краткое описание существующей технологии, включая ее преимущества и ключевые составляющие, а также описание разработок, которые активно ведутся в данный момент. Отличительные особенности от традиционной технологии производства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4. Необходимые разрешения (сертификаты) на производство продукции, на продукцию (соответствующие заключения исполнительных органов, осуществляющих надзор за предпринимательской деятельностью субъектов предпринимательства).</w:t>
      </w:r>
      <w:r w:rsidR="0012037C" w:rsidRPr="0032324F">
        <w:rPr>
          <w:rFonts w:ascii="Times New Roman" w:hAnsi="Times New Roman" w:cs="Times New Roman"/>
          <w:sz w:val="24"/>
          <w:szCs w:val="24"/>
        </w:rPr>
        <w:t xml:space="preserve"> </w:t>
      </w: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3. Краткое описание рынка и конкурентных преимуществ</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Описание рынка и сегмента предлагаемого продукта/услуги.</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1.1. Потенциальная емкость рынка продукта/услуги.</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1.2. Сезонность рынка.</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Описание конкурентных преимуществ проекта.</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2.1. Основные конкуренты.</w:t>
      </w:r>
    </w:p>
    <w:p w:rsidR="00B61282" w:rsidRPr="0032324F" w:rsidRDefault="00B61282" w:rsidP="00D9230A">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2.2. Конкурентные преимущества: уникальная технология, накопленный бизнесом (менеджерами, специалистами) уникальный опыт, дорогостоящее и уникальное оборудование, особенные свойства продукта/услуги.</w:t>
      </w:r>
      <w:r w:rsidR="00D9230A" w:rsidRPr="0032324F">
        <w:rPr>
          <w:rFonts w:ascii="Times New Roman" w:hAnsi="Times New Roman" w:cs="Times New Roman"/>
          <w:sz w:val="24"/>
          <w:szCs w:val="24"/>
        </w:rPr>
        <w:t xml:space="preserve"> </w:t>
      </w:r>
    </w:p>
    <w:p w:rsidR="00B61282" w:rsidRPr="0032324F" w:rsidRDefault="00B61282" w:rsidP="00D9230A">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4. Бизнес-модель реализации проекта (маркетинговый план)</w:t>
      </w:r>
    </w:p>
    <w:p w:rsidR="00B61282" w:rsidRPr="0012037C" w:rsidRDefault="00B61282" w:rsidP="0012037C">
      <w:pPr>
        <w:pStyle w:val="af5"/>
        <w:ind w:firstLine="567"/>
        <w:rPr>
          <w:rFonts w:ascii="Times New Roman" w:hAnsi="Times New Roman" w:cs="Times New Roman"/>
          <w:sz w:val="24"/>
          <w:szCs w:val="24"/>
        </w:rPr>
      </w:pPr>
      <w:r w:rsidRPr="0032324F">
        <w:t>1.</w:t>
      </w:r>
      <w:r w:rsidRPr="0012037C">
        <w:rPr>
          <w:rFonts w:ascii="Times New Roman" w:hAnsi="Times New Roman" w:cs="Times New Roman"/>
          <w:sz w:val="24"/>
          <w:szCs w:val="24"/>
        </w:rPr>
        <w:t xml:space="preserve"> График реализации проекта.</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 План продвижения продукта/услуги. Основная маркетинговая стратегия проекта.</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2.1. Ценовая стратегия.</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2.2. Сбытовая стратегия.</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Описание основных каналов продаж предлагаемого продукта/услуги, включая способ распространения продукта.</w:t>
      </w:r>
    </w:p>
    <w:p w:rsidR="00AF6640"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2.3. Рекламная стратегия.</w:t>
      </w:r>
      <w:r w:rsidR="00940501" w:rsidRPr="0012037C">
        <w:rPr>
          <w:rFonts w:ascii="Times New Roman" w:hAnsi="Times New Roman" w:cs="Times New Roman"/>
          <w:sz w:val="24"/>
          <w:szCs w:val="24"/>
        </w:rPr>
        <w:t xml:space="preserve"> </w:t>
      </w:r>
    </w:p>
    <w:p w:rsidR="00C31970" w:rsidRPr="0012037C" w:rsidRDefault="00C31970" w:rsidP="0012037C">
      <w:pPr>
        <w:pStyle w:val="af5"/>
        <w:ind w:firstLine="567"/>
        <w:rPr>
          <w:rFonts w:ascii="Times New Roman" w:hAnsi="Times New Roman" w:cs="Times New Roman"/>
          <w:sz w:val="24"/>
          <w:szCs w:val="24"/>
        </w:rPr>
      </w:pP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5. Финансовый план проекта</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1. Финансовое окружение проекта (налоговые ставки, уровень инфляции, процентная ставка по привлекаемым заемным средствам, цены на сырье, материалы, цены на продукцию/услуги).</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2. Схема финансирования проекта: источники, направления, график финансирования.</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3. Оценка экономической эффективности проекта.</w:t>
      </w:r>
      <w:r w:rsidR="00C31970" w:rsidRPr="00C31970">
        <w:rPr>
          <w:rFonts w:ascii="Times New Roman" w:hAnsi="Times New Roman" w:cs="Times New Roman"/>
          <w:sz w:val="24"/>
          <w:szCs w:val="24"/>
        </w:rPr>
        <w:t xml:space="preserve"> </w:t>
      </w:r>
    </w:p>
    <w:p w:rsidR="00CD5BED" w:rsidRPr="00C31970" w:rsidRDefault="00C31970" w:rsidP="00C31970">
      <w:pPr>
        <w:pStyle w:val="af5"/>
        <w:ind w:firstLine="567"/>
        <w:rPr>
          <w:rFonts w:ascii="Times New Roman" w:hAnsi="Times New Roman" w:cs="Times New Roman"/>
          <w:sz w:val="24"/>
          <w:szCs w:val="24"/>
        </w:rPr>
      </w:pPr>
      <w:r>
        <w:rPr>
          <w:rFonts w:ascii="Times New Roman" w:hAnsi="Times New Roman" w:cs="Times New Roman"/>
          <w:sz w:val="24"/>
          <w:szCs w:val="24"/>
        </w:rPr>
        <w:t>4</w:t>
      </w:r>
      <w:r w:rsidR="00B61282" w:rsidRPr="00C31970">
        <w:rPr>
          <w:rFonts w:ascii="Times New Roman" w:hAnsi="Times New Roman" w:cs="Times New Roman"/>
          <w:sz w:val="24"/>
          <w:szCs w:val="24"/>
        </w:rPr>
        <w:t>. Оценка и управление рисками проекта</w:t>
      </w:r>
    </w:p>
    <w:p w:rsidR="00C31970" w:rsidRDefault="00C31970" w:rsidP="00B61282">
      <w:pPr>
        <w:pStyle w:val="ConsPlusNormal"/>
        <w:widowControl/>
        <w:ind w:firstLine="0"/>
        <w:jc w:val="right"/>
        <w:outlineLvl w:val="2"/>
        <w:rPr>
          <w:rFonts w:ascii="Times New Roman" w:hAnsi="Times New Roman" w:cs="Times New Roman"/>
          <w:sz w:val="24"/>
          <w:szCs w:val="24"/>
        </w:rPr>
      </w:pPr>
    </w:p>
    <w:p w:rsidR="00B61282" w:rsidRPr="0032324F" w:rsidRDefault="00CD5BED" w:rsidP="00B61282">
      <w:pPr>
        <w:pStyle w:val="ConsPlusNormal"/>
        <w:widowControl/>
        <w:ind w:firstLine="0"/>
        <w:jc w:val="right"/>
        <w:outlineLvl w:val="2"/>
        <w:rPr>
          <w:rFonts w:ascii="Times New Roman" w:hAnsi="Times New Roman" w:cs="Times New Roman"/>
          <w:sz w:val="24"/>
          <w:szCs w:val="24"/>
        </w:rPr>
      </w:pPr>
      <w:r>
        <w:rPr>
          <w:rFonts w:ascii="Times New Roman" w:hAnsi="Times New Roman" w:cs="Times New Roman"/>
          <w:sz w:val="24"/>
          <w:szCs w:val="24"/>
        </w:rPr>
        <w:t>Приложение</w:t>
      </w:r>
      <w:r w:rsidR="00B61282" w:rsidRPr="0032324F">
        <w:rPr>
          <w:rFonts w:ascii="Times New Roman" w:hAnsi="Times New Roman" w:cs="Times New Roman"/>
          <w:sz w:val="24"/>
          <w:szCs w:val="24"/>
        </w:rPr>
        <w:t xml:space="preserve"> 3</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rPr>
      </w:pPr>
      <w:r w:rsidRPr="0032324F">
        <w:rPr>
          <w:rFonts w:ascii="Times New Roman" w:hAnsi="Times New Roman" w:cs="Times New Roman"/>
          <w:sz w:val="24"/>
          <w:szCs w:val="24"/>
        </w:rPr>
        <w:t>малого и среднего предпринимательства,</w:t>
      </w:r>
      <w:r w:rsidRPr="0032324F">
        <w:rPr>
          <w:rFonts w:ascii="Times New Roman" w:hAnsi="Times New Roman" w:cs="Times New Roman"/>
        </w:rPr>
        <w:t xml:space="preserve">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AF6640"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специальный налоговый режим</w:t>
      </w:r>
      <w:r w:rsidR="00AF6640" w:rsidRPr="0032324F">
        <w:rPr>
          <w:rFonts w:ascii="Times New Roman" w:hAnsi="Times New Roman" w:cs="Times New Roman"/>
          <w:sz w:val="24"/>
          <w:szCs w:val="24"/>
        </w:rPr>
        <w:t>,</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AF6640"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Мухоршибирского</w:t>
      </w:r>
      <w:r w:rsidR="00B61282" w:rsidRPr="0032324F">
        <w:rPr>
          <w:rFonts w:ascii="Times New Roman" w:hAnsi="Times New Roman" w:cs="Times New Roman"/>
          <w:sz w:val="24"/>
          <w:szCs w:val="24"/>
        </w:rPr>
        <w:t xml:space="preserve"> района"</w:t>
      </w:r>
    </w:p>
    <w:p w:rsidR="00B61282" w:rsidRPr="0032324F" w:rsidRDefault="00B61282" w:rsidP="00B61282">
      <w:pPr>
        <w:pStyle w:val="ConsPlusNormal"/>
        <w:widowControl/>
        <w:ind w:firstLine="540"/>
        <w:jc w:val="both"/>
        <w:rPr>
          <w:rFonts w:ascii="Times New Roman" w:hAnsi="Times New Roman" w:cs="Times New Roman"/>
          <w:sz w:val="24"/>
          <w:szCs w:val="24"/>
        </w:rPr>
      </w:pPr>
    </w:p>
    <w:p w:rsidR="00B61282" w:rsidRPr="0032324F" w:rsidRDefault="00B61282" w:rsidP="00B61282">
      <w:pPr>
        <w:autoSpaceDE w:val="0"/>
        <w:autoSpaceDN w:val="0"/>
        <w:adjustRightInd w:val="0"/>
        <w:ind w:firstLine="540"/>
        <w:jc w:val="both"/>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t>№ Проекта______</w:t>
      </w: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Карта оценки бизнес - проектов</w:t>
      </w:r>
    </w:p>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4989"/>
        <w:gridCol w:w="1968"/>
        <w:gridCol w:w="2024"/>
      </w:tblGrid>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 п/п</w:t>
            </w:r>
          </w:p>
        </w:tc>
        <w:tc>
          <w:tcPr>
            <w:tcW w:w="504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Критерии</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Возможное количество баллов</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Оценка члена конкурсной комиссии</w:t>
            </w: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1</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Реалистичность предпринимательского проекта (возможность практической реализации предпринимательского проекта в местных условиях);</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2</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Уровень востребованности предпринимательского проекта (спроса)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3</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Новизна и оригинальность предпринимательского проекта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val="restart"/>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4</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Доля софинансирования собственных средств в предпринимательском проекте:</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в размере от 10 до 30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1</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в размере от 31 до 60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3</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свыше 60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5</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Степень проработанности предпринимательского проекта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6</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Представление проекта (публичная презентация, ответы на вопросы)</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7.</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b/>
                <w:sz w:val="24"/>
                <w:szCs w:val="24"/>
              </w:rPr>
            </w:pPr>
            <w:r w:rsidRPr="0032324F">
              <w:rPr>
                <w:rFonts w:ascii="Times New Roman" w:hAnsi="Times New Roman" w:cs="Times New Roman"/>
                <w:b/>
                <w:sz w:val="24"/>
                <w:szCs w:val="24"/>
              </w:rPr>
              <w:t>Общая сумма баллов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bl>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p>
    <w:p w:rsidR="006817BA" w:rsidRPr="0032324F" w:rsidRDefault="006817BA" w:rsidP="00B61282">
      <w:pPr>
        <w:rPr>
          <w:rFonts w:ascii="Times New Roman" w:hAnsi="Times New Roman" w:cs="Times New Roman"/>
        </w:rPr>
      </w:pPr>
    </w:p>
    <w:sectPr w:rsidR="006817BA" w:rsidRPr="0032324F" w:rsidSect="003B2229">
      <w:footerReference w:type="default" r:id="rId8"/>
      <w:pgSz w:w="11906" w:h="16838" w:code="9"/>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5D" w:rsidRDefault="001E425D">
      <w:pPr>
        <w:spacing w:after="0" w:line="240" w:lineRule="auto"/>
      </w:pPr>
      <w:r>
        <w:separator/>
      </w:r>
    </w:p>
  </w:endnote>
  <w:endnote w:type="continuationSeparator" w:id="0">
    <w:p w:rsidR="001E425D" w:rsidRDefault="001E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45" w:rsidRDefault="004F0D45" w:rsidP="003B2229">
    <w:pPr>
      <w:pStyle w:val="af1"/>
      <w:framePr w:wrap="auto"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900EF">
      <w:rPr>
        <w:rStyle w:val="af3"/>
        <w:noProof/>
      </w:rPr>
      <w:t>1</w:t>
    </w:r>
    <w:r>
      <w:rPr>
        <w:rStyle w:val="af3"/>
      </w:rPr>
      <w:fldChar w:fldCharType="end"/>
    </w:r>
  </w:p>
  <w:p w:rsidR="004F0D45" w:rsidRDefault="004F0D4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5D" w:rsidRDefault="001E425D">
      <w:pPr>
        <w:spacing w:after="0" w:line="240" w:lineRule="auto"/>
      </w:pPr>
      <w:r>
        <w:separator/>
      </w:r>
    </w:p>
  </w:footnote>
  <w:footnote w:type="continuationSeparator" w:id="0">
    <w:p w:rsidR="001E425D" w:rsidRDefault="001E4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49D92"/>
    <w:lvl w:ilvl="0">
      <w:numFmt w:val="bullet"/>
      <w:lvlText w:val="*"/>
      <w:lvlJc w:val="left"/>
    </w:lvl>
  </w:abstractNum>
  <w:abstractNum w:abstractNumId="1" w15:restartNumberingAfterBreak="0">
    <w:nsid w:val="006846F9"/>
    <w:multiLevelType w:val="hybridMultilevel"/>
    <w:tmpl w:val="8C867078"/>
    <w:lvl w:ilvl="0" w:tplc="A03A521C">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15:restartNumberingAfterBreak="0">
    <w:nsid w:val="022C114A"/>
    <w:multiLevelType w:val="hybridMultilevel"/>
    <w:tmpl w:val="D1A64F64"/>
    <w:lvl w:ilvl="0" w:tplc="56D0000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0F9906C2"/>
    <w:multiLevelType w:val="hybridMultilevel"/>
    <w:tmpl w:val="63AE88B0"/>
    <w:lvl w:ilvl="0" w:tplc="952A1B4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13431C79"/>
    <w:multiLevelType w:val="multilevel"/>
    <w:tmpl w:val="965E130E"/>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2C480779"/>
    <w:multiLevelType w:val="multilevel"/>
    <w:tmpl w:val="BEA42416"/>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2FF3450B"/>
    <w:multiLevelType w:val="hybridMultilevel"/>
    <w:tmpl w:val="43C695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4F42BD0"/>
    <w:multiLevelType w:val="hybridMultilevel"/>
    <w:tmpl w:val="024EC1B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75090F"/>
    <w:multiLevelType w:val="hybridMultilevel"/>
    <w:tmpl w:val="656430C6"/>
    <w:lvl w:ilvl="0" w:tplc="CE94AA8C">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9" w15:restartNumberingAfterBreak="0">
    <w:nsid w:val="5CBE4081"/>
    <w:multiLevelType w:val="hybridMultilevel"/>
    <w:tmpl w:val="887EA99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63A6303"/>
    <w:multiLevelType w:val="hybridMultilevel"/>
    <w:tmpl w:val="2EE2DB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C176124"/>
    <w:multiLevelType w:val="hybridMultilevel"/>
    <w:tmpl w:val="CF36FFA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EAB4A13"/>
    <w:multiLevelType w:val="multilevel"/>
    <w:tmpl w:val="42D8DB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
  </w:num>
  <w:num w:numId="4">
    <w:abstractNumId w:val="6"/>
  </w:num>
  <w:num w:numId="5">
    <w:abstractNumId w:val="2"/>
  </w:num>
  <w:num w:numId="6">
    <w:abstractNumId w:val="9"/>
  </w:num>
  <w:num w:numId="7">
    <w:abstractNumId w:val="8"/>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82"/>
    <w:rsid w:val="00002E7E"/>
    <w:rsid w:val="00013213"/>
    <w:rsid w:val="000141CE"/>
    <w:rsid w:val="00022521"/>
    <w:rsid w:val="000E39DB"/>
    <w:rsid w:val="001045C3"/>
    <w:rsid w:val="0012037C"/>
    <w:rsid w:val="0012754D"/>
    <w:rsid w:val="0013038E"/>
    <w:rsid w:val="00160ABF"/>
    <w:rsid w:val="001E425D"/>
    <w:rsid w:val="00214CA6"/>
    <w:rsid w:val="002918CF"/>
    <w:rsid w:val="002F77D6"/>
    <w:rsid w:val="0032324F"/>
    <w:rsid w:val="003B0A59"/>
    <w:rsid w:val="003B2229"/>
    <w:rsid w:val="003F08B8"/>
    <w:rsid w:val="004855C7"/>
    <w:rsid w:val="004D5888"/>
    <w:rsid w:val="004F0D45"/>
    <w:rsid w:val="00604BF7"/>
    <w:rsid w:val="006817BA"/>
    <w:rsid w:val="00702563"/>
    <w:rsid w:val="00704AAC"/>
    <w:rsid w:val="007149F8"/>
    <w:rsid w:val="00785636"/>
    <w:rsid w:val="008072E4"/>
    <w:rsid w:val="00811F04"/>
    <w:rsid w:val="0087428E"/>
    <w:rsid w:val="008E7C3A"/>
    <w:rsid w:val="00904EA9"/>
    <w:rsid w:val="009209CE"/>
    <w:rsid w:val="00940501"/>
    <w:rsid w:val="00981B04"/>
    <w:rsid w:val="009900EF"/>
    <w:rsid w:val="009D20D6"/>
    <w:rsid w:val="00A034FC"/>
    <w:rsid w:val="00A61549"/>
    <w:rsid w:val="00A6460A"/>
    <w:rsid w:val="00AB3747"/>
    <w:rsid w:val="00AC1265"/>
    <w:rsid w:val="00AF6640"/>
    <w:rsid w:val="00B27E02"/>
    <w:rsid w:val="00B60E26"/>
    <w:rsid w:val="00B61282"/>
    <w:rsid w:val="00B90098"/>
    <w:rsid w:val="00BB70C3"/>
    <w:rsid w:val="00C31970"/>
    <w:rsid w:val="00CC5490"/>
    <w:rsid w:val="00CD28D1"/>
    <w:rsid w:val="00CD5BED"/>
    <w:rsid w:val="00D9230A"/>
    <w:rsid w:val="00DB271E"/>
    <w:rsid w:val="00E87D5C"/>
    <w:rsid w:val="00E948CE"/>
    <w:rsid w:val="00EA030D"/>
    <w:rsid w:val="00EE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4770"/>
  <w15:docId w15:val="{3B6D3AD0-01F3-4FE3-AD47-FB57B0A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61282"/>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B61282"/>
    <w:pPr>
      <w:keepNext/>
      <w:spacing w:after="0" w:line="240" w:lineRule="auto"/>
      <w:jc w:val="both"/>
      <w:outlineLvl w:val="1"/>
    </w:pPr>
    <w:rPr>
      <w:rFonts w:ascii="Times New Roman" w:eastAsia="Times New Roman" w:hAnsi="Times New Roman" w:cs="Times New Roman"/>
      <w:sz w:val="28"/>
      <w:szCs w:val="28"/>
    </w:rPr>
  </w:style>
  <w:style w:type="paragraph" w:styleId="3">
    <w:name w:val="heading 3"/>
    <w:basedOn w:val="a"/>
    <w:next w:val="a"/>
    <w:link w:val="30"/>
    <w:qFormat/>
    <w:rsid w:val="00B61282"/>
    <w:pPr>
      <w:keepNext/>
      <w:spacing w:after="0" w:line="240" w:lineRule="auto"/>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28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10">
    <w:name w:val="Заголовок 1 Знак"/>
    <w:basedOn w:val="a0"/>
    <w:link w:val="1"/>
    <w:rsid w:val="00B61282"/>
    <w:rPr>
      <w:rFonts w:ascii="Times New Roman" w:eastAsia="Times New Roman" w:hAnsi="Times New Roman" w:cs="Times New Roman"/>
      <w:sz w:val="28"/>
      <w:szCs w:val="28"/>
    </w:rPr>
  </w:style>
  <w:style w:type="character" w:customStyle="1" w:styleId="20">
    <w:name w:val="Заголовок 2 Знак"/>
    <w:basedOn w:val="a0"/>
    <w:link w:val="2"/>
    <w:rsid w:val="00B61282"/>
    <w:rPr>
      <w:rFonts w:ascii="Times New Roman" w:eastAsia="Times New Roman" w:hAnsi="Times New Roman" w:cs="Times New Roman"/>
      <w:sz w:val="28"/>
      <w:szCs w:val="28"/>
    </w:rPr>
  </w:style>
  <w:style w:type="character" w:customStyle="1" w:styleId="30">
    <w:name w:val="Заголовок 3 Знак"/>
    <w:basedOn w:val="a0"/>
    <w:link w:val="3"/>
    <w:rsid w:val="00B61282"/>
    <w:rPr>
      <w:rFonts w:ascii="Times New Roman" w:eastAsia="Times New Roman" w:hAnsi="Times New Roman" w:cs="Times New Roman"/>
      <w:b/>
      <w:bCs/>
      <w:sz w:val="24"/>
      <w:szCs w:val="24"/>
    </w:rPr>
  </w:style>
  <w:style w:type="paragraph" w:customStyle="1" w:styleId="11">
    <w:name w:val="заголовок 1"/>
    <w:basedOn w:val="a"/>
    <w:next w:val="a"/>
    <w:rsid w:val="00B61282"/>
    <w:pPr>
      <w:keepNext/>
      <w:autoSpaceDE w:val="0"/>
      <w:autoSpaceDN w:val="0"/>
      <w:spacing w:after="0" w:line="240" w:lineRule="auto"/>
      <w:jc w:val="center"/>
    </w:pPr>
    <w:rPr>
      <w:rFonts w:ascii="Times New Roman" w:eastAsia="Times New Roman" w:hAnsi="Times New Roman" w:cs="Times New Roman"/>
      <w:b/>
      <w:bCs/>
      <w:sz w:val="24"/>
      <w:szCs w:val="24"/>
    </w:rPr>
  </w:style>
  <w:style w:type="paragraph" w:styleId="a3">
    <w:name w:val="Title"/>
    <w:basedOn w:val="a"/>
    <w:next w:val="a"/>
    <w:link w:val="a4"/>
    <w:qFormat/>
    <w:rsid w:val="00B61282"/>
    <w:pPr>
      <w:autoSpaceDE w:val="0"/>
      <w:autoSpaceDN w:val="0"/>
      <w:spacing w:after="0" w:line="240" w:lineRule="auto"/>
      <w:ind w:left="6480" w:firstLine="720"/>
      <w:jc w:val="both"/>
    </w:pPr>
    <w:rPr>
      <w:rFonts w:ascii="Times New Roman" w:eastAsia="Times New Roman" w:hAnsi="Times New Roman" w:cs="Times New Roman"/>
      <w:b/>
      <w:bCs/>
      <w:sz w:val="28"/>
      <w:szCs w:val="28"/>
    </w:rPr>
  </w:style>
  <w:style w:type="character" w:customStyle="1" w:styleId="a4">
    <w:name w:val="Заголовок Знак"/>
    <w:basedOn w:val="a0"/>
    <w:link w:val="a3"/>
    <w:rsid w:val="00B61282"/>
    <w:rPr>
      <w:rFonts w:ascii="Times New Roman" w:eastAsia="Times New Roman" w:hAnsi="Times New Roman" w:cs="Times New Roman"/>
      <w:b/>
      <w:bCs/>
      <w:sz w:val="28"/>
      <w:szCs w:val="28"/>
    </w:rPr>
  </w:style>
  <w:style w:type="character" w:styleId="a5">
    <w:name w:val="Hyperlink"/>
    <w:basedOn w:val="a0"/>
    <w:rsid w:val="00B61282"/>
    <w:rPr>
      <w:rFonts w:cs="Times New Roman"/>
      <w:color w:val="0000FF"/>
      <w:u w:val="single"/>
    </w:rPr>
  </w:style>
  <w:style w:type="paragraph" w:customStyle="1" w:styleId="ConsNormal">
    <w:name w:val="ConsNormal"/>
    <w:rsid w:val="00B6128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Indent"/>
    <w:basedOn w:val="a"/>
    <w:link w:val="a7"/>
    <w:semiHidden/>
    <w:rsid w:val="00B61282"/>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a7">
    <w:name w:val="Основной текст с отступом Знак"/>
    <w:basedOn w:val="a0"/>
    <w:link w:val="a6"/>
    <w:semiHidden/>
    <w:rsid w:val="00B61282"/>
    <w:rPr>
      <w:rFonts w:ascii="Times New Roman" w:eastAsia="Times New Roman" w:hAnsi="Times New Roman" w:cs="Times New Roman"/>
      <w:sz w:val="28"/>
      <w:szCs w:val="28"/>
    </w:rPr>
  </w:style>
  <w:style w:type="paragraph" w:styleId="21">
    <w:name w:val="Body Text Indent 2"/>
    <w:basedOn w:val="a"/>
    <w:link w:val="22"/>
    <w:semiHidden/>
    <w:rsid w:val="00B61282"/>
    <w:pPr>
      <w:spacing w:after="0" w:line="240" w:lineRule="auto"/>
      <w:ind w:firstLine="720"/>
      <w:jc w:val="both"/>
    </w:pPr>
    <w:rPr>
      <w:rFonts w:ascii="Times New Roman" w:eastAsia="Times New Roman" w:hAnsi="Times New Roman" w:cs="Times New Roman"/>
      <w:sz w:val="26"/>
      <w:szCs w:val="26"/>
    </w:rPr>
  </w:style>
  <w:style w:type="character" w:customStyle="1" w:styleId="22">
    <w:name w:val="Основной текст с отступом 2 Знак"/>
    <w:basedOn w:val="a0"/>
    <w:link w:val="21"/>
    <w:semiHidden/>
    <w:rsid w:val="00B61282"/>
    <w:rPr>
      <w:rFonts w:ascii="Times New Roman" w:eastAsia="Times New Roman" w:hAnsi="Times New Roman" w:cs="Times New Roman"/>
      <w:sz w:val="26"/>
      <w:szCs w:val="26"/>
    </w:rPr>
  </w:style>
  <w:style w:type="paragraph" w:styleId="a8">
    <w:name w:val="Balloon Text"/>
    <w:basedOn w:val="a"/>
    <w:link w:val="a9"/>
    <w:semiHidden/>
    <w:rsid w:val="00B6128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B61282"/>
    <w:rPr>
      <w:rFonts w:ascii="Tahoma" w:eastAsia="Times New Roman" w:hAnsi="Tahoma" w:cs="Tahoma"/>
      <w:sz w:val="16"/>
      <w:szCs w:val="16"/>
    </w:rPr>
  </w:style>
  <w:style w:type="paragraph" w:customStyle="1" w:styleId="aa">
    <w:name w:val="Знак"/>
    <w:basedOn w:val="a"/>
    <w:rsid w:val="00B61282"/>
    <w:pPr>
      <w:spacing w:after="0" w:line="240" w:lineRule="auto"/>
    </w:pPr>
    <w:rPr>
      <w:rFonts w:ascii="Verdana" w:eastAsia="Times New Roman" w:hAnsi="Verdana" w:cs="Verdana"/>
      <w:sz w:val="20"/>
      <w:szCs w:val="20"/>
      <w:lang w:val="en-US" w:eastAsia="en-US"/>
    </w:rPr>
  </w:style>
  <w:style w:type="table" w:styleId="ab">
    <w:name w:val="Table Grid"/>
    <w:basedOn w:val="a1"/>
    <w:uiPriority w:val="59"/>
    <w:rsid w:val="00B6128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
    <w:name w:val="Normal Знак"/>
    <w:basedOn w:val="a0"/>
    <w:locked/>
    <w:rsid w:val="00B61282"/>
    <w:rPr>
      <w:rFonts w:cs="Times New Roman"/>
      <w:snapToGrid w:val="0"/>
      <w:sz w:val="28"/>
      <w:szCs w:val="28"/>
      <w:lang w:val="ru-RU" w:eastAsia="ru-RU"/>
    </w:rPr>
  </w:style>
  <w:style w:type="character" w:styleId="ac">
    <w:name w:val="FollowedHyperlink"/>
    <w:basedOn w:val="a0"/>
    <w:semiHidden/>
    <w:rsid w:val="00B61282"/>
    <w:rPr>
      <w:rFonts w:cs="Times New Roman"/>
      <w:color w:val="800080"/>
      <w:u w:val="single"/>
    </w:rPr>
  </w:style>
  <w:style w:type="paragraph" w:customStyle="1" w:styleId="ad">
    <w:name w:val="Словарная статья"/>
    <w:basedOn w:val="a"/>
    <w:next w:val="a"/>
    <w:rsid w:val="00B61282"/>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ae">
    <w:name w:val="Таблицы (моноширинный)"/>
    <w:basedOn w:val="a"/>
    <w:next w:val="a"/>
    <w:rsid w:val="00B6128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2">
    <w:name w:val="Обычный1"/>
    <w:rsid w:val="00B61282"/>
    <w:pPr>
      <w:widowControl w:val="0"/>
      <w:spacing w:after="0" w:line="300" w:lineRule="auto"/>
      <w:ind w:firstLine="700"/>
      <w:jc w:val="both"/>
    </w:pPr>
    <w:rPr>
      <w:rFonts w:ascii="Times New Roman" w:eastAsia="Times New Roman" w:hAnsi="Times New Roman" w:cs="Times New Roman"/>
    </w:rPr>
  </w:style>
  <w:style w:type="paragraph" w:styleId="af">
    <w:name w:val="header"/>
    <w:basedOn w:val="a"/>
    <w:link w:val="af0"/>
    <w:semiHidden/>
    <w:rsid w:val="00B612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semiHidden/>
    <w:rsid w:val="00B61282"/>
    <w:rPr>
      <w:rFonts w:ascii="Times New Roman" w:eastAsia="Times New Roman" w:hAnsi="Times New Roman" w:cs="Times New Roman"/>
      <w:sz w:val="24"/>
      <w:szCs w:val="24"/>
    </w:rPr>
  </w:style>
  <w:style w:type="paragraph" w:styleId="af1">
    <w:name w:val="footer"/>
    <w:basedOn w:val="a"/>
    <w:link w:val="af2"/>
    <w:semiHidden/>
    <w:rsid w:val="00B612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semiHidden/>
    <w:rsid w:val="00B61282"/>
    <w:rPr>
      <w:rFonts w:ascii="Times New Roman" w:eastAsia="Times New Roman" w:hAnsi="Times New Roman" w:cs="Times New Roman"/>
      <w:sz w:val="24"/>
      <w:szCs w:val="24"/>
    </w:rPr>
  </w:style>
  <w:style w:type="paragraph" w:customStyle="1" w:styleId="ConsPlusNormal">
    <w:name w:val="ConsPlusNormal"/>
    <w:uiPriority w:val="99"/>
    <w:rsid w:val="00B612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612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rsid w:val="00B6128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Cell">
    <w:name w:val="ConsCell"/>
    <w:rsid w:val="00B61282"/>
    <w:pPr>
      <w:widowControl w:val="0"/>
      <w:autoSpaceDE w:val="0"/>
      <w:autoSpaceDN w:val="0"/>
      <w:spacing w:after="0" w:line="240" w:lineRule="auto"/>
    </w:pPr>
    <w:rPr>
      <w:rFonts w:ascii="Arial" w:eastAsia="Times New Roman" w:hAnsi="Arial" w:cs="Arial"/>
      <w:sz w:val="20"/>
      <w:szCs w:val="20"/>
    </w:rPr>
  </w:style>
  <w:style w:type="character" w:styleId="af3">
    <w:name w:val="page number"/>
    <w:basedOn w:val="a0"/>
    <w:rsid w:val="00B61282"/>
    <w:rPr>
      <w:rFonts w:cs="Times New Roman"/>
    </w:rPr>
  </w:style>
  <w:style w:type="paragraph" w:customStyle="1" w:styleId="af4">
    <w:name w:val="Знак Знак Знак Знак Знак Знак Знак"/>
    <w:basedOn w:val="a"/>
    <w:rsid w:val="00B61282"/>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Cell">
    <w:name w:val="ConsPlusCell"/>
    <w:rsid w:val="00B61282"/>
    <w:pPr>
      <w:widowControl w:val="0"/>
      <w:autoSpaceDE w:val="0"/>
      <w:autoSpaceDN w:val="0"/>
      <w:adjustRightInd w:val="0"/>
      <w:spacing w:after="0" w:line="240" w:lineRule="auto"/>
    </w:pPr>
    <w:rPr>
      <w:rFonts w:ascii="Arial" w:eastAsia="Times New Roman" w:hAnsi="Arial" w:cs="Arial"/>
      <w:sz w:val="20"/>
      <w:szCs w:val="20"/>
    </w:rPr>
  </w:style>
  <w:style w:type="paragraph" w:styleId="af5">
    <w:name w:val="No Spacing"/>
    <w:uiPriority w:val="1"/>
    <w:qFormat/>
    <w:rsid w:val="009209CE"/>
    <w:pPr>
      <w:spacing w:after="0" w:line="240" w:lineRule="auto"/>
    </w:pPr>
  </w:style>
  <w:style w:type="paragraph" w:customStyle="1" w:styleId="13">
    <w:name w:val="Без интервала1"/>
    <w:rsid w:val="0087428E"/>
    <w:pPr>
      <w:spacing w:after="0" w:line="240" w:lineRule="auto"/>
    </w:pPr>
    <w:rPr>
      <w:rFonts w:ascii="Calibri" w:eastAsia="Times New Roman" w:hAnsi="Calibri" w:cs="Times New Roman"/>
    </w:rPr>
  </w:style>
  <w:style w:type="paragraph" w:styleId="af6">
    <w:name w:val="List Paragraph"/>
    <w:basedOn w:val="a"/>
    <w:uiPriority w:val="99"/>
    <w:qFormat/>
    <w:rsid w:val="00874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F3A9-8A29-463E-B5BF-12C71C16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5397</Words>
  <Characters>30766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2026-06-09T05:33:00Z</cp:lastPrinted>
  <dcterms:created xsi:type="dcterms:W3CDTF">2026-06-09T05:48:00Z</dcterms:created>
  <dcterms:modified xsi:type="dcterms:W3CDTF">2026-06-09T05:48:00Z</dcterms:modified>
</cp:coreProperties>
</file>