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66" w:rsidRDefault="00DD4866" w:rsidP="00A3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6A1F" w:rsidRPr="00A36A1F" w:rsidRDefault="00A36A1F" w:rsidP="00A36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6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МУНИЦИПАЛЬНОГО ОБРАЗОВАНИЯ</w:t>
      </w:r>
    </w:p>
    <w:p w:rsidR="00A36A1F" w:rsidRPr="00A36A1F" w:rsidRDefault="00A36A1F" w:rsidP="00A36A1F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6A1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сельского поселение «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Тугнуйское</w:t>
      </w:r>
      <w:proofErr w:type="spellEnd"/>
      <w:r w:rsidRPr="00A36A1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A36A1F" w:rsidRPr="00A36A1F" w:rsidRDefault="00A36A1F" w:rsidP="00A36A1F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36A1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Мухошибирского</w:t>
      </w:r>
      <w:proofErr w:type="spellEnd"/>
      <w:r w:rsidRPr="00A36A1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района Республики Бурятия</w:t>
      </w:r>
    </w:p>
    <w:p w:rsidR="00A36A1F" w:rsidRPr="00A36A1F" w:rsidRDefault="00A36A1F" w:rsidP="00A36A1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>Индекс 67135</w:t>
      </w:r>
      <w:r w:rsidR="00AB4126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Республика Бурятия, </w:t>
      </w:r>
      <w:proofErr w:type="spellStart"/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>Мухошибирский</w:t>
      </w:r>
      <w:proofErr w:type="spellEnd"/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район, село  </w:t>
      </w:r>
      <w:proofErr w:type="spellStart"/>
      <w:r w:rsidR="00AB4126">
        <w:rPr>
          <w:rFonts w:ascii="Times New Roman" w:eastAsia="Calibri" w:hAnsi="Times New Roman" w:cs="Times New Roman"/>
          <w:sz w:val="24"/>
          <w:szCs w:val="24"/>
          <w:lang w:eastAsia="ru-RU"/>
        </w:rPr>
        <w:t>Тугнуй</w:t>
      </w:r>
      <w:proofErr w:type="spellEnd"/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A36A1F" w:rsidRPr="00A36A1F" w:rsidRDefault="00A36A1F" w:rsidP="00A36A1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ул. </w:t>
      </w:r>
      <w:r w:rsidR="00AB4126">
        <w:rPr>
          <w:rFonts w:ascii="Times New Roman" w:eastAsia="Calibri" w:hAnsi="Times New Roman" w:cs="Times New Roman"/>
          <w:sz w:val="24"/>
          <w:szCs w:val="24"/>
          <w:lang w:eastAsia="ru-RU"/>
        </w:rPr>
        <w:t>Гагарина дом 1</w:t>
      </w: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телефон/факс 8 (30143) </w:t>
      </w:r>
      <w:r w:rsidR="00AB4126">
        <w:rPr>
          <w:rFonts w:ascii="Times New Roman" w:eastAsia="Calibri" w:hAnsi="Times New Roman" w:cs="Times New Roman"/>
          <w:sz w:val="24"/>
          <w:szCs w:val="24"/>
          <w:lang w:eastAsia="ru-RU"/>
        </w:rPr>
        <w:t>26-740</w:t>
      </w:r>
    </w:p>
    <w:p w:rsidR="00A36A1F" w:rsidRPr="00A36A1F" w:rsidRDefault="00A36A1F" w:rsidP="00A36A1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A1F" w:rsidRPr="00A36A1F" w:rsidRDefault="00A36A1F" w:rsidP="00A36A1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6A1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A36A1F" w:rsidRPr="00A36A1F" w:rsidRDefault="00A36A1F" w:rsidP="00A36A1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A1F" w:rsidRPr="00A36A1F" w:rsidRDefault="00A36A1F" w:rsidP="00A36A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 w:rsidR="00AB4126">
        <w:rPr>
          <w:rFonts w:ascii="Times New Roman" w:eastAsia="Calibri" w:hAnsi="Times New Roman" w:cs="Times New Roman"/>
          <w:sz w:val="24"/>
          <w:szCs w:val="24"/>
          <w:lang w:eastAsia="ru-RU"/>
        </w:rPr>
        <w:t>Тугнуй</w:t>
      </w:r>
      <w:proofErr w:type="spellEnd"/>
      <w:r w:rsidR="00DD4866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</w:t>
      </w:r>
      <w:bookmarkStart w:id="0" w:name="_GoBack"/>
      <w:bookmarkEnd w:id="0"/>
      <w:r w:rsidR="00DD48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№ 61</w:t>
      </w: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DD48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от «</w:t>
      </w:r>
      <w:r w:rsidR="00DD4866">
        <w:rPr>
          <w:rFonts w:ascii="Times New Roman" w:eastAsia="Calibri" w:hAnsi="Times New Roman" w:cs="Times New Roman"/>
          <w:sz w:val="24"/>
          <w:szCs w:val="24"/>
          <w:lang w:eastAsia="ru-RU"/>
        </w:rPr>
        <w:t>18</w:t>
      </w: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DD48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</w:t>
      </w: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2015г</w:t>
      </w:r>
    </w:p>
    <w:p w:rsidR="00A36A1F" w:rsidRPr="00A36A1F" w:rsidRDefault="00A36A1F" w:rsidP="00A36A1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A1F" w:rsidRPr="00A36A1F" w:rsidRDefault="009262A7" w:rsidP="00A36A1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 утверждении</w:t>
      </w:r>
      <w:r w:rsidR="00A36A1F" w:rsidRPr="00A36A1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 w:rsidR="00A36A1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Тугнуйское</w:t>
      </w:r>
      <w:proofErr w:type="spellEnd"/>
      <w:r w:rsidR="00A36A1F" w:rsidRPr="00A36A1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A36A1F" w:rsidRPr="00A36A1F" w:rsidRDefault="00A36A1F" w:rsidP="00A36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36A1F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со статьями 35, 44, 84 Федерального закона от 06.10.2003 № 131-ФЗ «Об общих принципах организации местного самоуправления в Российской Федерации», в целях приведения Устава </w:t>
      </w: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</w:t>
      </w:r>
      <w:r w:rsidRPr="00A36A1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сельского поселения «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Тугнуйское</w:t>
      </w:r>
      <w:proofErr w:type="spellEnd"/>
      <w:r w:rsidRPr="00A36A1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» в соответствие с действующим законодательством, Совет депутатов сельского поселения</w:t>
      </w:r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proofErr w:type="gramStart"/>
      <w:r w:rsidRPr="00A36A1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</w:t>
      </w:r>
      <w:proofErr w:type="gramEnd"/>
      <w:r w:rsidRPr="00A36A1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Е Ш И Л:</w:t>
      </w:r>
    </w:p>
    <w:p w:rsidR="00A36A1F" w:rsidRPr="00A36A1F" w:rsidRDefault="00A36A1F" w:rsidP="00A36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36A1F" w:rsidRPr="00A36A1F" w:rsidRDefault="00A36A1F" w:rsidP="00A36A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3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36A1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сельского поселения «</w:t>
      </w:r>
      <w:proofErr w:type="spellStart"/>
      <w:r w:rsidRPr="004864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A3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A36A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Мухошибирского</w:t>
      </w:r>
      <w:proofErr w:type="spellEnd"/>
      <w:r w:rsidRPr="00A3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6A1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района, принятый решением Советом депутатов от </w:t>
      </w:r>
      <w:r w:rsidR="0048649F" w:rsidRPr="004864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24</w:t>
      </w:r>
      <w:r w:rsidRPr="00A36A1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.06.2008 №</w:t>
      </w:r>
      <w:r w:rsidR="0048649F" w:rsidRPr="004864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43</w:t>
      </w:r>
      <w:r w:rsidRPr="00A36A1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(в редакции решений </w:t>
      </w:r>
      <w:r w:rsidRPr="00A36A1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Совета депутатов </w:t>
      </w:r>
      <w:hyperlink r:id="rId5" w:history="1">
        <w:r w:rsidRPr="004864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</w:t>
        </w:r>
        <w:r w:rsidR="004864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30.10</w:t>
        </w:r>
        <w:r w:rsidRPr="004864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.2009</w:t>
        </w:r>
      </w:hyperlink>
      <w:r w:rsidR="004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№35</w:t>
      </w:r>
      <w:r w:rsidRPr="00A3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4864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11.10.2010</w:t>
        </w:r>
      </w:hyperlink>
      <w:r w:rsidRPr="00A3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</w:t>
      </w:r>
      <w:r w:rsidRPr="00A3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Logical" w:history="1">
        <w:r w:rsidRPr="004864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</w:t>
        </w:r>
        <w:r w:rsidR="004864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22.11.2011 № 9</w:t>
        </w:r>
        <w:r w:rsidRPr="004864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7, </w:t>
        </w:r>
      </w:hyperlink>
      <w:hyperlink r:id="rId8" w:tgtFrame="Logical" w:history="1">
        <w:r w:rsidRPr="004864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</w:t>
        </w:r>
        <w:r w:rsidR="004864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21.01</w:t>
        </w:r>
        <w:r w:rsidRPr="004864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.2013</w:t>
        </w:r>
      </w:hyperlink>
      <w:r w:rsidRPr="00A3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49F">
        <w:rPr>
          <w:rFonts w:ascii="Times New Roman" w:eastAsia="Times New Roman" w:hAnsi="Times New Roman" w:cs="Times New Roman"/>
          <w:sz w:val="24"/>
          <w:szCs w:val="24"/>
          <w:lang w:eastAsia="ru-RU"/>
        </w:rPr>
        <w:t>№135</w:t>
      </w:r>
      <w:r w:rsidRPr="00A3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tgtFrame="Logical" w:history="1">
        <w:r w:rsidRPr="004864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</w:t>
        </w:r>
        <w:r w:rsidR="004864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05.12</w:t>
        </w:r>
        <w:r w:rsidRPr="004864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.2013 № 1</w:t>
        </w:r>
      </w:hyperlink>
      <w:r w:rsidR="0048649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36A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6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28.06.2013 г. № 146, </w:t>
      </w:r>
      <w:r w:rsidRPr="00A3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Logical" w:history="1">
        <w:r w:rsidRPr="004864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</w:t>
        </w:r>
        <w:r w:rsidR="004864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23</w:t>
        </w:r>
        <w:r w:rsidRPr="004864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.12.2014 №</w:t>
        </w:r>
      </w:hyperlink>
      <w:r w:rsidR="0048649F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A36A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6A1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), </w:t>
      </w:r>
      <w:r w:rsidRPr="00A36A1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 и дополнения:</w:t>
      </w:r>
      <w:proofErr w:type="gramEnd"/>
    </w:p>
    <w:p w:rsidR="00A36A1F" w:rsidRPr="00A36A1F" w:rsidRDefault="00A36A1F" w:rsidP="00A36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A1F" w:rsidRPr="00A36A1F" w:rsidRDefault="00A36A1F" w:rsidP="00A36A1F">
      <w:pPr>
        <w:shd w:val="clear" w:color="auto" w:fill="FFFFFF"/>
        <w:tabs>
          <w:tab w:val="left" w:pos="709"/>
          <w:tab w:val="left" w:pos="8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1.1</w:t>
      </w:r>
      <w:proofErr w:type="gramStart"/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статье 2:</w:t>
      </w:r>
    </w:p>
    <w:p w:rsidR="00A36A1F" w:rsidRPr="00A36A1F" w:rsidRDefault="00A36A1F" w:rsidP="00A36A1F">
      <w:pPr>
        <w:shd w:val="clear" w:color="auto" w:fill="FFFFFF"/>
        <w:tabs>
          <w:tab w:val="left" w:pos="709"/>
          <w:tab w:val="left" w:pos="8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а) в пункте 7 </w:t>
      </w:r>
      <w:r w:rsidRPr="00A36A1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после слов «</w:t>
      </w: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физической культуры</w:t>
      </w:r>
      <w:r w:rsidRPr="00A36A1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» дополнить словами «, школьного спорта»;</w:t>
      </w:r>
    </w:p>
    <w:p w:rsidR="00A36A1F" w:rsidRPr="00A36A1F" w:rsidRDefault="00A36A1F" w:rsidP="00A36A1F">
      <w:pPr>
        <w:shd w:val="clear" w:color="auto" w:fill="FFFFFF"/>
        <w:tabs>
          <w:tab w:val="left" w:pos="709"/>
          <w:tab w:val="left" w:pos="8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б) пункт 18 изложить в следующей редакции:</w:t>
      </w:r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A1F">
        <w:rPr>
          <w:rFonts w:ascii="Times New Roman" w:eastAsia="Calibri" w:hAnsi="Times New Roman" w:cs="Times New Roman"/>
          <w:sz w:val="24"/>
          <w:szCs w:val="24"/>
        </w:rPr>
        <w:tab/>
        <w:t>«18)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A36A1F" w:rsidRPr="00A36A1F" w:rsidRDefault="00A36A1F" w:rsidP="00A36A1F">
      <w:pPr>
        <w:shd w:val="clear" w:color="auto" w:fill="FFFFFF"/>
        <w:tabs>
          <w:tab w:val="left" w:pos="709"/>
          <w:tab w:val="left" w:pos="8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в) дополнить пунктом 22 следующего содержания:</w:t>
      </w:r>
    </w:p>
    <w:p w:rsidR="00A36A1F" w:rsidRPr="00A36A1F" w:rsidRDefault="00A36A1F" w:rsidP="00A36A1F">
      <w:pPr>
        <w:shd w:val="clear" w:color="auto" w:fill="FFFFFF"/>
        <w:tabs>
          <w:tab w:val="left" w:pos="709"/>
          <w:tab w:val="left" w:pos="8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«22)</w:t>
      </w:r>
      <w:r w:rsidRPr="00A36A1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осуществление муниципального земельного контроля в границах поселения</w:t>
      </w:r>
      <w:proofErr w:type="gramStart"/>
      <w:r w:rsidRPr="00A36A1F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.»</w:t>
      </w:r>
      <w:proofErr w:type="gramEnd"/>
    </w:p>
    <w:p w:rsidR="00A36A1F" w:rsidRPr="00A36A1F" w:rsidRDefault="00A36A1F" w:rsidP="00A36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A1F" w:rsidRPr="00A36A1F" w:rsidRDefault="00A36A1F" w:rsidP="00A36A1F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 </w:t>
      </w:r>
      <w:r w:rsidRPr="00A36A1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часть 1 статьи 3 дополнить пунктом 13 следующего содержания:</w:t>
      </w:r>
    </w:p>
    <w:p w:rsidR="00A36A1F" w:rsidRPr="00A36A1F" w:rsidRDefault="00A36A1F" w:rsidP="00A36A1F">
      <w:pPr>
        <w:widowControl w:val="0"/>
        <w:tabs>
          <w:tab w:val="left" w:pos="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A1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36A1F">
        <w:rPr>
          <w:rFonts w:ascii="Times New Roman" w:eastAsia="Times New Roman" w:hAnsi="Times New Roman" w:cs="Times New Roman"/>
          <w:iCs/>
          <w:sz w:val="24"/>
          <w:szCs w:val="24"/>
        </w:rPr>
        <w:t xml:space="preserve">13) </w:t>
      </w:r>
      <w:r w:rsidRPr="00A36A1F">
        <w:rPr>
          <w:rFonts w:ascii="Times New Roman" w:eastAsia="Times New Roman" w:hAnsi="Times New Roman" w:cs="Times New Roman"/>
          <w:sz w:val="24"/>
          <w:szCs w:val="24"/>
        </w:rPr>
        <w:t>осуществление мероприятий по отлову и содержанию безнадзорных животных, обитающих на территории поселения</w:t>
      </w:r>
      <w:proofErr w:type="gramStart"/>
      <w:r w:rsidRPr="00A36A1F"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A36A1F" w:rsidRPr="00A36A1F" w:rsidRDefault="00A36A1F" w:rsidP="00A36A1F">
      <w:pPr>
        <w:widowControl w:val="0"/>
        <w:tabs>
          <w:tab w:val="left" w:pos="8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6A1F" w:rsidRPr="00A36A1F" w:rsidRDefault="00A36A1F" w:rsidP="00A36A1F">
      <w:pPr>
        <w:widowControl w:val="0"/>
        <w:tabs>
          <w:tab w:val="left" w:pos="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A1F">
        <w:rPr>
          <w:rFonts w:ascii="Times New Roman" w:eastAsia="Times New Roman" w:hAnsi="Times New Roman" w:cs="Times New Roman"/>
          <w:sz w:val="24"/>
          <w:szCs w:val="24"/>
        </w:rPr>
        <w:t>1.3 Абзац 1 части 2 статьи 7 изложить в следующей редакции:</w:t>
      </w:r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A1F">
        <w:rPr>
          <w:rFonts w:ascii="Times New Roman" w:eastAsia="Calibri" w:hAnsi="Times New Roman" w:cs="Times New Roman"/>
          <w:sz w:val="24"/>
          <w:szCs w:val="24"/>
        </w:rPr>
        <w:t>«2. Местный референдум проводится на всей территории муниципального образования. Решение о назначении местного референдума принимается Советом депутатов муниципального образования:»;</w:t>
      </w:r>
    </w:p>
    <w:p w:rsidR="00A36A1F" w:rsidRPr="00A36A1F" w:rsidRDefault="00A36A1F" w:rsidP="00A36A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A1F" w:rsidRPr="00A36A1F" w:rsidRDefault="00A36A1F" w:rsidP="00A36A1F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 </w:t>
      </w:r>
      <w:hyperlink r:id="rId11" w:history="1">
        <w:r w:rsidRPr="00A36A1F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 xml:space="preserve">Часть 1 статьи </w:t>
        </w:r>
      </w:hyperlink>
      <w:r w:rsidRPr="00A36A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 изложить в следующей редакции:</w:t>
      </w:r>
    </w:p>
    <w:p w:rsidR="00A36A1F" w:rsidRPr="00A36A1F" w:rsidRDefault="00A36A1F" w:rsidP="00A36A1F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</w:rPr>
        <w:t>«1. Совет депутатов поселения обязан назначить местный референдум в течение 30 дней со дня поступления в Совет депутатов поселения документов, на основании которых назначается местный референдум</w:t>
      </w:r>
      <w:proofErr w:type="gramStart"/>
      <w:r w:rsidRPr="00A36A1F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A36A1F" w:rsidRPr="00A36A1F" w:rsidRDefault="00A36A1F" w:rsidP="00A36A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36A1F" w:rsidRPr="00AB4126" w:rsidRDefault="00A36A1F" w:rsidP="00A36A1F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>1.5</w:t>
      </w:r>
      <w:r w:rsidRPr="00A36A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части 1 статьи 9 слова «, Главы поселения» исключить;</w:t>
      </w:r>
    </w:p>
    <w:p w:rsidR="00A36A1F" w:rsidRPr="00A36A1F" w:rsidRDefault="00A36A1F" w:rsidP="00A36A1F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36A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1.6 часть 3 статьи 13 </w:t>
      </w:r>
      <w:r w:rsidRPr="00A36A1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изложить в следующей редакции:</w:t>
      </w:r>
    </w:p>
    <w:p w:rsidR="00A36A1F" w:rsidRPr="00A36A1F" w:rsidRDefault="00A36A1F" w:rsidP="00A36A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>«3. На публичные слушания должны выноситься вопросы, предусмотренные частью 3 статьи 28 Федерального закона № 131-ФЗ.»</w:t>
      </w:r>
    </w:p>
    <w:p w:rsidR="00A36A1F" w:rsidRPr="00A36A1F" w:rsidRDefault="00A36A1F" w:rsidP="00A36A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A1F" w:rsidRPr="00A36A1F" w:rsidRDefault="00A36A1F" w:rsidP="00A36A1F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1.7 </w:t>
      </w:r>
      <w:r w:rsidRPr="00A36A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часть 8 статьи 16 изложить в следующей редакции:</w:t>
      </w:r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>«8. Порядок назначения и проведения опроса граждан определяется решением Совета депутатов поселения в соответствии с законом Республики Бурятия</w:t>
      </w:r>
      <w:proofErr w:type="gramStart"/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>.»</w:t>
      </w:r>
      <w:proofErr w:type="gramEnd"/>
    </w:p>
    <w:p w:rsidR="00A36A1F" w:rsidRPr="00A36A1F" w:rsidRDefault="00A36A1F" w:rsidP="00A36A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A1F" w:rsidRPr="00A36A1F" w:rsidRDefault="00A36A1F" w:rsidP="00A36A1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A1F">
        <w:rPr>
          <w:rFonts w:ascii="Times New Roman" w:eastAsia="Times New Roman" w:hAnsi="Times New Roman" w:cs="Times New Roman"/>
          <w:sz w:val="24"/>
          <w:szCs w:val="24"/>
        </w:rPr>
        <w:tab/>
        <w:t>1.8 часть 1 статьи 21 дополнить пунктами 11, 12, 13 следующего содержания:</w:t>
      </w:r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A1F">
        <w:rPr>
          <w:rFonts w:ascii="Times New Roman" w:eastAsia="Calibri" w:hAnsi="Times New Roman" w:cs="Times New Roman"/>
          <w:sz w:val="24"/>
          <w:szCs w:val="24"/>
        </w:rPr>
        <w:t>«11) установление порядка проведения конкурса по отбору кандидатур на должность главы поселения;</w:t>
      </w:r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A1F">
        <w:rPr>
          <w:rFonts w:ascii="Times New Roman" w:eastAsia="Calibri" w:hAnsi="Times New Roman" w:cs="Times New Roman"/>
          <w:sz w:val="24"/>
          <w:szCs w:val="24"/>
        </w:rPr>
        <w:t>12) установление общего числа членов конкурсной комиссии по отбору кандидатур на должность главы поселения и назначение половины членов конкурсной комиссии;</w:t>
      </w:r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A1F">
        <w:rPr>
          <w:rFonts w:ascii="Times New Roman" w:eastAsia="Calibri" w:hAnsi="Times New Roman" w:cs="Times New Roman"/>
          <w:sz w:val="24"/>
          <w:szCs w:val="24"/>
        </w:rPr>
        <w:t>13) избрание Главы поселения из числа кандидатов, представленных конкурсной  комиссией по результатам конкурса</w:t>
      </w:r>
      <w:proofErr w:type="gramStart"/>
      <w:r w:rsidRPr="00A36A1F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A1F">
        <w:rPr>
          <w:rFonts w:ascii="Times New Roman" w:eastAsia="Calibri" w:hAnsi="Times New Roman" w:cs="Times New Roman"/>
          <w:sz w:val="24"/>
          <w:szCs w:val="24"/>
        </w:rPr>
        <w:t>1.9 в статье 23:</w:t>
      </w:r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</w:rPr>
        <w:t>а) часть 1 дополнить словами «</w:t>
      </w: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>и Совету депутатов поселения»;</w:t>
      </w:r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A1F">
        <w:rPr>
          <w:rFonts w:ascii="Times New Roman" w:eastAsia="Calibri" w:hAnsi="Times New Roman" w:cs="Times New Roman"/>
          <w:sz w:val="24"/>
          <w:szCs w:val="24"/>
        </w:rPr>
        <w:t>б) часть 3 изложить в следующей редакции:</w:t>
      </w:r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A1F">
        <w:rPr>
          <w:rFonts w:ascii="Times New Roman" w:eastAsia="Calibri" w:hAnsi="Times New Roman" w:cs="Times New Roman"/>
          <w:sz w:val="24"/>
          <w:szCs w:val="24"/>
        </w:rPr>
        <w:t>«</w:t>
      </w:r>
      <w:r w:rsidRPr="00A36A1F"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A36A1F">
        <w:rPr>
          <w:rFonts w:ascii="Times New Roman" w:eastAsia="Calibri" w:hAnsi="Times New Roman" w:cs="Times New Roman"/>
          <w:sz w:val="24"/>
          <w:szCs w:val="24"/>
        </w:rPr>
        <w:t>. Глава поселения избирается Советом депутатов поселения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A1F">
        <w:rPr>
          <w:rFonts w:ascii="Times New Roman" w:eastAsia="Calibri" w:hAnsi="Times New Roman" w:cs="Times New Roman"/>
          <w:sz w:val="24"/>
          <w:szCs w:val="24"/>
        </w:rPr>
        <w:t>Порядок проведения конкурса по отбору кандидатур на должность Главы поселения, устанавливается Советом депутатов поселения.</w:t>
      </w:r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A1F">
        <w:rPr>
          <w:rFonts w:ascii="Times New Roman" w:eastAsia="Calibri" w:hAnsi="Times New Roman" w:cs="Times New Roman"/>
          <w:sz w:val="24"/>
          <w:szCs w:val="24"/>
        </w:rPr>
        <w:t>Порядок проведения конкурса должен предусматривать опубликование условий конкурса, сведений о дате, времени и месте его проведения не позднее чем 20 дней до проведения конкурса</w:t>
      </w:r>
      <w:proofErr w:type="gramStart"/>
      <w:r w:rsidRPr="00A36A1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A1F">
        <w:rPr>
          <w:rFonts w:ascii="Times New Roman" w:eastAsia="Calibri" w:hAnsi="Times New Roman" w:cs="Times New Roman"/>
          <w:sz w:val="24"/>
          <w:szCs w:val="24"/>
        </w:rPr>
        <w:t>При формировании конкурсной комиссии половина ее членов назначается Советом депутатов поселения, а другая половина – Главой муниципального образования «</w:t>
      </w:r>
      <w:proofErr w:type="spellStart"/>
      <w:r w:rsidRPr="00A36A1F">
        <w:rPr>
          <w:rFonts w:ascii="Times New Roman" w:eastAsia="Calibri" w:hAnsi="Times New Roman" w:cs="Times New Roman"/>
          <w:sz w:val="24"/>
          <w:szCs w:val="24"/>
        </w:rPr>
        <w:t>Мухошибирский</w:t>
      </w:r>
      <w:proofErr w:type="spellEnd"/>
      <w:r w:rsidRPr="00A36A1F">
        <w:rPr>
          <w:rFonts w:ascii="Times New Roman" w:eastAsia="Calibri" w:hAnsi="Times New Roman" w:cs="Times New Roman"/>
          <w:sz w:val="24"/>
          <w:szCs w:val="24"/>
        </w:rPr>
        <w:t xml:space="preserve"> район» Республики Бурятия</w:t>
      </w:r>
      <w:proofErr w:type="gramStart"/>
      <w:r w:rsidRPr="00A36A1F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A1F">
        <w:rPr>
          <w:rFonts w:ascii="Times New Roman" w:eastAsia="Calibri" w:hAnsi="Times New Roman" w:cs="Times New Roman"/>
          <w:sz w:val="24"/>
          <w:szCs w:val="24"/>
        </w:rPr>
        <w:t>в) часть 4 изложить в следующей редакции:</w:t>
      </w:r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A1F">
        <w:rPr>
          <w:rFonts w:ascii="Times New Roman" w:eastAsia="Calibri" w:hAnsi="Times New Roman" w:cs="Times New Roman"/>
          <w:sz w:val="24"/>
          <w:szCs w:val="24"/>
        </w:rPr>
        <w:t xml:space="preserve">«4. Вновь избранный Глава поселения вступает в должность не </w:t>
      </w:r>
      <w:proofErr w:type="gramStart"/>
      <w:r w:rsidRPr="00A36A1F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A36A1F">
        <w:rPr>
          <w:rFonts w:ascii="Times New Roman" w:eastAsia="Calibri" w:hAnsi="Times New Roman" w:cs="Times New Roman"/>
          <w:sz w:val="24"/>
          <w:szCs w:val="24"/>
        </w:rPr>
        <w:t xml:space="preserve"> чем на пятнадцатый день после обнародования результатов конкурса.» </w:t>
      </w:r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A1F">
        <w:rPr>
          <w:rFonts w:ascii="Times New Roman" w:eastAsia="Calibri" w:hAnsi="Times New Roman" w:cs="Times New Roman"/>
          <w:sz w:val="24"/>
          <w:szCs w:val="24"/>
        </w:rPr>
        <w:t>в) Часть 11 признать утратившей силу;</w:t>
      </w:r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</w:rPr>
        <w:t xml:space="preserve">1.10 в </w:t>
      </w: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>статье 25:</w:t>
      </w:r>
    </w:p>
    <w:p w:rsidR="00A36A1F" w:rsidRPr="00A36A1F" w:rsidRDefault="00A36A1F" w:rsidP="00A36A1F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абзац 4 части 5 </w:t>
      </w:r>
      <w:r w:rsidRPr="00A36A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изложить в следующей редакции: </w:t>
      </w:r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 w:rsidRPr="00A36A1F">
        <w:rPr>
          <w:rFonts w:ascii="Times New Roman" w:eastAsia="Calibri" w:hAnsi="Times New Roman" w:cs="Times New Roman"/>
          <w:bCs/>
          <w:sz w:val="24"/>
          <w:szCs w:val="24"/>
        </w:rPr>
        <w:t>«Депутат, Глава поселения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правонарушении»;</w:t>
      </w:r>
    </w:p>
    <w:p w:rsidR="00A36A1F" w:rsidRPr="00A36A1F" w:rsidRDefault="00A36A1F" w:rsidP="00A36A1F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Pr="00A36A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пункт 1 части 6 признать утратившим силу;</w:t>
      </w:r>
    </w:p>
    <w:p w:rsidR="00A36A1F" w:rsidRPr="00A36A1F" w:rsidRDefault="00A36A1F" w:rsidP="00A36A1F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</w:pPr>
      <w:r w:rsidRPr="00A36A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в) пункт 2 части 6 изложить в следующей редакции:</w:t>
      </w:r>
    </w:p>
    <w:p w:rsidR="00A36A1F" w:rsidRPr="00A36A1F" w:rsidRDefault="00A36A1F" w:rsidP="00A36A1F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Республики Бурятия, иных объединений муниципальных образований), если иное не предусмотрено федеральными законами или если в порядке, установленном муниципальным правовым актом в</w:t>
      </w:r>
      <w:proofErr w:type="gramEnd"/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федеральными</w:t>
      </w:r>
      <w:r w:rsidR="00AB4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>законами и законами Республики Бурятия, ему не поручено участвовать в управлении этой организацией;»</w:t>
      </w:r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A1F">
        <w:rPr>
          <w:rFonts w:ascii="Times New Roman" w:eastAsia="Calibri" w:hAnsi="Times New Roman" w:cs="Times New Roman"/>
          <w:sz w:val="24"/>
          <w:szCs w:val="24"/>
        </w:rPr>
        <w:t>г) часть 6.1 изложить в следующей редакции:</w:t>
      </w:r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A1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«6.1 Депутат Совета депутатов поселения, Глава поселения,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12" w:history="1">
        <w:r w:rsidRPr="00A36A1F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A36A1F">
        <w:rPr>
          <w:rFonts w:ascii="Times New Roman" w:eastAsia="Calibri" w:hAnsi="Times New Roman" w:cs="Times New Roman"/>
          <w:sz w:val="24"/>
          <w:szCs w:val="24"/>
        </w:rPr>
        <w:t xml:space="preserve"> от 25 декабря 2008 года №273-ФЗ «О противодействии коррупции» и другими федеральными законами. </w:t>
      </w:r>
      <w:proofErr w:type="gramStart"/>
      <w:r w:rsidRPr="00A36A1F">
        <w:rPr>
          <w:rFonts w:ascii="Times New Roman" w:eastAsia="Calibri" w:hAnsi="Times New Roman" w:cs="Times New Roman"/>
          <w:sz w:val="24"/>
          <w:szCs w:val="24"/>
        </w:rPr>
        <w:t xml:space="preserve">Полномочия депутата Совета депутатов поселения, Главы поселения,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13" w:history="1">
        <w:r w:rsidRPr="00A36A1F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A36A1F">
        <w:rPr>
          <w:rFonts w:ascii="Times New Roman" w:eastAsia="Calibri" w:hAnsi="Times New Roman" w:cs="Times New Roman"/>
          <w:sz w:val="24"/>
          <w:szCs w:val="24"/>
        </w:rPr>
        <w:t xml:space="preserve"> от 25 декабря 2008 года №273-ФЗ «О противодействии коррупции», Федеральным </w:t>
      </w:r>
      <w:hyperlink r:id="rId14" w:history="1">
        <w:r w:rsidRPr="00A36A1F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A36A1F">
        <w:rPr>
          <w:rFonts w:ascii="Times New Roman" w:eastAsia="Calibri" w:hAnsi="Times New Roman" w:cs="Times New Roman"/>
          <w:sz w:val="24"/>
          <w:szCs w:val="24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15" w:history="1">
        <w:r w:rsidRPr="00A36A1F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A36A1F">
        <w:rPr>
          <w:rFonts w:ascii="Times New Roman" w:eastAsia="Calibri" w:hAnsi="Times New Roman" w:cs="Times New Roman"/>
          <w:sz w:val="24"/>
          <w:szCs w:val="24"/>
        </w:rPr>
        <w:t xml:space="preserve"> от 7 мая</w:t>
      </w:r>
      <w:proofErr w:type="gramEnd"/>
      <w:r w:rsidRPr="00A36A1F">
        <w:rPr>
          <w:rFonts w:ascii="Times New Roman" w:eastAsia="Calibri" w:hAnsi="Times New Roman" w:cs="Times New Roman"/>
          <w:sz w:val="24"/>
          <w:szCs w:val="24"/>
        </w:rPr>
        <w:t xml:space="preserve">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eastAsia="Calibri" w:hAnsi="Arial CYR" w:cs="Arial CYR"/>
          <w:sz w:val="24"/>
          <w:szCs w:val="24"/>
        </w:rPr>
      </w:pPr>
      <w:r w:rsidRPr="00A36A1F"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hyperlink r:id="rId16" w:history="1">
        <w:r w:rsidRPr="00A36A1F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части</w:t>
        </w:r>
        <w:r w:rsidRPr="00A36A1F">
          <w:rPr>
            <w:rFonts w:ascii="Times New Roman" w:eastAsia="Calibri" w:hAnsi="Times New Roman" w:cs="Times New Roman"/>
            <w:color w:val="0000FF"/>
            <w:sz w:val="24"/>
            <w:szCs w:val="24"/>
            <w:lang w:eastAsia="ru-RU"/>
          </w:rPr>
          <w:t xml:space="preserve"> </w:t>
        </w:r>
      </w:hyperlink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>10.1 слова «</w:t>
      </w:r>
      <w:proofErr w:type="gramStart"/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осуществляющих</w:t>
      </w:r>
      <w:proofErr w:type="gramEnd"/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свои полномочия на постоянной основе» заменить словами «иного лица, замещающего муниципальную должность».</w:t>
      </w:r>
      <w:r w:rsidRPr="00A36A1F">
        <w:rPr>
          <w:rFonts w:ascii="Arial CYR" w:eastAsia="Calibri" w:hAnsi="Arial CYR" w:cs="Arial CYR"/>
          <w:sz w:val="24"/>
          <w:szCs w:val="24"/>
        </w:rPr>
        <w:t xml:space="preserve"> </w:t>
      </w:r>
    </w:p>
    <w:p w:rsidR="00A36A1F" w:rsidRPr="00A36A1F" w:rsidRDefault="00A36A1F" w:rsidP="00A36A1F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6A1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1.11 пункт 8 части 1 статьи 28 дополнить словами следующего содержания:</w:t>
      </w:r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>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>;»</w:t>
      </w:r>
      <w:proofErr w:type="gramEnd"/>
    </w:p>
    <w:p w:rsidR="00A36A1F" w:rsidRPr="00A36A1F" w:rsidRDefault="00A36A1F" w:rsidP="00A36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A1F" w:rsidRPr="00A36A1F" w:rsidRDefault="00A36A1F" w:rsidP="00A36A1F">
      <w:pPr>
        <w:widowControl w:val="0"/>
        <w:tabs>
          <w:tab w:val="left" w:pos="567"/>
          <w:tab w:val="left" w:pos="10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A1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36A1F">
        <w:rPr>
          <w:rFonts w:ascii="Times New Roman" w:eastAsia="Times New Roman" w:hAnsi="Times New Roman" w:cs="Times New Roman"/>
          <w:sz w:val="24"/>
          <w:szCs w:val="24"/>
        </w:rPr>
        <w:t>1.12 Абзац 2 части 4 статьи 47 изложить в следующей редакции:</w:t>
      </w:r>
    </w:p>
    <w:p w:rsidR="00A36A1F" w:rsidRPr="00A36A1F" w:rsidRDefault="00A36A1F" w:rsidP="00A36A1F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>«Местная администрация по истечении сроков и в иных случаях, указанных в предыдущем абзаце, издает муниципальный правовой акт о списании с муниципального долга муниципальных долговых обязательств, выраженных в валюте Российской Федерации.</w:t>
      </w:r>
    </w:p>
    <w:p w:rsidR="00A36A1F" w:rsidRPr="00A36A1F" w:rsidRDefault="00A36A1F" w:rsidP="00A36A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36A1F" w:rsidRPr="00A36A1F" w:rsidRDefault="00A36A1F" w:rsidP="00A36A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Pr="00A36A1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Настоящее решение вступает в силу со дня официального обнародования, за исключением пунктов для которых предусмотрен иной срок вступления в силу.</w:t>
      </w:r>
    </w:p>
    <w:p w:rsidR="00A36A1F" w:rsidRPr="00A36A1F" w:rsidRDefault="00A36A1F" w:rsidP="00A36A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>2.1. Подпункт  «б» пункта 1.1 части 1 настоящего решения вступает в силу 01.01.2016.</w:t>
      </w:r>
      <w:r w:rsidRPr="00A36A1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A36A1F" w:rsidRPr="00A36A1F" w:rsidRDefault="00A36A1F" w:rsidP="00A36A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>3. Положения</w:t>
      </w:r>
      <w:r w:rsidRPr="00A36A1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пунктов 1.5, 1.8, подпунктов «б», «в» пункта 1.9 части 1 настоящего Решения </w:t>
      </w:r>
      <w:r w:rsidRPr="00A36A1F">
        <w:rPr>
          <w:rFonts w:ascii="Times New Roman" w:eastAsia="Calibri" w:hAnsi="Times New Roman" w:cs="Times New Roman"/>
          <w:sz w:val="24"/>
          <w:szCs w:val="24"/>
        </w:rPr>
        <w:t xml:space="preserve">применяется после истечения срока полномочий главы поселения, </w:t>
      </w: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избранного до вступления в силу </w:t>
      </w:r>
      <w:r w:rsidRPr="00A36A1F">
        <w:rPr>
          <w:rFonts w:ascii="Times New Roman" w:eastAsia="Calibri" w:hAnsi="Times New Roman" w:cs="Times New Roman"/>
          <w:sz w:val="24"/>
          <w:szCs w:val="24"/>
        </w:rPr>
        <w:t>Закона Республики Бурятия от 07.07.2015 №1160-V «О внесении изменений в отдельные законодательные акты Республики Бурятия в сфере местного самоуправления».</w:t>
      </w:r>
      <w:r w:rsidRPr="00A36A1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A36A1F" w:rsidRPr="00A36A1F" w:rsidRDefault="00A36A1F" w:rsidP="00A36A1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1F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порядке, установленном Федеральным законом от 21.07.2005 №97-ФЗ «О государственной регистрации уставов муниципальных образований» в 15-тидневный срок представить муниципальный правовой акт о внесении изменений и дополнений в устав на государственную регистрацию.</w:t>
      </w:r>
    </w:p>
    <w:p w:rsidR="00A36A1F" w:rsidRPr="00A36A1F" w:rsidRDefault="00A36A1F" w:rsidP="00A36A1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36A1F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Обнародовать</w:t>
      </w:r>
      <w:r w:rsidRPr="00A36A1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зарегистрированный муниципальный правовой акт о внесении изменений и дополнений в Устав </w:t>
      </w:r>
      <w:r w:rsidRPr="00A36A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Тугнуйское</w:t>
      </w:r>
      <w:proofErr w:type="spellEnd"/>
      <w:r w:rsidRPr="00A36A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36A1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A36A1F" w:rsidRPr="00A36A1F" w:rsidRDefault="00A36A1F" w:rsidP="00A36A1F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A3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десятидневный срок после обнародования направить информацию об опубликовании в </w:t>
      </w:r>
      <w:r w:rsidRPr="00A36A1F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AB4126" w:rsidRDefault="00A36A1F" w:rsidP="00AB41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A36A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6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</w:t>
      </w:r>
      <w:r w:rsidR="00AB4126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ящего решения оставляю за собой.</w:t>
      </w:r>
    </w:p>
    <w:p w:rsidR="00AB4126" w:rsidRDefault="00AB4126" w:rsidP="00AB41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4126" w:rsidRDefault="00AB4126" w:rsidP="00AB41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20BF" w:rsidRPr="00AB4126" w:rsidRDefault="00A36A1F" w:rsidP="00AB4126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>Глава сельского поселения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A36A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               </w:t>
      </w:r>
      <w:r w:rsidR="00AB41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="00AB4126">
        <w:rPr>
          <w:rFonts w:ascii="Times New Roman" w:eastAsia="Calibri" w:hAnsi="Times New Roman" w:cs="Times New Roman"/>
          <w:sz w:val="24"/>
          <w:szCs w:val="24"/>
          <w:lang w:eastAsia="ru-RU"/>
        </w:rPr>
        <w:t>Э.Ю.Прохоров</w:t>
      </w:r>
      <w:proofErr w:type="spellEnd"/>
    </w:p>
    <w:sectPr w:rsidR="000120BF" w:rsidRPr="00AB4126" w:rsidSect="00AB41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65"/>
    <w:rsid w:val="000120BF"/>
    <w:rsid w:val="0048649F"/>
    <w:rsid w:val="00864665"/>
    <w:rsid w:val="009262A7"/>
    <w:rsid w:val="00A36A1F"/>
    <w:rsid w:val="00AB4126"/>
    <w:rsid w:val="00DD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7.0.11/content/act/aaa6455f-bc50-430d-9a38-0bddb7c04285.doc" TargetMode="External"/><Relationship Id="rId13" Type="http://schemas.openxmlformats.org/officeDocument/2006/relationships/hyperlink" Target="consultantplus://offline/ref=66CCE21E667AE770D0318FB57EABCAD264601B6D594760FF5331DA8487n6WA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72.27.0.11/content/act/6399f592-24c1-4eaf-b346-3944663043e6.doc" TargetMode="External"/><Relationship Id="rId12" Type="http://schemas.openxmlformats.org/officeDocument/2006/relationships/hyperlink" Target="consultantplus://offline/ref=66CCE21E667AE770D0318FB57EABCAD264601B6D594760FF5331DA8487n6WAB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6477E7C67245B063F6D50F0D6F4BEC2DEFD2CFE9BA20D374DACA1CB0C27E84C4B77D48EAFe0b0B" TargetMode="External"/><Relationship Id="rId1" Type="http://schemas.openxmlformats.org/officeDocument/2006/relationships/styles" Target="styles.xml"/><Relationship Id="rId6" Type="http://schemas.openxmlformats.org/officeDocument/2006/relationships/hyperlink" Target="http://172.27.0.11/content/ngr/RUMO040200900363.doc" TargetMode="External"/><Relationship Id="rId11" Type="http://schemas.openxmlformats.org/officeDocument/2006/relationships/hyperlink" Target="consultantplus://offline/ref=E65F99F763A620F608049165C13C144172F3E15999F76CE37E606687A812706D08CD1556C2p2WDF" TargetMode="External"/><Relationship Id="rId5" Type="http://schemas.openxmlformats.org/officeDocument/2006/relationships/hyperlink" Target="http://172.27.0.11/content/ngr/RUMO040200900363.doc" TargetMode="External"/><Relationship Id="rId15" Type="http://schemas.openxmlformats.org/officeDocument/2006/relationships/hyperlink" Target="consultantplus://offline/ref=66CCE21E667AE770D0318FB57EABCAD264601B6D594260FF5331DA8487n6WAB" TargetMode="External"/><Relationship Id="rId10" Type="http://schemas.openxmlformats.org/officeDocument/2006/relationships/hyperlink" Target="http://172.27.0.11/content/act/ca0b966a-5edb-4f67-8941-5bda71933ef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yuri.balkhaev.BY14-WS5-2\Local%20Settings\Temp\172.27.12.11\content\act\6d22a520-3bc8-4935-b455-e3ff0abba604.doc" TargetMode="External"/><Relationship Id="rId14" Type="http://schemas.openxmlformats.org/officeDocument/2006/relationships/hyperlink" Target="consultantplus://offline/ref=66CCE21E667AE770D0318FB57EABCAD264601B6D594060FF5331DA8487n6W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6</cp:revision>
  <cp:lastPrinted>2015-12-21T01:39:00Z</cp:lastPrinted>
  <dcterms:created xsi:type="dcterms:W3CDTF">2015-12-14T05:56:00Z</dcterms:created>
  <dcterms:modified xsi:type="dcterms:W3CDTF">2015-12-21T01:40:00Z</dcterms:modified>
</cp:coreProperties>
</file>