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CC" w:rsidRDefault="00E711CC" w:rsidP="00E711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11CC" w:rsidRPr="000C5BB3" w:rsidRDefault="00E711CC" w:rsidP="00E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711CC" w:rsidRPr="000C5BB3" w:rsidRDefault="00E711CC" w:rsidP="00E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«Хошун-Узурское» </w:t>
      </w:r>
    </w:p>
    <w:p w:rsidR="00E711CC" w:rsidRPr="000C5BB3" w:rsidRDefault="00E711CC" w:rsidP="00E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C27800" w:rsidRPr="00C27800" w:rsidRDefault="00E711CC" w:rsidP="00E71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352B4" w:rsidRPr="00C27800" w:rsidRDefault="007352B4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27800" w:rsidRPr="00C27800" w:rsidRDefault="007352B4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93155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32F4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3155D">
        <w:rPr>
          <w:rFonts w:ascii="Times New Roman" w:hAnsi="Times New Roman" w:cs="Times New Roman"/>
          <w:b/>
          <w:bCs/>
          <w:sz w:val="26"/>
          <w:szCs w:val="26"/>
        </w:rPr>
        <w:t xml:space="preserve"> февраля 2016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года  </w:t>
      </w:r>
    </w:p>
    <w:p w:rsidR="00122F41" w:rsidRPr="00C27800" w:rsidRDefault="007352B4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93155D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122F41" w:rsidRPr="00C27800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52B4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с Федеральным законом от 27.07.2010 N 210-ФЗ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43287A" w:rsidRPr="00C27800" w:rsidRDefault="0043287A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Постановление № </w:t>
      </w:r>
      <w:r w:rsidR="00E711CC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711CC">
        <w:rPr>
          <w:rFonts w:ascii="Times New Roman" w:hAnsi="Times New Roman" w:cs="Times New Roman"/>
          <w:sz w:val="26"/>
          <w:szCs w:val="26"/>
        </w:rPr>
        <w:t xml:space="preserve">16.10.2015г. </w:t>
      </w:r>
      <w:r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22F41" w:rsidRPr="00C27800" w:rsidRDefault="00122F41" w:rsidP="004328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2.</w:t>
      </w:r>
      <w:r w:rsidR="0043287A">
        <w:rPr>
          <w:rFonts w:ascii="Times New Roman" w:hAnsi="Times New Roman" w:cs="Times New Roman"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</w:t>
      </w:r>
      <w:r w:rsidR="00F41B8A">
        <w:rPr>
          <w:rFonts w:ascii="Times New Roman" w:hAnsi="Times New Roman" w:cs="Times New Roman"/>
          <w:sz w:val="26"/>
          <w:szCs w:val="26"/>
        </w:rPr>
        <w:t>бнародования</w:t>
      </w:r>
      <w:r w:rsidRPr="00C27800">
        <w:rPr>
          <w:rFonts w:ascii="Times New Roman" w:hAnsi="Times New Roman" w:cs="Times New Roman"/>
          <w:sz w:val="26"/>
          <w:szCs w:val="26"/>
        </w:rPr>
        <w:t>.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43287A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МО СП «</w:t>
      </w:r>
      <w:r w:rsidR="00E711CC">
        <w:rPr>
          <w:rFonts w:ascii="Times New Roman" w:hAnsi="Times New Roman" w:cs="Times New Roman"/>
          <w:sz w:val="26"/>
          <w:szCs w:val="26"/>
        </w:rPr>
        <w:t>Хошун-Узурское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</w:t>
      </w:r>
      <w:r w:rsidR="00E711CC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.И. Иванов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155D" w:rsidRDefault="0093155D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22F41" w:rsidRPr="00B508F9" w:rsidRDefault="0093155D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C32F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февраля № 2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адресов</w:t>
      </w:r>
      <w:r w:rsidR="00E711CC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>(далее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E711C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сельское поселение «Хошун-Узурское»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 заявлением вправе обратиться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E711CC">
        <w:rPr>
          <w:rFonts w:ascii="Times New Roman" w:hAnsi="Times New Roman" w:cs="Times New Roman"/>
          <w:sz w:val="24"/>
          <w:szCs w:val="24"/>
        </w:rPr>
        <w:t>8(301)43-28-324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E71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AE7E60">
        <w:rPr>
          <w:rFonts w:ascii="Times New Roman" w:hAnsi="Times New Roman" w:cs="Times New Roman"/>
          <w:sz w:val="24"/>
          <w:szCs w:val="24"/>
        </w:rPr>
        <w:t xml:space="preserve"> 8(301)43-21-084, 8(301)43-21-087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122F41" w:rsidRPr="00291026" w:rsidRDefault="00AE7E6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у.Хошун-Узур, ул. Ленина, 20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AE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60" w:rsidRPr="00E32A50" w:rsidRDefault="00AE7E60" w:rsidP="00AE7E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четверг -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32A50">
        <w:rPr>
          <w:rFonts w:ascii="Times New Roman" w:hAnsi="Times New Roman" w:cs="Times New Roman"/>
          <w:sz w:val="24"/>
          <w:szCs w:val="24"/>
        </w:rPr>
        <w:t xml:space="preserve">мин., пятница -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выходные дни - суббота, воскресенье.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122F41" w:rsidRPr="00291026" w:rsidRDefault="00AE7E6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четверг -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32A50">
        <w:rPr>
          <w:rFonts w:ascii="Times New Roman" w:hAnsi="Times New Roman" w:cs="Times New Roman"/>
          <w:sz w:val="24"/>
          <w:szCs w:val="24"/>
        </w:rPr>
        <w:t xml:space="preserve">мин., пятница -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выходные дни - суббота, воскресенье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AE7E60" w:rsidRDefault="0093155D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Мухоршибирский-район.рф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122F41" w:rsidRPr="006121F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E7E60">
        <w:rPr>
          <w:rFonts w:ascii="Times New Roman" w:hAnsi="Times New Roman" w:cs="Times New Roman"/>
          <w:sz w:val="24"/>
          <w:szCs w:val="24"/>
        </w:rPr>
        <w:t xml:space="preserve"> </w:t>
      </w:r>
      <w:r w:rsidRPr="00291026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: </w:t>
      </w:r>
      <w:r w:rsidR="006121F5" w:rsidRPr="006121F5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670013, Бурятия Респ, Улан-Удэ г, Ключевская ул, 76/а</w:t>
      </w:r>
      <w:r w:rsidR="006121F5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, тел.</w:t>
      </w:r>
      <w:r w:rsidR="006121F5" w:rsidRPr="006121F5">
        <w:rPr>
          <w:rFonts w:ascii="Arial" w:hAnsi="Arial" w:cs="Arial"/>
          <w:color w:val="3B3B41"/>
          <w:sz w:val="17"/>
          <w:szCs w:val="17"/>
          <w:shd w:val="clear" w:color="auto" w:fill="FEFEFE"/>
        </w:rPr>
        <w:t xml:space="preserve"> </w:t>
      </w:r>
      <w:r w:rsidR="006121F5" w:rsidRPr="006121F5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7-3012-2872</w:t>
      </w:r>
      <w:r w:rsidR="006121F5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87</w:t>
      </w:r>
      <w:r w:rsidRPr="006121F5">
        <w:rPr>
          <w:rFonts w:ascii="Times New Roman" w:hAnsi="Times New Roman" w:cs="Times New Roman"/>
          <w:sz w:val="24"/>
          <w:szCs w:val="24"/>
        </w:rPr>
        <w:t>;</w:t>
      </w:r>
    </w:p>
    <w:p w:rsidR="00122F41" w:rsidRPr="006121F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1F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6121F5" w:rsidRPr="006121F5">
        <w:rPr>
          <w:rStyle w:val="apple-converted-space"/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 </w:t>
      </w:r>
      <w:hyperlink r:id="rId11" w:history="1">
        <w:r w:rsidR="0093155D" w:rsidRPr="008F198D">
          <w:rPr>
            <w:rStyle w:val="a6"/>
            <w:rFonts w:ascii="Times New Roman" w:hAnsi="Times New Roman" w:cs="Times New Roman"/>
            <w:sz w:val="24"/>
            <w:szCs w:val="24"/>
            <w:shd w:val="clear" w:color="auto" w:fill="FEFEFE"/>
          </w:rPr>
          <w:t>mfcrb@mail.ru</w:t>
        </w:r>
      </w:hyperlink>
      <w:r w:rsidRPr="006121F5">
        <w:rPr>
          <w:rFonts w:ascii="Times New Roman" w:hAnsi="Times New Roman" w:cs="Times New Roman"/>
          <w:sz w:val="24"/>
          <w:szCs w:val="24"/>
        </w:rPr>
        <w:t>.</w:t>
      </w:r>
    </w:p>
    <w:p w:rsidR="006121F5" w:rsidRPr="006121F5" w:rsidRDefault="00122F41" w:rsidP="006121F5">
      <w:pPr>
        <w:shd w:val="clear" w:color="auto" w:fill="FFFFFF"/>
        <w:spacing w:after="0" w:line="27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График работы:</w:t>
      </w:r>
      <w:r w:rsidR="006121F5">
        <w:rPr>
          <w:rFonts w:ascii="Times New Roman" w:hAnsi="Times New Roman" w:cs="Times New Roman"/>
          <w:sz w:val="24"/>
          <w:szCs w:val="24"/>
        </w:rPr>
        <w:t xml:space="preserve"> </w:t>
      </w:r>
      <w:r w:rsidR="006121F5" w:rsidRPr="006121F5">
        <w:rPr>
          <w:rFonts w:ascii="Times New Roman" w:hAnsi="Times New Roman" w:cs="Times New Roman"/>
          <w:color w:val="000000"/>
          <w:sz w:val="24"/>
          <w:szCs w:val="24"/>
        </w:rPr>
        <w:t>Понедельник: 08.30-20.00</w:t>
      </w:r>
    </w:p>
    <w:p w:rsidR="006121F5" w:rsidRPr="006121F5" w:rsidRDefault="006121F5" w:rsidP="006121F5">
      <w:pPr>
        <w:shd w:val="clear" w:color="auto" w:fill="FFFFFF"/>
        <w:spacing w:after="0" w:line="274" w:lineRule="atLeast"/>
        <w:ind w:firstLine="1701"/>
        <w:rPr>
          <w:rFonts w:ascii="Times New Roman" w:hAnsi="Times New Roman" w:cs="Times New Roman"/>
          <w:color w:val="000000"/>
          <w:sz w:val="24"/>
          <w:szCs w:val="24"/>
        </w:rPr>
      </w:pPr>
      <w:r w:rsidRPr="006121F5">
        <w:rPr>
          <w:rFonts w:ascii="Times New Roman" w:hAnsi="Times New Roman" w:cs="Times New Roman"/>
          <w:color w:val="000000"/>
          <w:sz w:val="24"/>
          <w:szCs w:val="24"/>
        </w:rPr>
        <w:t>Вторник-пятница: 08.30-19.00</w:t>
      </w:r>
    </w:p>
    <w:p w:rsidR="006121F5" w:rsidRPr="006121F5" w:rsidRDefault="006121F5" w:rsidP="006121F5">
      <w:pPr>
        <w:shd w:val="clear" w:color="auto" w:fill="FFFFFF"/>
        <w:spacing w:after="0" w:line="274" w:lineRule="atLeast"/>
        <w:ind w:firstLine="1701"/>
        <w:rPr>
          <w:rFonts w:ascii="Times New Roman" w:hAnsi="Times New Roman" w:cs="Times New Roman"/>
          <w:color w:val="000000"/>
          <w:sz w:val="24"/>
          <w:szCs w:val="24"/>
        </w:rPr>
      </w:pPr>
      <w:r w:rsidRPr="006121F5">
        <w:rPr>
          <w:rFonts w:ascii="Times New Roman" w:hAnsi="Times New Roman" w:cs="Times New Roman"/>
          <w:color w:val="000000"/>
          <w:sz w:val="24"/>
          <w:szCs w:val="24"/>
        </w:rPr>
        <w:t>Суббота: 09.00-13.00</w:t>
      </w:r>
    </w:p>
    <w:p w:rsidR="006121F5" w:rsidRPr="006121F5" w:rsidRDefault="006121F5" w:rsidP="006121F5">
      <w:pPr>
        <w:shd w:val="clear" w:color="auto" w:fill="FFFFFF"/>
        <w:spacing w:after="0" w:line="274" w:lineRule="atLeast"/>
        <w:ind w:firstLine="1701"/>
        <w:rPr>
          <w:rFonts w:ascii="Times New Roman" w:hAnsi="Times New Roman" w:cs="Times New Roman"/>
          <w:color w:val="000000"/>
          <w:sz w:val="24"/>
          <w:szCs w:val="24"/>
        </w:rPr>
      </w:pPr>
      <w:r w:rsidRPr="006121F5">
        <w:rPr>
          <w:rFonts w:ascii="Times New Roman" w:hAnsi="Times New Roman" w:cs="Times New Roman"/>
          <w:color w:val="000000"/>
          <w:sz w:val="24"/>
          <w:szCs w:val="24"/>
        </w:rPr>
        <w:t>Воскресенье: выходной</w:t>
      </w:r>
    </w:p>
    <w:p w:rsidR="006121F5" w:rsidRPr="006121F5" w:rsidRDefault="006121F5" w:rsidP="006121F5">
      <w:pPr>
        <w:shd w:val="clear" w:color="auto" w:fill="FFFFFF"/>
        <w:spacing w:after="0" w:line="274" w:lineRule="atLeast"/>
        <w:ind w:firstLine="1701"/>
        <w:rPr>
          <w:rFonts w:ascii="Times New Roman" w:hAnsi="Times New Roman" w:cs="Times New Roman"/>
          <w:color w:val="000000"/>
          <w:sz w:val="24"/>
          <w:szCs w:val="24"/>
        </w:rPr>
      </w:pPr>
      <w:r w:rsidRPr="006121F5">
        <w:rPr>
          <w:rFonts w:ascii="Times New Roman" w:hAnsi="Times New Roman" w:cs="Times New Roman"/>
          <w:color w:val="000000"/>
          <w:sz w:val="24"/>
          <w:szCs w:val="24"/>
        </w:rPr>
        <w:t>Последняя среда месяца: 08.30-16.00</w:t>
      </w:r>
    </w:p>
    <w:p w:rsidR="00122F41" w:rsidRDefault="00122F41" w:rsidP="00007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642" w:rsidRPr="002A1642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="00007D69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>Республика Бурятия, г. Улан-Удэ, ул. Борсоева, 13е, тел. (3012) 29-70-90. Адрес официального сайта: www.rosreestr.ru.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122F41" w:rsidRPr="006121F5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D2B74">
        <w:rPr>
          <w:rFonts w:ascii="Times New Roman" w:hAnsi="Times New Roman" w:cs="Times New Roman"/>
          <w:sz w:val="24"/>
          <w:szCs w:val="24"/>
        </w:rPr>
        <w:t xml:space="preserve">Федеральное бюджетное учреждение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D2B74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D2B74">
        <w:rPr>
          <w:rFonts w:ascii="Times New Roman" w:hAnsi="Times New Roman" w:cs="Times New Roman"/>
          <w:sz w:val="24"/>
          <w:szCs w:val="24"/>
        </w:rPr>
        <w:t xml:space="preserve">: </w:t>
      </w:r>
      <w:r w:rsidR="006121F5"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г. Улан-Удэ, ул. </w:t>
      </w:r>
      <w:r w:rsidR="001D3B3D">
        <w:rPr>
          <w:rFonts w:ascii="Times New Roman" w:hAnsi="Times New Roman" w:cs="Times New Roman"/>
          <w:sz w:val="24"/>
          <w:szCs w:val="24"/>
        </w:rPr>
        <w:t>Ленин</w:t>
      </w:r>
      <w:r w:rsidR="006121F5" w:rsidRPr="002A1642">
        <w:rPr>
          <w:rFonts w:ascii="Times New Roman" w:hAnsi="Times New Roman" w:cs="Times New Roman"/>
          <w:sz w:val="24"/>
          <w:szCs w:val="24"/>
        </w:rPr>
        <w:t xml:space="preserve">а, </w:t>
      </w:r>
      <w:r w:rsidR="001D3B3D">
        <w:rPr>
          <w:rFonts w:ascii="Times New Roman" w:hAnsi="Times New Roman" w:cs="Times New Roman"/>
          <w:sz w:val="24"/>
          <w:szCs w:val="24"/>
        </w:rPr>
        <w:t>55</w:t>
      </w:r>
      <w:r w:rsidRPr="002D2B74">
        <w:rPr>
          <w:rFonts w:ascii="Times New Roman" w:hAnsi="Times New Roman" w:cs="Times New Roman"/>
          <w:sz w:val="24"/>
          <w:szCs w:val="24"/>
        </w:rPr>
        <w:t>, тел.:</w:t>
      </w:r>
      <w:r w:rsidR="006121F5" w:rsidRPr="006121F5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6121F5" w:rsidRPr="00612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8(3012)22-09-81</w:t>
      </w:r>
      <w:r w:rsidR="00612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2F41" w:rsidRPr="002D2B7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B74">
        <w:rPr>
          <w:rFonts w:ascii="Times New Roman" w:hAnsi="Times New Roman" w:cs="Times New Roman"/>
          <w:sz w:val="24"/>
          <w:szCs w:val="24"/>
        </w:rPr>
        <w:t xml:space="preserve">Адрес (электронный адрес) для направления обращений: </w:t>
      </w:r>
      <w:r w:rsidR="006121F5" w:rsidRPr="00612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fgu03@kadastr.ru</w:t>
      </w:r>
      <w:r w:rsidRPr="002D2B74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D2B7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B74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федерального бюджетного учреждения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D2B74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D2B74">
        <w:rPr>
          <w:rFonts w:ascii="Times New Roman" w:hAnsi="Times New Roman" w:cs="Times New Roman"/>
          <w:sz w:val="24"/>
          <w:szCs w:val="24"/>
        </w:rPr>
        <w:t>:</w:t>
      </w:r>
    </w:p>
    <w:p w:rsidR="009D787F" w:rsidRPr="002A1642" w:rsidRDefault="00122F41" w:rsidP="009D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87F"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9D787F" w:rsidRPr="002A1642" w:rsidRDefault="009D787F" w:rsidP="009D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9D787F" w:rsidRPr="002A1642" w:rsidRDefault="009D787F" w:rsidP="009D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9D787F" w:rsidRPr="002A1642" w:rsidRDefault="009D787F" w:rsidP="009D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9D787F" w:rsidRPr="002A1642" w:rsidRDefault="009D787F" w:rsidP="009D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9D787F" w:rsidRPr="002A1642" w:rsidRDefault="009D787F" w:rsidP="009D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lastRenderedPageBreak/>
        <w:t>1.3.3. Информация по предоставлению муниципальной услуги размещается: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102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007D69">
        <w:rPr>
          <w:rFonts w:ascii="Times New Roman" w:hAnsi="Times New Roman" w:cs="Times New Roman"/>
          <w:sz w:val="24"/>
          <w:szCs w:val="24"/>
        </w:rPr>
        <w:t xml:space="preserve">Мухоршибирский-район.рф </w:t>
      </w:r>
      <w:r w:rsidR="00007D69" w:rsidRPr="00007D69">
        <w:rPr>
          <w:rFonts w:ascii="Times New Roman" w:hAnsi="Times New Roman" w:cs="Times New Roman"/>
          <w:sz w:val="24"/>
          <w:szCs w:val="24"/>
        </w:rPr>
        <w:t>http://xn----8sbb1abahcequcjsdem3a2b0d.xn--p1ai/adm/content/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38068D">
        <w:rPr>
          <w:rFonts w:ascii="Times New Roman" w:hAnsi="Times New Roman" w:cs="Times New Roman"/>
          <w:sz w:val="24"/>
          <w:szCs w:val="24"/>
        </w:rPr>
        <w:t>администрацией МО СП «</w:t>
      </w:r>
      <w:r w:rsidR="009D787F">
        <w:rPr>
          <w:rFonts w:ascii="Times New Roman" w:hAnsi="Times New Roman" w:cs="Times New Roman"/>
          <w:sz w:val="24"/>
          <w:szCs w:val="24"/>
        </w:rPr>
        <w:t>Хошун-Узурское</w:t>
      </w:r>
      <w:r w:rsidR="0038068D">
        <w:rPr>
          <w:rFonts w:ascii="Times New Roman" w:hAnsi="Times New Roman" w:cs="Times New Roman"/>
          <w:sz w:val="24"/>
          <w:szCs w:val="24"/>
        </w:rPr>
        <w:t>»</w:t>
      </w:r>
      <w:r w:rsidR="00ED38D7">
        <w:rPr>
          <w:rFonts w:ascii="Times New Roman" w:hAnsi="Times New Roman" w:cs="Times New Roman"/>
          <w:sz w:val="24"/>
          <w:szCs w:val="24"/>
        </w:rPr>
        <w:t xml:space="preserve"> (далее уполномоченный орган)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 w:rsidR="00ED38D7">
        <w:rPr>
          <w:rFonts w:ascii="Times New Roman" w:hAnsi="Times New Roman" w:cs="Times New Roman"/>
          <w:sz w:val="24"/>
          <w:szCs w:val="24"/>
        </w:rPr>
        <w:t xml:space="preserve">Совета депутатов МО СП </w:t>
      </w:r>
      <w:r w:rsidR="009D787F">
        <w:rPr>
          <w:rFonts w:ascii="Times New Roman" w:hAnsi="Times New Roman" w:cs="Times New Roman"/>
          <w:sz w:val="24"/>
          <w:szCs w:val="24"/>
        </w:rPr>
        <w:t>Хошун-Узурское</w:t>
      </w:r>
      <w:r w:rsidR="00ED38D7">
        <w:rPr>
          <w:rFonts w:ascii="Times New Roman" w:hAnsi="Times New Roman" w:cs="Times New Roman"/>
          <w:sz w:val="24"/>
          <w:szCs w:val="24"/>
        </w:rPr>
        <w:t xml:space="preserve">» </w:t>
      </w:r>
      <w:r w:rsidR="0093155D" w:rsidRPr="0093155D">
        <w:rPr>
          <w:rFonts w:ascii="Times New Roman" w:hAnsi="Times New Roman" w:cs="Times New Roman"/>
          <w:sz w:val="24"/>
          <w:szCs w:val="24"/>
        </w:rPr>
        <w:t>№ 56</w:t>
      </w:r>
      <w:r w:rsidR="00ED38D7" w:rsidRPr="0093155D">
        <w:rPr>
          <w:rFonts w:ascii="Times New Roman" w:hAnsi="Times New Roman" w:cs="Times New Roman"/>
          <w:sz w:val="24"/>
          <w:szCs w:val="24"/>
        </w:rPr>
        <w:t xml:space="preserve"> от </w:t>
      </w:r>
      <w:r w:rsidR="00B10AB5">
        <w:rPr>
          <w:rFonts w:ascii="Times New Roman" w:hAnsi="Times New Roman" w:cs="Times New Roman"/>
          <w:sz w:val="24"/>
          <w:szCs w:val="24"/>
        </w:rPr>
        <w:t>15</w:t>
      </w:r>
      <w:r w:rsidR="0093155D" w:rsidRPr="0093155D">
        <w:rPr>
          <w:rFonts w:ascii="Times New Roman" w:hAnsi="Times New Roman" w:cs="Times New Roman"/>
          <w:sz w:val="24"/>
          <w:szCs w:val="24"/>
        </w:rPr>
        <w:t xml:space="preserve"> февраля 2016 года</w:t>
      </w:r>
      <w:r w:rsidRPr="009315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F41B8A"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 </w:t>
      </w:r>
      <w:r w:rsidRPr="005D2950">
        <w:rPr>
          <w:rFonts w:ascii="Times New Roman" w:hAnsi="Times New Roman" w:cs="Times New Roman"/>
          <w:sz w:val="24"/>
          <w:szCs w:val="24"/>
        </w:rPr>
        <w:t>Постановление  Правительства РФ от 19.11.201</w:t>
      </w:r>
      <w:r w:rsidR="004F41A8" w:rsidRPr="005D2950">
        <w:rPr>
          <w:rFonts w:ascii="Times New Roman" w:hAnsi="Times New Roman" w:cs="Times New Roman"/>
          <w:sz w:val="24"/>
          <w:szCs w:val="24"/>
        </w:rPr>
        <w:t xml:space="preserve">4 </w:t>
      </w:r>
      <w:r w:rsidRPr="005D2950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 w:rsidRPr="005D2950">
        <w:rPr>
          <w:rFonts w:ascii="Times New Roman" w:hAnsi="Times New Roman" w:cs="Times New Roman"/>
          <w:sz w:val="24"/>
          <w:szCs w:val="24"/>
        </w:rPr>
        <w:t>«</w:t>
      </w:r>
      <w:r w:rsidRPr="005D2950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 w:rsidRPr="005D2950">
        <w:rPr>
          <w:rFonts w:ascii="Times New Roman" w:hAnsi="Times New Roman" w:cs="Times New Roman"/>
          <w:sz w:val="24"/>
          <w:szCs w:val="24"/>
        </w:rPr>
        <w:t>»</w:t>
      </w:r>
      <w:r w:rsidRPr="005D2950">
        <w:rPr>
          <w:rFonts w:ascii="Times New Roman" w:hAnsi="Times New Roman" w:cs="Times New Roman"/>
          <w:sz w:val="24"/>
          <w:szCs w:val="24"/>
        </w:rPr>
        <w:t xml:space="preserve"> (Собрание законодательства</w:t>
      </w:r>
      <w:r w:rsidRPr="00670CFB">
        <w:rPr>
          <w:rFonts w:ascii="Times New Roman" w:hAnsi="Times New Roman" w:cs="Times New Roman"/>
          <w:sz w:val="24"/>
          <w:szCs w:val="24"/>
        </w:rPr>
        <w:t xml:space="preserve">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lastRenderedPageBreak/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122F41" w:rsidRPr="0076288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81">
        <w:rPr>
          <w:rFonts w:ascii="Times New Roman" w:hAnsi="Times New Roman" w:cs="Times New Roman"/>
          <w:sz w:val="24"/>
          <w:szCs w:val="24"/>
        </w:rPr>
        <w:t>- Решение</w:t>
      </w:r>
      <w:r w:rsidR="002A1642" w:rsidRPr="00762881">
        <w:rPr>
          <w:rFonts w:ascii="Times New Roman" w:hAnsi="Times New Roman" w:cs="Times New Roman"/>
          <w:sz w:val="24"/>
          <w:szCs w:val="24"/>
        </w:rPr>
        <w:t xml:space="preserve"> от </w:t>
      </w:r>
      <w:r w:rsidR="00762881" w:rsidRPr="00762881">
        <w:rPr>
          <w:rFonts w:ascii="Times New Roman" w:hAnsi="Times New Roman" w:cs="Times New Roman"/>
          <w:sz w:val="24"/>
          <w:szCs w:val="24"/>
        </w:rPr>
        <w:t>1</w:t>
      </w:r>
      <w:r w:rsidR="00762881">
        <w:rPr>
          <w:rFonts w:ascii="Times New Roman" w:hAnsi="Times New Roman" w:cs="Times New Roman"/>
          <w:sz w:val="24"/>
          <w:szCs w:val="24"/>
        </w:rPr>
        <w:t>5</w:t>
      </w:r>
      <w:r w:rsidR="00762881" w:rsidRPr="00762881">
        <w:rPr>
          <w:rFonts w:ascii="Times New Roman" w:hAnsi="Times New Roman" w:cs="Times New Roman"/>
          <w:sz w:val="24"/>
          <w:szCs w:val="24"/>
        </w:rPr>
        <w:t xml:space="preserve"> февраля 2016 года</w:t>
      </w:r>
      <w:r w:rsidR="002A1642" w:rsidRPr="00762881">
        <w:rPr>
          <w:rFonts w:ascii="Times New Roman" w:hAnsi="Times New Roman" w:cs="Times New Roman"/>
          <w:sz w:val="24"/>
          <w:szCs w:val="24"/>
        </w:rPr>
        <w:t xml:space="preserve"> № </w:t>
      </w:r>
      <w:r w:rsidR="00762881" w:rsidRPr="00762881">
        <w:rPr>
          <w:rFonts w:ascii="Times New Roman" w:hAnsi="Times New Roman" w:cs="Times New Roman"/>
          <w:sz w:val="24"/>
          <w:szCs w:val="24"/>
        </w:rPr>
        <w:t xml:space="preserve">56 Совета депутатов </w:t>
      </w:r>
      <w:r w:rsidR="002A1642" w:rsidRPr="00762881">
        <w:rPr>
          <w:rFonts w:ascii="Times New Roman" w:hAnsi="Times New Roman" w:cs="Times New Roman"/>
          <w:sz w:val="24"/>
          <w:szCs w:val="24"/>
        </w:rPr>
        <w:t xml:space="preserve"> </w:t>
      </w:r>
      <w:r w:rsidR="00762881" w:rsidRPr="00762881">
        <w:rPr>
          <w:rFonts w:ascii="Times New Roman" w:hAnsi="Times New Roman" w:cs="Times New Roman"/>
          <w:sz w:val="24"/>
          <w:szCs w:val="24"/>
        </w:rPr>
        <w:t xml:space="preserve">МО СП Хошун-Узурское» </w:t>
      </w:r>
      <w:r w:rsidRPr="00762881">
        <w:rPr>
          <w:rFonts w:ascii="Times New Roman" w:hAnsi="Times New Roman" w:cs="Times New Roman"/>
          <w:sz w:val="24"/>
          <w:szCs w:val="24"/>
        </w:rPr>
        <w:t xml:space="preserve"> об утверждении Перечня услуг, которые являются необходимыми и обязательными для предоставления муниципальных услуг </w:t>
      </w:r>
      <w:r w:rsidR="0076288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</w:t>
      </w:r>
      <w:r w:rsidRPr="006B7ADE">
        <w:rPr>
          <w:rFonts w:ascii="Times New Roman" w:hAnsi="Times New Roman" w:cs="Times New Roman"/>
          <w:sz w:val="24"/>
          <w:szCs w:val="24"/>
        </w:rPr>
        <w:t>приложении N</w:t>
      </w:r>
      <w:r w:rsidRPr="006517CE">
        <w:rPr>
          <w:rFonts w:ascii="Times New Roman" w:hAnsi="Times New Roman" w:cs="Times New Roman"/>
          <w:sz w:val="24"/>
          <w:szCs w:val="24"/>
        </w:rPr>
        <w:t xml:space="preserve">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правоудостоверяющие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</w:t>
      </w:r>
      <w:r w:rsidRPr="0043287A">
        <w:rPr>
          <w:rFonts w:ascii="Times New Roman" w:hAnsi="Times New Roman" w:cs="Times New Roman"/>
          <w:sz w:val="24"/>
          <w:szCs w:val="24"/>
        </w:rPr>
        <w:t>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4F41A8" w:rsidRPr="0043287A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43287A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43287A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7A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 xml:space="preserve">2.16.1.Муниципальная услуга предоставляется в соответствии с требованиями, установленными Федеральным законом от 24.11.1995 №181-ФЗ </w:t>
      </w:r>
      <w:r w:rsidR="008F0EE7" w:rsidRPr="0043287A">
        <w:rPr>
          <w:rFonts w:ascii="Times New Roman" w:hAnsi="Times New Roman" w:cs="Times New Roman"/>
          <w:sz w:val="24"/>
          <w:szCs w:val="24"/>
        </w:rPr>
        <w:t>«</w:t>
      </w:r>
      <w:r w:rsidRPr="0043287A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 w:rsidRPr="0043287A">
        <w:rPr>
          <w:rFonts w:ascii="Times New Roman" w:hAnsi="Times New Roman" w:cs="Times New Roman"/>
          <w:sz w:val="24"/>
          <w:szCs w:val="24"/>
        </w:rPr>
        <w:t>»</w:t>
      </w:r>
      <w:r w:rsidRPr="0043287A"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lastRenderedPageBreak/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выдачу заявителям </w:t>
      </w:r>
      <w:bookmarkStart w:id="5" w:name="_GoBack"/>
      <w:bookmarkEnd w:id="5"/>
      <w:r w:rsidRPr="00671621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3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</w:t>
      </w:r>
      <w:r w:rsidRPr="0043287A">
        <w:rPr>
          <w:rFonts w:ascii="Times New Roman" w:hAnsi="Times New Roman" w:cs="Times New Roman"/>
          <w:sz w:val="24"/>
          <w:szCs w:val="24"/>
        </w:rPr>
        <w:t>), требования к порядку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 w:rsidRPr="0043287A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4F41A8" w:rsidRPr="0043287A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863B7D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 xml:space="preserve">луги приводится в </w:t>
      </w:r>
      <w:r w:rsidR="00122F41" w:rsidRPr="006B7ADE">
        <w:rPr>
          <w:rFonts w:ascii="Times New Roman" w:hAnsi="Times New Roman" w:cs="Times New Roman"/>
          <w:sz w:val="24"/>
          <w:szCs w:val="24"/>
        </w:rPr>
        <w:t>приложении N</w:t>
      </w:r>
      <w:r w:rsidR="00122F41">
        <w:rPr>
          <w:rFonts w:ascii="Times New Roman" w:hAnsi="Times New Roman" w:cs="Times New Roman"/>
          <w:sz w:val="24"/>
          <w:szCs w:val="24"/>
        </w:rPr>
        <w:t xml:space="preserve">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6B7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предоставленных документов и предлагает принять меры по их устранению.</w:t>
      </w:r>
      <w:r w:rsidR="006B7ADE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0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A415C1">
        <w:rPr>
          <w:rFonts w:ascii="Times New Roman" w:hAnsi="Times New Roman" w:cs="Times New Roman"/>
          <w:sz w:val="24"/>
          <w:szCs w:val="24"/>
        </w:rPr>
        <w:t xml:space="preserve"> 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</w:t>
      </w:r>
      <w:r w:rsidRPr="00434AC2">
        <w:rPr>
          <w:rFonts w:ascii="Times New Roman" w:hAnsi="Times New Roman" w:cs="Times New Roman"/>
          <w:sz w:val="24"/>
          <w:szCs w:val="24"/>
        </w:rPr>
        <w:lastRenderedPageBreak/>
        <w:t>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lastRenderedPageBreak/>
        <w:t xml:space="preserve">- регистрирует решение и вносит сведения о предоставлении муниципальной услуги в </w:t>
      </w:r>
      <w:r w:rsidR="00333C5F">
        <w:rPr>
          <w:rFonts w:ascii="Times New Roman" w:hAnsi="Times New Roman" w:cs="Times New Roman"/>
          <w:sz w:val="24"/>
          <w:szCs w:val="24"/>
        </w:rPr>
        <w:t>журнал</w:t>
      </w:r>
      <w:r w:rsidR="00A415C1">
        <w:rPr>
          <w:rFonts w:ascii="Times New Roman" w:hAnsi="Times New Roman" w:cs="Times New Roman"/>
          <w:sz w:val="24"/>
          <w:szCs w:val="24"/>
        </w:rPr>
        <w:t>е</w:t>
      </w:r>
      <w:r w:rsidR="00333C5F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333C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0"/>
      <w:bookmarkEnd w:id="6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4. Формы контроля за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22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</w:t>
      </w:r>
      <w:r w:rsidR="00321465">
        <w:rPr>
          <w:rFonts w:ascii="Times New Roman" w:hAnsi="Times New Roman" w:cs="Times New Roman"/>
          <w:sz w:val="24"/>
          <w:szCs w:val="24"/>
        </w:rPr>
        <w:t xml:space="preserve"> администрации МО СП «</w:t>
      </w:r>
      <w:r w:rsidR="00D72A2D">
        <w:rPr>
          <w:rFonts w:ascii="Times New Roman" w:hAnsi="Times New Roman" w:cs="Times New Roman"/>
          <w:sz w:val="24"/>
          <w:szCs w:val="24"/>
        </w:rPr>
        <w:t>Хошун-Узурское</w:t>
      </w:r>
      <w:r w:rsidR="00321465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внеплановыми (по конкретной жалобе (претензии) заявителя).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 w:rsidR="00321465">
        <w:rPr>
          <w:rFonts w:ascii="Times New Roman" w:hAnsi="Times New Roman" w:cs="Times New Roman"/>
          <w:sz w:val="24"/>
          <w:szCs w:val="24"/>
        </w:rPr>
        <w:t xml:space="preserve"> распоряжения главы МО СП «</w:t>
      </w:r>
      <w:r w:rsidR="00D72A2D">
        <w:rPr>
          <w:rFonts w:ascii="Times New Roman" w:hAnsi="Times New Roman" w:cs="Times New Roman"/>
          <w:sz w:val="24"/>
          <w:szCs w:val="24"/>
        </w:rPr>
        <w:t>Хошун-Узурское</w:t>
      </w:r>
      <w:r w:rsidR="00321465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 w:rsidR="00321465">
        <w:rPr>
          <w:rFonts w:ascii="Times New Roman" w:hAnsi="Times New Roman" w:cs="Times New Roman"/>
          <w:sz w:val="24"/>
          <w:szCs w:val="24"/>
        </w:rPr>
        <w:t xml:space="preserve"> распоряжением главы МО СП «</w:t>
      </w:r>
      <w:r w:rsidR="00D72A2D">
        <w:rPr>
          <w:rFonts w:ascii="Times New Roman" w:hAnsi="Times New Roman" w:cs="Times New Roman"/>
          <w:sz w:val="24"/>
          <w:szCs w:val="24"/>
        </w:rPr>
        <w:t>Хошун-Узурское</w:t>
      </w:r>
      <w:r w:rsidR="003214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 w:rsidR="0038068D">
        <w:rPr>
          <w:rFonts w:ascii="Times New Roman" w:hAnsi="Times New Roman" w:cs="Times New Roman"/>
          <w:sz w:val="24"/>
          <w:szCs w:val="24"/>
        </w:rPr>
        <w:t>распоряжением главы МО СП «</w:t>
      </w:r>
      <w:r w:rsidR="00D72A2D">
        <w:rPr>
          <w:rFonts w:ascii="Times New Roman" w:hAnsi="Times New Roman" w:cs="Times New Roman"/>
          <w:sz w:val="24"/>
          <w:szCs w:val="24"/>
        </w:rPr>
        <w:t>Хошун-Узурское</w:t>
      </w:r>
      <w:r w:rsidR="0038068D">
        <w:rPr>
          <w:rFonts w:ascii="Times New Roman" w:hAnsi="Times New Roman" w:cs="Times New Roman"/>
          <w:sz w:val="24"/>
          <w:szCs w:val="24"/>
        </w:rPr>
        <w:t xml:space="preserve">» </w:t>
      </w:r>
      <w:r w:rsidRPr="001E1D37">
        <w:rPr>
          <w:rFonts w:ascii="Times New Roman" w:hAnsi="Times New Roman" w:cs="Times New Roman"/>
          <w:sz w:val="24"/>
          <w:szCs w:val="24"/>
        </w:rPr>
        <w:t>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48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</w:t>
      </w:r>
      <w:r w:rsidR="0038068D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57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38068D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формам контроля за предоставлением муниципальной услуги, в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контроля за деятельностью органа,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63"/>
      <w:bookmarkEnd w:id="12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67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74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85"/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3700F7">
        <w:rPr>
          <w:rFonts w:ascii="Times New Roman" w:hAnsi="Times New Roman" w:cs="Times New Roman"/>
          <w:sz w:val="24"/>
          <w:szCs w:val="24"/>
        </w:rPr>
        <w:t>глава МО СП «</w:t>
      </w:r>
      <w:r w:rsidR="00D72A2D">
        <w:rPr>
          <w:rFonts w:ascii="Times New Roman" w:hAnsi="Times New Roman" w:cs="Times New Roman"/>
          <w:sz w:val="24"/>
          <w:szCs w:val="24"/>
        </w:rPr>
        <w:t>Хошун-Узурское</w:t>
      </w:r>
      <w:r w:rsidR="003700F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3700F7"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3700F7">
        <w:rPr>
          <w:rFonts w:ascii="Times New Roman" w:hAnsi="Times New Roman" w:cs="Times New Roman"/>
          <w:sz w:val="24"/>
          <w:szCs w:val="24"/>
        </w:rPr>
        <w:t>распоряжением главы МО СП «</w:t>
      </w:r>
      <w:r w:rsidR="00D72A2D">
        <w:rPr>
          <w:rFonts w:ascii="Times New Roman" w:hAnsi="Times New Roman" w:cs="Times New Roman"/>
          <w:sz w:val="24"/>
          <w:szCs w:val="24"/>
        </w:rPr>
        <w:t>Хошун-Узурское</w:t>
      </w:r>
      <w:r w:rsidR="003700F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DF39A7">
        <w:rPr>
          <w:rFonts w:ascii="Times New Roman" w:hAnsi="Times New Roman" w:cs="Times New Roman"/>
          <w:sz w:val="24"/>
          <w:szCs w:val="24"/>
        </w:rPr>
        <w:t>уполномоченного органа заявитель имеет право обратиться в органы прокуратуры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91"/>
      <w:bookmarkEnd w:id="16"/>
      <w:r w:rsidRPr="001E1D37">
        <w:rPr>
          <w:rFonts w:ascii="Times New Roman" w:hAnsi="Times New Roman" w:cs="Times New Roman"/>
          <w:sz w:val="24"/>
          <w:szCs w:val="24"/>
        </w:rPr>
        <w:t xml:space="preserve">5.5. 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7" w:name="Par293"/>
      <w:bookmarkEnd w:id="17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адресу </w:t>
      </w:r>
      <w:r w:rsidR="00D72A2D">
        <w:rPr>
          <w:rFonts w:ascii="Times New Roman" w:hAnsi="Times New Roman" w:cs="Times New Roman"/>
          <w:sz w:val="24"/>
          <w:szCs w:val="24"/>
        </w:rPr>
        <w:t>Мухоршибирский район, у.Хошун-Узур, ул.Ленина, 20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D72A2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r w:rsidR="00D72A2D" w:rsidRPr="00D72A2D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Pr="00D72A2D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</w:t>
      </w:r>
      <w:r w:rsidR="009667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7CC">
        <w:rPr>
          <w:rFonts w:ascii="Times New Roman" w:hAnsi="Times New Roman" w:cs="Times New Roman"/>
          <w:sz w:val="24"/>
          <w:szCs w:val="24"/>
        </w:rPr>
        <w:t>в органы прокуратуры</w:t>
      </w:r>
      <w:r w:rsidR="002C4D46">
        <w:rPr>
          <w:rFonts w:ascii="Times New Roman" w:hAnsi="Times New Roman" w:cs="Times New Roman"/>
          <w:sz w:val="24"/>
          <w:szCs w:val="24"/>
        </w:rPr>
        <w:t xml:space="preserve"> в установленном федеральным законодательством порядке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адресу:</w:t>
      </w:r>
      <w:r w:rsidR="009667CC">
        <w:rPr>
          <w:rFonts w:ascii="Times New Roman" w:hAnsi="Times New Roman" w:cs="Times New Roman"/>
          <w:sz w:val="24"/>
          <w:szCs w:val="24"/>
        </w:rPr>
        <w:t xml:space="preserve"> Мухоршибирский район, с. Мухоршибирь, ул. Рабочая, 2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при личном приеме</w:t>
      </w:r>
      <w:r w:rsidR="009667CC">
        <w:rPr>
          <w:rFonts w:ascii="Times New Roman" w:hAnsi="Times New Roman" w:cs="Times New Roman"/>
          <w:sz w:val="24"/>
          <w:szCs w:val="24"/>
        </w:rPr>
        <w:t xml:space="preserve"> в прокуратуре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5.6.3. Жалоба может быть направлена в электронном виде через официальный сайт органов местного самоуправления </w:t>
      </w:r>
      <w:r w:rsidR="006B7ADE">
        <w:rPr>
          <w:rFonts w:ascii="Times New Roman" w:hAnsi="Times New Roman" w:cs="Times New Roman"/>
          <w:sz w:val="24"/>
          <w:szCs w:val="24"/>
        </w:rPr>
        <w:t xml:space="preserve">МО «Мухоршибирский район»: </w:t>
      </w:r>
      <w:r w:rsidR="006B7ADE" w:rsidRPr="006B7ADE">
        <w:rPr>
          <w:rFonts w:ascii="Times New Roman" w:hAnsi="Times New Roman" w:cs="Times New Roman"/>
          <w:sz w:val="24"/>
          <w:szCs w:val="24"/>
        </w:rPr>
        <w:t>http://xn----8sbb1abahcequcjsdem3a2b0d.xn--p1ai/adm/content/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6E4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</w:t>
      </w:r>
      <w:r w:rsidR="006B7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>распоряжением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326"/>
      <w:bookmarkStart w:id="19" w:name="Par328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20" w:name="Par330"/>
      <w:bookmarkEnd w:id="20"/>
      <w:r>
        <w:rPr>
          <w:rFonts w:ascii="Times New Roman" w:hAnsi="Times New Roman" w:cs="Times New Roman"/>
          <w:sz w:val="24"/>
          <w:szCs w:val="24"/>
        </w:rPr>
        <w:tab/>
      </w:r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 w:rsidR="0052731C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 w:rsidR="0052731C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1" w:name="Par336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5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966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>распоряжением 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66C44">
        <w:rPr>
          <w:rFonts w:ascii="Times New Roman" w:hAnsi="Times New Roman" w:cs="Times New Roman"/>
          <w:sz w:val="24"/>
          <w:szCs w:val="24"/>
        </w:rPr>
        <w:t>по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66C44">
        <w:rPr>
          <w:rFonts w:ascii="Times New Roman" w:hAnsi="Times New Roman" w:cs="Times New Roman"/>
          <w:sz w:val="24"/>
          <w:szCs w:val="24"/>
        </w:rPr>
        <w:t>–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66C44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  <w:r w:rsidR="00E66C44"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</w:t>
      </w:r>
      <w:r w:rsidR="00E66C44">
        <w:rPr>
          <w:rFonts w:ascii="Times New Roman" w:hAnsi="Times New Roman" w:cs="Times New Roman"/>
          <w:sz w:val="24"/>
          <w:szCs w:val="24"/>
        </w:rPr>
        <w:t>, заместитель прокурора района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E66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E66C44">
        <w:rPr>
          <w:rFonts w:ascii="Times New Roman" w:hAnsi="Times New Roman" w:cs="Times New Roman"/>
          <w:sz w:val="24"/>
          <w:szCs w:val="24"/>
        </w:rPr>
        <w:t>распоряжением</w:t>
      </w:r>
      <w:r w:rsidRPr="001E1D37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 w:rsidR="00E66C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 w:rsidR="00E66C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2" w:name="Par359"/>
      <w:bookmarkEnd w:id="22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  <w:bookmarkStart w:id="23" w:name="Par363"/>
      <w:bookmarkEnd w:id="23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1E20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4" w:name="Par372"/>
      <w:bookmarkEnd w:id="24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552" w:rsidRDefault="00073552" w:rsidP="0007355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№1 к административному регламенту предоставления муниципальной услуги «Присвоение, изменение и аннулирование адреса»</w:t>
      </w:r>
    </w:p>
    <w:p w:rsidR="00073552" w:rsidRDefault="00073552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8D7">
        <w:rPr>
          <w:rFonts w:ascii="Times New Roman" w:eastAsia="Calibri" w:hAnsi="Times New Roman" w:cs="Times New Roman"/>
          <w:b/>
          <w:bCs/>
          <w:sz w:val="24"/>
          <w:szCs w:val="24"/>
        </w:rPr>
        <w:t>БЛОК-СХЕМА ПРЕДОСТАВЛЕНИЯ МУНИЦИПАЛЬНОЙ УСЛУГИ "ПРИСВОЕНИЕ,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8D7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АННУЛИРОВАНИЕ АДРЕСА ОБЪЕКТА НЕДВИЖИМОСТИ"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│Прием заявления и документов, необходимых для│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│     предоставления муниципальной услуги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└───────────┬────────────────────┬────────────┘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\/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┌────────────────────────────────────┐ ┌────────────────────────────────┐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От ГБУ "Многофункциональный центр  │ │     От заявителя, в т.ч. в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│Республики Бурятия по предоставлению│ │       электронной форме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государственных и муниципальных   │ └────────────────┬───────────────┘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услуг" по акту приема-передачи   │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└─────────────────┬──────────────────┘ ┌────────────────────────────────┐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│  Проверка документов, выдача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│    уведомления в получении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│документов, в форме электронного│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│документа по адресу электронной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│             почты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└───────────────┬────────────────┘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\/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Рассмотрение заявления и документов о присвоении, изменении или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│аннулировании адреса объекта недвижимости, направление межведомственных│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                           запросов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нет ┌────────────────────────────────┐ да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┌────┤Проверка полноты представленного├───┐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│    │        пакета документов       │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│    └────────────────────────────────┘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Специалист направляет запросы в органы,      │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│участвующие в предоставлении муниципальной услуги│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└───────────────┬─────────────────────────────────┘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После поступления ответов приобщает документы и │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        справки к учетному делу              │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└───────────────┬─────────────────────────────────┘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┌───────────────────────────────────────────────────────────┐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│Принятие решения о присвоении (изменении или аннулировании)│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│        адреса объекта недвижимости либо об отказе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└─────────────────────────────┬─────────────────────────────┘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           \/</w:t>
      </w:r>
    </w:p>
    <w:p w:rsidR="00ED38D7" w:rsidRPr="00ED38D7" w:rsidRDefault="00ED38D7" w:rsidP="00132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</w:t>
      </w:r>
      <w:r w:rsidR="00132B62" w:rsidRP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Выдача решения либо направление уведомления заявителю о принятом решении</w:t>
      </w:r>
      <w:r w:rsidRPr="00ED38D7">
        <w:rPr>
          <w:rFonts w:ascii="Courier New" w:eastAsia="Calibri" w:hAnsi="Courier New" w:cs="Courier New"/>
          <w:sz w:val="20"/>
          <w:szCs w:val="20"/>
        </w:rPr>
        <w:t>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└────────────────────────────────────────────────────────────────────────┘</w:t>
      </w:r>
    </w:p>
    <w:sectPr w:rsidR="00ED38D7" w:rsidRPr="00ED38D7" w:rsidSect="00C27800">
      <w:headerReference w:type="default" r:id="rId2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CF" w:rsidRDefault="00E63ACF" w:rsidP="00C27800">
      <w:pPr>
        <w:spacing w:after="0" w:line="240" w:lineRule="auto"/>
      </w:pPr>
      <w:r>
        <w:separator/>
      </w:r>
    </w:p>
  </w:endnote>
  <w:endnote w:type="continuationSeparator" w:id="1">
    <w:p w:rsidR="00E63ACF" w:rsidRDefault="00E63ACF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CF" w:rsidRDefault="00E63ACF" w:rsidP="00C27800">
      <w:pPr>
        <w:spacing w:after="0" w:line="240" w:lineRule="auto"/>
      </w:pPr>
      <w:r>
        <w:separator/>
      </w:r>
    </w:p>
  </w:footnote>
  <w:footnote w:type="continuationSeparator" w:id="1">
    <w:p w:rsidR="00E63ACF" w:rsidRDefault="00E63ACF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81" w:rsidRDefault="00863B7D">
    <w:pPr>
      <w:pStyle w:val="a7"/>
      <w:jc w:val="center"/>
    </w:pPr>
    <w:fldSimple w:instr="PAGE   \* MERGEFORMAT">
      <w:r w:rsidR="00C32F42">
        <w:rPr>
          <w:noProof/>
        </w:rPr>
        <w:t>2</w:t>
      </w:r>
    </w:fldSimple>
  </w:p>
  <w:p w:rsidR="00762881" w:rsidRDefault="007628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277E4"/>
    <w:rsid w:val="000006CF"/>
    <w:rsid w:val="00007D69"/>
    <w:rsid w:val="000141F0"/>
    <w:rsid w:val="00021307"/>
    <w:rsid w:val="00056C5A"/>
    <w:rsid w:val="00073552"/>
    <w:rsid w:val="00081F16"/>
    <w:rsid w:val="00085239"/>
    <w:rsid w:val="00093D03"/>
    <w:rsid w:val="000D684C"/>
    <w:rsid w:val="00105C21"/>
    <w:rsid w:val="00111868"/>
    <w:rsid w:val="00122F41"/>
    <w:rsid w:val="00132B62"/>
    <w:rsid w:val="00146A04"/>
    <w:rsid w:val="00162E59"/>
    <w:rsid w:val="001B34AB"/>
    <w:rsid w:val="001C149B"/>
    <w:rsid w:val="001D3B3D"/>
    <w:rsid w:val="001E1D37"/>
    <w:rsid w:val="001E203F"/>
    <w:rsid w:val="00291026"/>
    <w:rsid w:val="002A1642"/>
    <w:rsid w:val="002B2801"/>
    <w:rsid w:val="002C4D46"/>
    <w:rsid w:val="002D2B74"/>
    <w:rsid w:val="00315F3F"/>
    <w:rsid w:val="00321465"/>
    <w:rsid w:val="003302C3"/>
    <w:rsid w:val="00333C5F"/>
    <w:rsid w:val="00353555"/>
    <w:rsid w:val="003700F7"/>
    <w:rsid w:val="0038068D"/>
    <w:rsid w:val="003842B5"/>
    <w:rsid w:val="0038487F"/>
    <w:rsid w:val="003E179A"/>
    <w:rsid w:val="003E5682"/>
    <w:rsid w:val="003F3027"/>
    <w:rsid w:val="00404DE1"/>
    <w:rsid w:val="004164C2"/>
    <w:rsid w:val="0043287A"/>
    <w:rsid w:val="00434AC2"/>
    <w:rsid w:val="00443596"/>
    <w:rsid w:val="004C597C"/>
    <w:rsid w:val="004F41A8"/>
    <w:rsid w:val="0050138C"/>
    <w:rsid w:val="0052731C"/>
    <w:rsid w:val="00551152"/>
    <w:rsid w:val="005A79A5"/>
    <w:rsid w:val="005C2B30"/>
    <w:rsid w:val="005D125D"/>
    <w:rsid w:val="005D2950"/>
    <w:rsid w:val="00611423"/>
    <w:rsid w:val="006121F5"/>
    <w:rsid w:val="006277E4"/>
    <w:rsid w:val="006517CE"/>
    <w:rsid w:val="00670CFB"/>
    <w:rsid w:val="006713D5"/>
    <w:rsid w:val="00671621"/>
    <w:rsid w:val="00690593"/>
    <w:rsid w:val="006B7ADE"/>
    <w:rsid w:val="006E4F05"/>
    <w:rsid w:val="00716CA5"/>
    <w:rsid w:val="007352B4"/>
    <w:rsid w:val="00762881"/>
    <w:rsid w:val="007A4357"/>
    <w:rsid w:val="007A678B"/>
    <w:rsid w:val="008128AB"/>
    <w:rsid w:val="0084184D"/>
    <w:rsid w:val="008564B8"/>
    <w:rsid w:val="00863B7D"/>
    <w:rsid w:val="008D22DF"/>
    <w:rsid w:val="008E6D39"/>
    <w:rsid w:val="008F0EE7"/>
    <w:rsid w:val="008F7714"/>
    <w:rsid w:val="0093155D"/>
    <w:rsid w:val="009360EB"/>
    <w:rsid w:val="00941E37"/>
    <w:rsid w:val="00962768"/>
    <w:rsid w:val="0096488A"/>
    <w:rsid w:val="009667CC"/>
    <w:rsid w:val="009707CC"/>
    <w:rsid w:val="009A110A"/>
    <w:rsid w:val="009D787F"/>
    <w:rsid w:val="00A31FB6"/>
    <w:rsid w:val="00A34E74"/>
    <w:rsid w:val="00A415C1"/>
    <w:rsid w:val="00A51F45"/>
    <w:rsid w:val="00A624C4"/>
    <w:rsid w:val="00AD4D44"/>
    <w:rsid w:val="00AE7E60"/>
    <w:rsid w:val="00B10AB5"/>
    <w:rsid w:val="00B23B06"/>
    <w:rsid w:val="00B508F9"/>
    <w:rsid w:val="00BB079F"/>
    <w:rsid w:val="00BB41B3"/>
    <w:rsid w:val="00C27800"/>
    <w:rsid w:val="00C32F42"/>
    <w:rsid w:val="00C479DD"/>
    <w:rsid w:val="00C92104"/>
    <w:rsid w:val="00CC6EA8"/>
    <w:rsid w:val="00CD60C7"/>
    <w:rsid w:val="00D72A2D"/>
    <w:rsid w:val="00DD1624"/>
    <w:rsid w:val="00DF39A7"/>
    <w:rsid w:val="00DF4E01"/>
    <w:rsid w:val="00E27543"/>
    <w:rsid w:val="00E471F4"/>
    <w:rsid w:val="00E63ACF"/>
    <w:rsid w:val="00E66C44"/>
    <w:rsid w:val="00E711CC"/>
    <w:rsid w:val="00EB6922"/>
    <w:rsid w:val="00ED38D7"/>
    <w:rsid w:val="00EF1E85"/>
    <w:rsid w:val="00F019AC"/>
    <w:rsid w:val="00F41B8A"/>
    <w:rsid w:val="00F74A90"/>
    <w:rsid w:val="00F7542E"/>
    <w:rsid w:val="00F76305"/>
    <w:rsid w:val="00FA3F2E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character" w:customStyle="1" w:styleId="apple-converted-space">
    <w:name w:val="apple-converted-space"/>
    <w:basedOn w:val="a0"/>
    <w:rsid w:val="006121F5"/>
  </w:style>
  <w:style w:type="paragraph" w:styleId="ab">
    <w:name w:val="Normal (Web)"/>
    <w:basedOn w:val="a"/>
    <w:uiPriority w:val="99"/>
    <w:unhideWhenUsed/>
    <w:rsid w:val="006B7A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locked/>
    <w:rsid w:val="006B7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E8CE42146BB084E58556151EED6DC6BAAEED6E0C3C0D93268BDD02q0F" TargetMode="External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E5F52E61C0DB578D2295C9D2D443A0CC851778FCBI9K0L" TargetMode="External"/><Relationship Id="rId26" Type="http://schemas.openxmlformats.org/officeDocument/2006/relationships/hyperlink" Target="consultantplus://offline/ref=D64BE49BA4396CF34E171BD9CC024C6185810B72926E00616FE934F6CFE8DE71AEF3A7C5FF1CA2O214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C8D4DB2132EC619F8A66FC2F243795F94A8B1F5C56E61C0DB578D2295C9D2D443A0CC8517789C2I9K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31E722D808E4510AE1294EC04F08988BC1C45F86C461983EEB5FF57910FBF50ADC71C390CB86E28F0170Ey3L" TargetMode="External"/><Relationship Id="rId17" Type="http://schemas.openxmlformats.org/officeDocument/2006/relationships/hyperlink" Target="consultantplus://offline/ref=BBC8D4DB2132EC619F8A66FC2F243795F94B8E1D5957E61C0DB578D229I5KCL" TargetMode="External"/><Relationship Id="rId25" Type="http://schemas.openxmlformats.org/officeDocument/2006/relationships/hyperlink" Target="consultantplus://offline/ref=D64BE49BA4396CF34E1705D4DA6E1169818D56789262083732B66FAB98E1D426E9BCFE87BAO119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C8D4DB2132EC619F8A66FC2F243795FA4489195705B11E5CE076IDK7L" TargetMode="External"/><Relationship Id="rId20" Type="http://schemas.openxmlformats.org/officeDocument/2006/relationships/hyperlink" Target="consultantplus://offline/ref=BBC8D4DB2132EC619F8A66FC2F243795F94B8E1E5F50E61C0DB578D229I5K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rb@mail.ru" TargetMode="External"/><Relationship Id="rId24" Type="http://schemas.openxmlformats.org/officeDocument/2006/relationships/hyperlink" Target="consultantplus://offline/ref=48A02EEAAE4CC9C58F2E16B954450D7D2BB3F2E5DC72834312CCE93336875D6D5256E7BD815450A8C56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D64BE49BA4396CF34E1705D4DA6E1169818F517F9964083732B66FAB98OE11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44E8CE42146BB084E58556151EED6DCEB4ABED6F0061079B7F87DF27388E538C7D3F56AFA3B48C0Dq3F" TargetMode="External"/><Relationship Id="rId19" Type="http://schemas.openxmlformats.org/officeDocument/2006/relationships/hyperlink" Target="consultantplus://offline/ref=BBC8D4DB2132EC619F8A66FC2F243795F94B8E1D5952E61C0DB578D229I5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E8CE42146BB084E58556151EED6DCEB4A9E8670E61079B7F87DF27388E538C7D3F56AFA3B28A0Dq3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BBC8D4DB2132EC619F8A66FC2F243795F94A881E5F51E61C0DB578D229I5KC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75559-716D-4AE5-A5AE-521B4EDC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8732</Words>
  <Characters>49776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Office</cp:lastModifiedBy>
  <cp:revision>6</cp:revision>
  <cp:lastPrinted>2016-02-18T00:40:00Z</cp:lastPrinted>
  <dcterms:created xsi:type="dcterms:W3CDTF">2016-02-10T08:09:00Z</dcterms:created>
  <dcterms:modified xsi:type="dcterms:W3CDTF">2016-02-18T00:45:00Z</dcterms:modified>
</cp:coreProperties>
</file>