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9D" w:rsidRDefault="00266E9D" w:rsidP="00266E9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  <w:t>ИНФОРМАЦИЯ</w:t>
      </w:r>
    </w:p>
    <w:p w:rsidR="00266E9D" w:rsidRDefault="00266E9D" w:rsidP="00266E9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  <w:t>о работе Контрольно-счетной палаты муниципального образования «</w:t>
      </w:r>
      <w:proofErr w:type="spellStart"/>
      <w:r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  <w:t xml:space="preserve"> район» за 2015 год</w:t>
      </w:r>
    </w:p>
    <w:p w:rsidR="00266E9D" w:rsidRDefault="00266E9D" w:rsidP="00266E9D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030000"/>
          <w:sz w:val="27"/>
          <w:szCs w:val="27"/>
          <w:lang w:eastAsia="ru-RU"/>
        </w:rPr>
      </w:pP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Д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еятельност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ь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контрольно-счетной палаты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(далее -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КСП) осуществляется на основании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Положения о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К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онтрольно-счетной палате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, утвержденного решением Совета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депутатов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от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17 ноября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2011 года №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194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</w:p>
    <w:p w:rsidR="00266E9D" w:rsidRPr="00AC68A0" w:rsidRDefault="00266E9D" w:rsidP="00266E9D">
      <w:pPr>
        <w:spacing w:after="0" w:line="240" w:lineRule="auto"/>
        <w:ind w:firstLine="708"/>
        <w:jc w:val="both"/>
        <w:rPr>
          <w:rFonts w:ascii="Trebuchet MS" w:hAnsi="Trebuchet MS"/>
          <w:sz w:val="28"/>
          <w:szCs w:val="28"/>
        </w:rPr>
      </w:pPr>
      <w:r w:rsidRPr="00AC68A0">
        <w:rPr>
          <w:rFonts w:ascii="Trebuchet MS" w:hAnsi="Trebuchet MS"/>
          <w:sz w:val="28"/>
          <w:szCs w:val="28"/>
        </w:rPr>
        <w:t>Контрольно-счетная палата МО «</w:t>
      </w:r>
      <w:proofErr w:type="spellStart"/>
      <w:r w:rsidRPr="00AC68A0">
        <w:rPr>
          <w:rFonts w:ascii="Trebuchet MS" w:hAnsi="Trebuchet MS"/>
          <w:sz w:val="28"/>
          <w:szCs w:val="28"/>
        </w:rPr>
        <w:t>Мухоршибирский</w:t>
      </w:r>
      <w:proofErr w:type="spellEnd"/>
      <w:r w:rsidRPr="00AC68A0">
        <w:rPr>
          <w:rFonts w:ascii="Trebuchet MS" w:hAnsi="Trebuchet MS"/>
          <w:sz w:val="28"/>
          <w:szCs w:val="28"/>
        </w:rPr>
        <w:t xml:space="preserve"> район» образована в составе представительного органа. Фактическая численность сотрудников по состоянию на конец года 2 человека (за счет бюджета муниципального района – 1 чел., за счет </w:t>
      </w:r>
      <w:r>
        <w:rPr>
          <w:rFonts w:ascii="Trebuchet MS" w:hAnsi="Trebuchet MS"/>
          <w:sz w:val="28"/>
          <w:szCs w:val="28"/>
        </w:rPr>
        <w:t>бюдже</w:t>
      </w:r>
      <w:r w:rsidRPr="00AC68A0">
        <w:rPr>
          <w:rFonts w:ascii="Trebuchet MS" w:hAnsi="Trebuchet MS"/>
          <w:sz w:val="28"/>
          <w:szCs w:val="28"/>
        </w:rPr>
        <w:t>тов поселений в соответствии с заключенными  соглашениями – 1 чел.).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Расходы на содержание контрольно-счетной палаты в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году производились в соответствии со сметой и составили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929,97 тыс. рублей, в том числе за счет межбюджетных трансфертов из бюджетов поселений 376,1 тыс. руб.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Работа велась на основании утвержденного плана, в соответствии с регламентом работы, в рамках существующих стандартов.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С 2011 года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в соответствии с решениями Советов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депутатов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сельских поселений и решени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я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Совета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депутатов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и на основании заключенных соглашений с  сельскими поселениями, Контрольно-счетной палатой МО 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были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приняты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полномочия контрольных органов поселений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по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осуществлени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ю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внешней проверки годовой отчетности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об исполнении бюджетов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и проектов бюджетов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муниципальных образований сельских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поселений.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По результатам проверок главных администраторов бюджетных средств составлены акты, подготовлены заключения на годовые отчеты об исполнении бюджетов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4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года. Кроме того контрольно-счетной палатой подготовлены экспертные заключения на проекты бюджетов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на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6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16-ти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сельских поселений. В установленном порядке акты и заключения доведены до сведения Советов и глав поселений.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Таким образом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,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контрольно-счетной палатой в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году в полном объеме исполнены полномочия по внешнему финансовому контролю в отношении бюджетов поселений, соответствующие объемы трансфертов поступили в бюджет района в полном объеме.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Всего в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году проведено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117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мероприяти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й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, в целом проверками и аналитическими обследованиями были охвачены бюджетные средства в сумме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406650,7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тыс. рублей.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lastRenderedPageBreak/>
        <w:t>Контрольно-ревизионные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и экспертно-аналитические мероприятия, проводимые контрольно-счетной палатой, показали, что подавляющее большинство бюджетных средств используются бюджетополучателями на законных основаниях, без нарушений, эффективно, по целевому назначению.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Вместе с тем некоторые учреждения района еще допускают нарушения бюджетного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, трудового, гражданского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законодательств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, закона о бухгалтерском учете, порядка ведения кассовых операций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Недостаточный контроль со стороны учредителей и главных распорядителей бюджетных средств за деятельностью подведомственных учреждений ведет к нарушению бюджетного законодательства в части денежных расчетов, принятия обязатель</w:t>
      </w:r>
      <w:proofErr w:type="gramStart"/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ств св</w:t>
      </w:r>
      <w:proofErr w:type="gramEnd"/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ерх доведенных лимитов.</w:t>
      </w:r>
    </w:p>
    <w:p w:rsidR="00266E9D" w:rsidRPr="00160565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Выявленные нарушения и недостатки выразились </w:t>
      </w:r>
      <w:proofErr w:type="gramStart"/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</w:t>
      </w:r>
      <w:proofErr w:type="gramEnd"/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:</w:t>
      </w:r>
    </w:p>
    <w:p w:rsidR="00266E9D" w:rsidRPr="0051775F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- неэффективном </w:t>
      </w:r>
      <w:proofErr w:type="gramStart"/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использовании</w:t>
      </w:r>
      <w:proofErr w:type="gramEnd"/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бюджетных средств на сумму  680,4 тыс. рублей,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- нецелевое использование бюджетных средств на сумму 132,1  тыс. рублей.</w:t>
      </w:r>
    </w:p>
    <w:p w:rsidR="00266E9D" w:rsidRPr="00160565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- иные финансовые нарушения составили 3866,5 тыс. руб., том числе:</w:t>
      </w:r>
    </w:p>
    <w:p w:rsidR="00266E9D" w:rsidRPr="0051775F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- необоснованно занижены выплаты на сумму 132,432 тыс. рублей,</w:t>
      </w:r>
    </w:p>
    <w:p w:rsidR="00266E9D" w:rsidRPr="0051775F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- необоснованно оплаченных расходов на сумму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218,653</w:t>
      </w: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тыс. рублей,</w:t>
      </w:r>
    </w:p>
    <w:p w:rsidR="00266E9D" w:rsidRPr="0051775F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- необоснованно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е списание денежных  средств </w:t>
      </w: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на сумму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175,741</w:t>
      </w: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тыс. рублей,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избыточные расходы бюджетов 94,538 тыс. руб.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- превышение лимитов бюджетных обязательств на 41,867 тыс. руб.,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-</w:t>
      </w: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нарушени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й</w:t>
      </w:r>
      <w:r w:rsidRPr="0051775F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по ведению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бухучета на сумму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3203,269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тыс. рублей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</w:p>
    <w:p w:rsidR="00266E9D" w:rsidRPr="00160565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ab/>
        <w:t>Кроме того, при проверке бюджетной отчетности были установлены расхождения показателей  форм  бюджетной отчетности и бухгалтерской отчетности на сумму 2760,536 тыс. руб. и искажение показателей бухгалтерской отчетности МБУ на сумму 3043,4 тыс. руб.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Деятельность контрольно-счетной палаты в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году строилась по пути организации взаимодействия с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Финансовым управлением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администраци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и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и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прокуратурой района.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Все результаты мероприятий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представлялись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председателю Совета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депутатов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МО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район», главе района и  главам сельских поселений.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Материалы  проверок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во исполнение требований  прокуратуры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представлены в прокуратуру.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Проводимые контрольные и экспертно-аналитические мероприятия ориентированы на оказание практической помощи проверяемым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органам местного самоуправления,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организациям, учреждениям в повышении эффективности их работы, укреплении бюджетно-финансовой дисциплины и налаживании должного бухгалтерского учета и бюджетной отчетности.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В 201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 xml:space="preserve"> году контрольно-счетная палата провела 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86</w:t>
      </w: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 xml:space="preserve"> экспертно-аналитических мероприятий, в том числе: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FF1D88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2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-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аналитическ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ие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записк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и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главе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и Совету депутатов МО 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по результатам анализа бюджетов двух МО СП 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Мухоршибирское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» и 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Саганнурское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» на 2015 год и целесообразности выделения бюджетных средств районного бюджета на первоочередные расходы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5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- Заключений по результатам </w:t>
      </w:r>
      <w:proofErr w:type="gram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экспертизы проектов решений Совета депутата</w:t>
      </w:r>
      <w:proofErr w:type="gram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 о  внесении изменений в бюджет на 2015 год;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34</w:t>
      </w:r>
      <w:r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 -</w:t>
      </w: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з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аключени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я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по результатам экспертизы проектов решений о внесении изменений и дополнений в решения о местном бюджете МО СП сельских поселений на 2015 год и плановый период 2016 и 2017 годов;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1</w:t>
      </w:r>
      <w:r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 -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экспертиза проекта Решения о внесении изменений в решение «Об изменении родительской платы в дошкольных образовательных учреждениях»;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2</w:t>
      </w:r>
      <w:r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 -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экспертизы по проектам решений  о внесении изменений и дополнений в Уставы двух МО СП: 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Нарсатуйское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» и «Барское»;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1</w:t>
      </w:r>
      <w:r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 -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заключение на отчет об исполнении бюджета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за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4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и результатам экспертизы  проекта решения об утверждении исполнения районного бюджета за 2014 год;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16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- заключений по результатам внешней проверки годовой бюджетной отчетности МО СП и бухгалтерской </w:t>
      </w:r>
      <w:proofErr w:type="gram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отчетности</w:t>
      </w:r>
      <w:proofErr w:type="gram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подведомственных сельским поселениям бюджетных учреждений культуры за 2014 год;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8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- заключений по результатам экспертизы проектов решений об утверждении исполнения бюджета за 2014 год  МО СП;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>16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-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экспертиз проектов бюджетов сельских поселений на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6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A63C97"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1 </w:t>
      </w:r>
      <w:r>
        <w:rPr>
          <w:rFonts w:ascii="Trebuchet MS" w:eastAsia="Times New Roman" w:hAnsi="Trebuchet MS" w:cs="Times New Roman"/>
          <w:b/>
          <w:color w:val="030000"/>
          <w:sz w:val="28"/>
          <w:szCs w:val="28"/>
          <w:lang w:eastAsia="ru-RU"/>
        </w:rPr>
        <w:t xml:space="preserve">-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экспертиза проекта бюджета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на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6 год.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Результаты экспертно-аналитических мероприятий отражены в Приложении 1  </w:t>
      </w:r>
      <w:proofErr w:type="gram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(</w:t>
      </w:r>
      <w:r w:rsidR="007162FE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proofErr w:type="gram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прилагается).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В 201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 xml:space="preserve"> году 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К</w:t>
      </w: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онтрольно-счетная палата провела 3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1</w:t>
      </w: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контрольное мероприятие.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</w:pP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Краткие обобщенные данные результатов контрольных мероприятий выглядят следующим образом: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1)</w:t>
      </w:r>
      <w:r w:rsidRPr="004D184A">
        <w:rPr>
          <w:rFonts w:ascii="Trebuchet MS" w:eastAsia="Times New Roman" w:hAnsi="Trebuchet MS" w:cs="Times New Roman"/>
          <w:color w:val="030000"/>
          <w:sz w:val="28"/>
          <w:lang w:eastAsia="ru-RU"/>
        </w:rPr>
        <w:t> </w:t>
      </w:r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 xml:space="preserve">Внешняя проверка годовой бюджетной отчетности главных распорядителей средств бюджета муниципального образования </w:t>
      </w:r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lastRenderedPageBreak/>
        <w:t>«</w:t>
      </w:r>
      <w:proofErr w:type="spellStart"/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Мухоршибирский</w:t>
      </w:r>
      <w:proofErr w:type="spellEnd"/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 xml:space="preserve"> район» и  16 муниципальных образований сельских поселений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proofErr w:type="gram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Внешняя проверка п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роводится как один из этапов подготовки заключения контрольно-счетной палаты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на годовой отчет об исполнении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районного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бюджета  и бюджетов сельских поселений за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4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год, по результатам проверки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8-ми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главных распорядителей бюджетных средств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районного бюджета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составлен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8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актов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, по результатам внешней проверки бюджетов сельских поселений составлено 16 заключений, которые включены в экспертно-аналитические мероприятия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  <w:proofErr w:type="gramEnd"/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Выявлены типичные ошибки и нарушения, которые состоят в нарушении порядка составления форм отчетности, установленных Инструкциями 191н, 157н и 33н. Выявленные нарушения в целом не повлияли на достоверность представленной отчетности.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BC0B9B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2)</w:t>
      </w:r>
      <w:r w:rsidRPr="00BC0B9B">
        <w:rPr>
          <w:rFonts w:ascii="Trebuchet MS" w:eastAsia="Times New Roman" w:hAnsi="Trebuchet MS" w:cs="Times New Roman"/>
          <w:color w:val="030000"/>
          <w:sz w:val="28"/>
          <w:lang w:eastAsia="ru-RU"/>
        </w:rPr>
        <w:t> Проведено</w:t>
      </w:r>
      <w:r>
        <w:rPr>
          <w:rFonts w:ascii="Trebuchet MS" w:eastAsia="Times New Roman" w:hAnsi="Trebuchet MS" w:cs="Times New Roman"/>
          <w:color w:val="030000"/>
          <w:sz w:val="28"/>
          <w:lang w:eastAsia="ru-RU"/>
        </w:rPr>
        <w:t xml:space="preserve"> две проверки законности начисления заработной платы работникам двух учреждений, а именно: ГБУЗ 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lang w:eastAsia="ru-RU"/>
        </w:rPr>
        <w:t>Мухоршибирская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lang w:eastAsia="ru-RU"/>
        </w:rPr>
        <w:t xml:space="preserve"> ЦРБ» за 11 месяцев 2014 года и МДОУ детский сад «Звездочка» за 2014 год (по заданию Прокуратуры 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lang w:eastAsia="ru-RU"/>
        </w:rPr>
        <w:t>Мухоршибирского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lang w:eastAsia="ru-RU"/>
        </w:rPr>
        <w:t xml:space="preserve"> района) по результатам составлено две Справки. Выявлены нарушения трудового законодательства, а именно статьи 99, 103, 133, 152,  372 ТК РФ.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4D184A" w:rsidRDefault="00266E9D" w:rsidP="00266E9D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ab/>
      </w:r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3) Проверка соблюдения требований трудового законодательства и оплаты труда работникам МАУ «Плавательный бассейн «Горняк» в 2014 году и январе 2015 года» (поручение Главы МО</w:t>
      </w:r>
      <w:r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)</w:t>
      </w:r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ab/>
        <w:t>В результате проверки выявлено нарушение требований трудового законодательства в виде статей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: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40, 66, 129, 133 ,152, 153, 154,190.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Все установленные нарушения, выявленные в учреждении, показывают на отсутствие контроля со стороны учредителя (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КУИиМХ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), являющегося главным распорядителем бюджетных средств по предоставлению субсидии на выполнение муниципального задания.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2794">
        <w:rPr>
          <w:rFonts w:ascii="Trebuchet MS" w:hAnsi="Trebuchet MS"/>
          <w:sz w:val="28"/>
          <w:szCs w:val="28"/>
        </w:rPr>
        <w:t>Предложено руководству учреждения срочно разработать всю нормативно-правовую базу учреждения, навести порядок в делопроизводстве, пересмотреть работу сторожей, определив им, продолжительность рабочей смены только в течение вечернего и ночного времени</w:t>
      </w:r>
      <w:r w:rsidRPr="00133A59">
        <w:rPr>
          <w:rFonts w:asciiTheme="majorHAnsi" w:hAnsiTheme="majorHAnsi"/>
        </w:rPr>
        <w:t>.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4D184A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 w:rsidRPr="004D184A">
        <w:rPr>
          <w:rFonts w:ascii="Trebuchet MS" w:eastAsia="Times New Roman" w:hAnsi="Trebuchet MS" w:cs="Times New Roman"/>
          <w:bCs/>
          <w:color w:val="030000"/>
          <w:sz w:val="28"/>
          <w:szCs w:val="28"/>
          <w:lang w:eastAsia="ru-RU"/>
        </w:rPr>
        <w:t>4) Проверка</w:t>
      </w:r>
      <w:r w:rsidRPr="004D184A"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 исполнения бюджета и финансово-хозяйственной деятельности за 2014 год администрации МО СП «</w:t>
      </w:r>
      <w:proofErr w:type="spellStart"/>
      <w:r w:rsidRPr="004D184A"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Саганнурское</w:t>
      </w:r>
      <w:proofErr w:type="spellEnd"/>
      <w:r w:rsidRPr="004D184A"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» </w:t>
      </w: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(Вопрос включен в План на 2015 год  по поручению Совета депутатов и Главы МО)</w:t>
      </w:r>
      <w:r w:rsidRPr="004D184A"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.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proofErr w:type="gram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lastRenderedPageBreak/>
        <w:t>Финансовые</w:t>
      </w:r>
      <w:proofErr w:type="gram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нарушение при не исполнении требований Указаний Банка России от 11.03.2014 № 3210-У составили 632,643 тыс. руб., в том числе неправомерно выдано денежных средств в подотчет в сумме 89,743 тыс. руб.; 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не эффективное использование бюджетных средств составило 406,1 тыс. руб.;</w:t>
      </w:r>
      <w:r w:rsidRPr="00CF4E5C"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допущен не целевой расход в сумме 60,2 тыс. руб. (расходование сре</w:t>
      </w:r>
      <w:proofErr w:type="gram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дств пр</w:t>
      </w:r>
      <w:proofErr w:type="gram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оизводилось на транспорт, не принадлежавший МО);</w:t>
      </w:r>
    </w:p>
    <w:p w:rsidR="00266E9D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в нарушение статьи 107 БК РФ  в текстовой части решения установлен верхний предел муниципального долга.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ab/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5) Проверка исполнения бюджета за 2014 год и ФХД Совета депутатов МО «</w:t>
      </w:r>
      <w:proofErr w:type="spell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район» (вопрос включен в План на 2015 год  по поручению Совета депутатов и Главы МО).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proofErr w:type="gram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Установлены следующие нарушения в ведении бухгалтерского учета: переплата отпускных и компенсации за неиспользованные дни очередного отпуска в сумме 30,7 тыс. руб.; неправомерные расходы – 6,0 тыс. руб.; в нарушение п. 1 ст. 210 НК РФ не удержан НДФЛ в сумме 1,3 тыс. руб. и не перечислен в доход бюджетов;</w:t>
      </w:r>
      <w:proofErr w:type="gram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допущен не целевой расход 3,4 руб. В нарушение п. 27 Положения по ведению бухгалтерского учета и бухгалтерской отчетности в РФ не проведена инвентаризация при смене МОЛ.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6) Проверка финансовой деятельности МАУ «Редакция газеты «Земля </w:t>
      </w:r>
      <w:proofErr w:type="spell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мухоршибирская</w:t>
      </w:r>
      <w:proofErr w:type="spell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» за 2014 год (вопрос включен в План на 2015 год  по поручению Совета депутатов и Главы МО).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Допущено нарушение порядка ведения кассовых операций в РФ, финансовые нарушения составили 43,2 тыс. руб. Имеет место нарушение статьи 57  и 136 ТК РФ. Неправомерное списание денежных средств составило   2,8  тыс.  руб.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7) Проверка использования средств бюджета, выделенных в форме субсидий Фонду поддержки малого предпринимательства </w:t>
      </w:r>
      <w:proofErr w:type="spell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Мухоршибирского</w:t>
      </w:r>
      <w:proofErr w:type="spell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района в 2013-2014 годах (вопрос включен в План на 2015 год  по поручению Совета депутатов и Главы МО). </w:t>
      </w:r>
    </w:p>
    <w:p w:rsidR="00266E9D" w:rsidRPr="00CF4E5C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Выявлена просроченная сумма задолженности заемщик</w:t>
      </w:r>
      <w:proofErr w:type="gram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а ООО</w:t>
      </w:r>
      <w:proofErr w:type="gram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«Мухоршибирь» перед Фондом в сумме 465,55593 тыс. руб. Наблюдалось отвлечение из оборота заемных средств выделяемых в виде субсидии Фонду в сумме 200,0 тыс. руб. на содержание проектного менеджера (мероприятие программой не предусмотрено). Кроме того, в результате несвоевременности выплат грантов в 2013 и 2014 годах также производилось отвлечение заемных средств в 2013 году 480,0 тыс. руб. (за 2012 год), в 2014 году 500,0 тыс. руб</w:t>
      </w:r>
      <w:proofErr w:type="gram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.(</w:t>
      </w:r>
      <w:proofErr w:type="gram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за 2013 год).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30000"/>
          <w:sz w:val="28"/>
          <w:lang w:eastAsia="ru-RU"/>
        </w:rPr>
        <w:lastRenderedPageBreak/>
        <w:tab/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 w:rsidRPr="00236D0A"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8)</w:t>
      </w: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проверка текущего исполнения бюджета за 9 месяцев 2015 года МО СП «</w:t>
      </w:r>
      <w:proofErr w:type="spellStart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Хонхолойское</w:t>
      </w:r>
      <w:proofErr w:type="spellEnd"/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».</w:t>
      </w: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>Установлены нарушения  бюджетного законодательства (ст. 217 БК РФ), трудового законодательств (ст.ст. 133, 152, 153 ТК РФ),  Гражданского кодекса РФ (ст. 465 и 753 ГК РФ). Не эффективное использование бюджетных средств составило 29,5 тыс. руб., произведена переплата отпускных в сумме 1,18744 тыс. руб.</w:t>
      </w:r>
    </w:p>
    <w:p w:rsidR="00266E9D" w:rsidRPr="00236D0A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</w:pPr>
      <w:r>
        <w:rPr>
          <w:rFonts w:ascii="Trebuchet MS" w:eastAsia="Times New Roman" w:hAnsi="Trebuchet MS" w:cs="Times New Roman"/>
          <w:bCs/>
          <w:color w:val="030000"/>
          <w:sz w:val="28"/>
          <w:lang w:eastAsia="ru-RU"/>
        </w:rPr>
        <w:t xml:space="preserve"> Все нарушения до конца года были устранены. </w:t>
      </w: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ab/>
        <w:t>Подробные результаты контрольных мероприятий, проведенных КСП в соответствии с Планом на 2015 год приведены в Приложении 2  ( прилагается).</w:t>
      </w:r>
    </w:p>
    <w:p w:rsidR="00266E9D" w:rsidRPr="00160565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 течени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е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года в контрольно-счетную палату представлены все проекты решений Совета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депутатов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части касающейся местного бюджета и расходных обязательств муниципального образования.</w:t>
      </w:r>
    </w:p>
    <w:p w:rsidR="00266E9D" w:rsidRPr="00160565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160565" w:rsidRDefault="00266E9D" w:rsidP="00266E9D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Основные направления деятельности в 201</w:t>
      </w:r>
      <w:r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>6</w:t>
      </w:r>
      <w:r w:rsidRPr="00160565">
        <w:rPr>
          <w:rFonts w:ascii="Trebuchet MS" w:eastAsia="Times New Roman" w:hAnsi="Trebuchet MS" w:cs="Times New Roman"/>
          <w:b/>
          <w:bCs/>
          <w:color w:val="030000"/>
          <w:sz w:val="28"/>
          <w:szCs w:val="28"/>
          <w:lang w:eastAsia="ru-RU"/>
        </w:rPr>
        <w:t xml:space="preserve"> году</w:t>
      </w:r>
    </w:p>
    <w:p w:rsidR="00266E9D" w:rsidRPr="00160565" w:rsidRDefault="00266E9D" w:rsidP="00266E9D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proofErr w:type="gramStart"/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Планом работы на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6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 предусмотрено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31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контрольно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е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мероприяти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е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в сфере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исполнения бюджета и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бюджетных отношений, в том числе проверка бюджетной отчетности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7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главных администраторов бюджетных средств, 3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3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экспертно-аналитических мероприятий, в том числе подготовка экспертных заключений на отчеты об исполнении бюджетов поселений и заключений на проекты бюджетов поселений, мероприятия в информационной, правовой и организационной деятельности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  <w:proofErr w:type="gramEnd"/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Планируется проверить ход реализации мероприятий по устранению недостатков и нарушений, отраженных в материалах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5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года.</w:t>
      </w:r>
    </w:p>
    <w:p w:rsidR="00266E9D" w:rsidRPr="00160565" w:rsidRDefault="00266E9D" w:rsidP="00266E9D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В план работы 201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6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года будут вноситься изменения по мере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поступлений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, поручений главы муниципального образования 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Мухоршибирский</w:t>
      </w:r>
      <w:proofErr w:type="spellEnd"/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район», 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а также депутатского корпуса</w:t>
      </w:r>
      <w:r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 xml:space="preserve">  районного Совета депутатов</w:t>
      </w:r>
      <w:r w:rsidRPr="00160565"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  <w:t>.</w:t>
      </w:r>
    </w:p>
    <w:p w:rsidR="00266E9D" w:rsidRPr="00160565" w:rsidRDefault="00266E9D" w:rsidP="00266E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30000"/>
          <w:sz w:val="28"/>
          <w:szCs w:val="28"/>
          <w:lang w:eastAsia="ru-RU"/>
        </w:rPr>
      </w:pPr>
    </w:p>
    <w:p w:rsidR="00266E9D" w:rsidRPr="00160565" w:rsidRDefault="00266E9D" w:rsidP="00266E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056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66E9D" w:rsidRPr="000E0810" w:rsidRDefault="00266E9D" w:rsidP="00266E9D">
      <w:pPr>
        <w:jc w:val="right"/>
        <w:rPr>
          <w:rFonts w:ascii="Trebuchet MS" w:hAnsi="Trebuchet MS"/>
          <w:sz w:val="28"/>
          <w:szCs w:val="28"/>
        </w:rPr>
      </w:pPr>
      <w:r w:rsidRPr="000E0810">
        <w:rPr>
          <w:rFonts w:ascii="Trebuchet MS" w:hAnsi="Trebuchet MS"/>
          <w:sz w:val="28"/>
          <w:szCs w:val="28"/>
        </w:rPr>
        <w:t>Председатель</w:t>
      </w:r>
      <w:r>
        <w:rPr>
          <w:rFonts w:ascii="Trebuchet MS" w:hAnsi="Trebuchet MS"/>
          <w:sz w:val="28"/>
          <w:szCs w:val="28"/>
        </w:rPr>
        <w:t xml:space="preserve"> КСП</w:t>
      </w:r>
      <w:r w:rsidRPr="000E0810">
        <w:rPr>
          <w:rFonts w:ascii="Trebuchet MS" w:hAnsi="Trebuchet MS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Pr="000E0810">
        <w:rPr>
          <w:rFonts w:ascii="Trebuchet MS" w:hAnsi="Trebuchet MS"/>
          <w:sz w:val="28"/>
          <w:szCs w:val="28"/>
        </w:rPr>
        <w:t>В.И.Галушина</w:t>
      </w:r>
      <w:proofErr w:type="spellEnd"/>
    </w:p>
    <w:p w:rsidR="009B2084" w:rsidRDefault="009B2084"/>
    <w:sectPr w:rsidR="009B2084" w:rsidSect="004D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66E9D"/>
    <w:rsid w:val="00266E9D"/>
    <w:rsid w:val="007162FE"/>
    <w:rsid w:val="009B2084"/>
    <w:rsid w:val="00BD0676"/>
    <w:rsid w:val="00D6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2016-09-28T05:12:00Z</dcterms:created>
  <dcterms:modified xsi:type="dcterms:W3CDTF">2016-10-28T02:24:00Z</dcterms:modified>
</cp:coreProperties>
</file>