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06" w:rsidRDefault="00C02E06" w:rsidP="00C02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 ОБРАЗОВАНИЯ СЕЛЬСКОЕ ПОСЕЛЕНИЕ «ЦОЛГИНСКОЕ»</w:t>
      </w:r>
    </w:p>
    <w:p w:rsidR="00C02E06" w:rsidRDefault="00C02E06" w:rsidP="00C02E06">
      <w:pPr>
        <w:jc w:val="both"/>
        <w:rPr>
          <w:rFonts w:ascii="Calibri" w:hAnsi="Calibri"/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proofErr w:type="spellStart"/>
      <w:r>
        <w:rPr>
          <w:sz w:val="28"/>
          <w:szCs w:val="28"/>
        </w:rPr>
        <w:t>Цолга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«05» июня 2012 г.                                                                                     </w:t>
      </w:r>
    </w:p>
    <w:p w:rsidR="00C02E06" w:rsidRDefault="00C02E06" w:rsidP="00C02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5</w:t>
      </w:r>
    </w:p>
    <w:p w:rsidR="00C02E06" w:rsidRDefault="00C02E06" w:rsidP="00C02E06">
      <w:pPr>
        <w:jc w:val="both"/>
        <w:rPr>
          <w:rFonts w:ascii="Calibri" w:hAnsi="Calibri"/>
          <w:sz w:val="28"/>
          <w:szCs w:val="28"/>
        </w:rPr>
      </w:pPr>
    </w:p>
    <w:p w:rsidR="00C02E06" w:rsidRDefault="00C02E06" w:rsidP="00C02E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административного регламента</w:t>
      </w:r>
    </w:p>
    <w:p w:rsidR="00C02E06" w:rsidRDefault="00C02E06" w:rsidP="00C02E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C02E06" w:rsidRDefault="00C02E06" w:rsidP="00C02E06">
      <w:pPr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 </w:t>
      </w:r>
      <w:bookmarkStart w:id="0" w:name="_GoBack"/>
      <w:r>
        <w:rPr>
          <w:b/>
        </w:rPr>
        <w:t>«</w:t>
      </w:r>
      <w:r>
        <w:rPr>
          <w:b/>
          <w:sz w:val="28"/>
          <w:szCs w:val="28"/>
        </w:rPr>
        <w:t>Присвоение наименований, переименования улиц, площадей, других составных частей, а также установке мемориальных досок»</w:t>
      </w:r>
      <w:bookmarkEnd w:id="0"/>
    </w:p>
    <w:p w:rsidR="00C02E06" w:rsidRDefault="00C02E06" w:rsidP="00C02E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C02E06" w:rsidRDefault="00C02E06" w:rsidP="00C02E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В соответствии с Планом мероприятий по реализации в Республике Бурятия Федерального закона от 27.07.2010г №210-ФЗ «Об организации предоставления государственных и муниципальных услуг», постановлением администрации муниципального образования сельское поселение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Цолгинское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»»  от  10.02.2012  г. №1 «Об утверждении плана мероприятий по переходу на межведомственные и межуровневые взаимодействия при предоставлении муниципальных услуг</w:t>
      </w:r>
      <w:r>
        <w:rPr>
          <w:rFonts w:ascii="Times New Roman CYR" w:hAnsi="Times New Roman CYR" w:cs="Times New Roman CYR"/>
        </w:rPr>
        <w:t>» постановляет:</w:t>
      </w:r>
    </w:p>
    <w:p w:rsidR="00C02E06" w:rsidRDefault="00C02E06" w:rsidP="00C02E06">
      <w:pPr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по предоставлению муниципальной услуги «Присвоение наименований, переименования улиц, площадей и других составных частей, а также установке  мемориальных досок»», согласно приложению.</w:t>
      </w:r>
    </w:p>
    <w:p w:rsidR="00C02E06" w:rsidRDefault="00C02E06" w:rsidP="00C02E06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Цолгинское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Карпуковой</w:t>
      </w:r>
      <w:proofErr w:type="spellEnd"/>
      <w:r>
        <w:rPr>
          <w:sz w:val="28"/>
          <w:szCs w:val="28"/>
        </w:rPr>
        <w:t xml:space="preserve"> В.А. обнародовать настоящее постановление и разместить на официальном сайте Администрации  муниципального образования «</w:t>
      </w:r>
      <w:proofErr w:type="spellStart"/>
      <w:r>
        <w:rPr>
          <w:sz w:val="28"/>
          <w:szCs w:val="28"/>
        </w:rPr>
        <w:t>Мухоршибирский</w:t>
      </w:r>
      <w:proofErr w:type="spellEnd"/>
      <w:r>
        <w:rPr>
          <w:sz w:val="28"/>
          <w:szCs w:val="28"/>
        </w:rPr>
        <w:t xml:space="preserve"> район».</w:t>
      </w:r>
    </w:p>
    <w:p w:rsidR="00C02E06" w:rsidRDefault="00C02E06" w:rsidP="00C02E06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02E06" w:rsidRDefault="00C02E06" w:rsidP="00C02E06">
      <w:pPr>
        <w:tabs>
          <w:tab w:val="left" w:pos="993"/>
        </w:tabs>
        <w:suppressAutoHyphens/>
        <w:ind w:left="567"/>
        <w:jc w:val="both"/>
        <w:rPr>
          <w:sz w:val="28"/>
          <w:szCs w:val="28"/>
        </w:rPr>
      </w:pPr>
    </w:p>
    <w:p w:rsidR="00C02E06" w:rsidRDefault="00C02E06" w:rsidP="00C02E06">
      <w:pPr>
        <w:ind w:right="-1"/>
        <w:jc w:val="both"/>
        <w:rPr>
          <w:rFonts w:ascii="Calibri" w:hAnsi="Calibri"/>
          <w:sz w:val="22"/>
          <w:szCs w:val="22"/>
        </w:rPr>
      </w:pPr>
    </w:p>
    <w:p w:rsidR="00C02E06" w:rsidRDefault="00C02E06" w:rsidP="00C02E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02E06" w:rsidRDefault="00C02E06" w:rsidP="00C02E06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сельское поселение  «</w:t>
      </w:r>
      <w:proofErr w:type="spellStart"/>
      <w:r>
        <w:rPr>
          <w:sz w:val="28"/>
          <w:szCs w:val="28"/>
        </w:rPr>
        <w:t>Цолгинское</w:t>
      </w:r>
      <w:proofErr w:type="spellEnd"/>
      <w:r>
        <w:t xml:space="preserve">»                                                      </w:t>
      </w:r>
      <w:r>
        <w:rPr>
          <w:sz w:val="28"/>
          <w:szCs w:val="28"/>
        </w:rPr>
        <w:t xml:space="preserve">  Гомбоев Ю.Г.</w:t>
      </w: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jc w:val="both"/>
        <w:rPr>
          <w:sz w:val="28"/>
          <w:szCs w:val="28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E06" w:rsidRDefault="00C02E06" w:rsidP="00C02E0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Утвержден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постановлением   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администрации</w:t>
      </w:r>
      <w:proofErr w:type="gramEnd"/>
      <w:r>
        <w:rPr>
          <w:rFonts w:ascii="Times New Roman CYR" w:hAnsi="Times New Roman CYR" w:cs="Times New Roman CYR"/>
        </w:rPr>
        <w:t xml:space="preserve"> муниципального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образования  сельское поселение 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proofErr w:type="spellStart"/>
      <w:r>
        <w:rPr>
          <w:rFonts w:ascii="Times New Roman CYR" w:hAnsi="Times New Roman CYR" w:cs="Times New Roman CYR"/>
        </w:rPr>
        <w:t>Цолгинское</w:t>
      </w:r>
      <w:proofErr w:type="spellEnd"/>
      <w:r>
        <w:rPr>
          <w:rFonts w:ascii="Times New Roman CYR" w:hAnsi="Times New Roman CYR" w:cs="Times New Roman CYR"/>
        </w:rPr>
        <w:t>»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№ 4 от  0 5 июня  2012 года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</w:rPr>
      </w:pP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Административный регламент 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предоставления муниципальной услуги </w:t>
      </w:r>
    </w:p>
    <w:p w:rsidR="00C02E06" w:rsidRDefault="00C02E06" w:rsidP="00C02E06">
      <w:pPr>
        <w:ind w:firstLine="360"/>
        <w:jc w:val="center"/>
        <w:rPr>
          <w:b/>
        </w:rPr>
      </w:pPr>
      <w:r>
        <w:rPr>
          <w:b/>
        </w:rPr>
        <w:t xml:space="preserve"> «Присвоение наименований, переименования улиц, площадей, других составных частей, а также установке мемориальных досок»</w:t>
      </w:r>
    </w:p>
    <w:p w:rsidR="00C02E06" w:rsidRDefault="00C02E06" w:rsidP="00C02E0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Общие положения</w:t>
      </w:r>
      <w:r>
        <w:rPr>
          <w:rFonts w:ascii="Times New Roman CYR" w:hAnsi="Times New Roman CYR" w:cs="Times New Roman CYR"/>
        </w:rPr>
        <w:t>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</w:rPr>
      </w:pPr>
    </w:p>
    <w:p w:rsidR="00C02E06" w:rsidRDefault="00C02E06" w:rsidP="00C02E06">
      <w:pPr>
        <w:autoSpaceDE w:val="0"/>
        <w:autoSpaceDN w:val="0"/>
        <w:adjustRightInd w:val="0"/>
        <w:ind w:firstLine="709"/>
        <w:jc w:val="both"/>
        <w:outlineLvl w:val="1"/>
      </w:pPr>
      <w:r>
        <w:t>1.1. Административный регламент предоставления муниципальной услуги  «Присвоение наименований, переименования улиц, площадей, других составных частей, а также установке мемориальных досок» (далее – регламент, муниципальная услуга)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и определяет сроки и последовательность действий (административных процедур) Администрации муниципального образования сельское поселение «</w:t>
      </w:r>
      <w:proofErr w:type="spellStart"/>
      <w:r>
        <w:rPr>
          <w:color w:val="FF0000"/>
        </w:rPr>
        <w:t>Цолгинское</w:t>
      </w:r>
      <w:proofErr w:type="spellEnd"/>
      <w:r>
        <w:t xml:space="preserve">» </w:t>
      </w:r>
      <w:proofErr w:type="spellStart"/>
      <w:r>
        <w:t>Мухоршибирского</w:t>
      </w:r>
      <w:proofErr w:type="spellEnd"/>
      <w:r>
        <w:t xml:space="preserve"> района Республики Бурятия (далее  – Администрация) при оказании  муниципальной услуги.</w:t>
      </w:r>
    </w:p>
    <w:p w:rsidR="00C02E06" w:rsidRDefault="00C02E06" w:rsidP="00C02E06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1.2. </w:t>
      </w:r>
      <w:r>
        <w:rPr>
          <w:color w:val="000000"/>
        </w:rPr>
        <w:t>Заявителями муниципальной услуги в соответствии с настоящим регламентом являются:</w:t>
      </w:r>
      <w:r>
        <w:t xml:space="preserve"> собрания трудовых коллективов предприятий, организаций, учреждений; собрания граждан по месту жительства; садоводческие, огороднические или дачные некоммерческие объединения; общественные объединения; инициативные группы граждан.</w:t>
      </w:r>
    </w:p>
    <w:p w:rsidR="00C02E06" w:rsidRDefault="00C02E06" w:rsidP="00C02E06">
      <w:pPr>
        <w:ind w:left="567" w:right="85" w:hanging="28"/>
        <w:contextualSpacing/>
        <w:jc w:val="both"/>
      </w:pPr>
      <w:r>
        <w:t xml:space="preserve">1.3.  </w:t>
      </w:r>
      <w:r>
        <w:rPr>
          <w:color w:val="000000"/>
        </w:rPr>
        <w:t>Т</w:t>
      </w:r>
      <w:r>
        <w:t>ребования к порядку информирования о предоставлении муниципальной услуги:    1.3.1. Информация о месте нахождения и графике работы органов, предоставляющих муниципальную услугу, предоставляется заявителям:</w:t>
      </w:r>
    </w:p>
    <w:p w:rsidR="00C02E06" w:rsidRDefault="00C02E06" w:rsidP="00C02E06">
      <w:pPr>
        <w:ind w:left="567" w:right="85" w:hanging="28"/>
        <w:contextualSpacing/>
        <w:jc w:val="both"/>
        <w:rPr>
          <w:color w:val="FF0000"/>
        </w:rPr>
      </w:pPr>
      <w:r>
        <w:t>а)  по номеру телефона для консультаций Администрации: 8(30143)</w:t>
      </w:r>
      <w:r>
        <w:rPr>
          <w:color w:val="FF0000"/>
        </w:rPr>
        <w:t xml:space="preserve"> 29641</w:t>
      </w:r>
    </w:p>
    <w:p w:rsidR="00C02E06" w:rsidRDefault="00C02E06" w:rsidP="00C02E06">
      <w:pPr>
        <w:tabs>
          <w:tab w:val="left" w:pos="1260"/>
        </w:tabs>
        <w:ind w:left="567" w:right="84"/>
        <w:contextualSpacing/>
        <w:jc w:val="both"/>
      </w:pPr>
      <w:r>
        <w:rPr>
          <w:color w:val="000000"/>
        </w:rPr>
        <w:t xml:space="preserve">б) Лично при обращении к специалистам Администрации по адресу: </w:t>
      </w:r>
      <w:r>
        <w:t>6713</w:t>
      </w:r>
      <w:r>
        <w:rPr>
          <w:color w:val="FF0000"/>
        </w:rPr>
        <w:t>43</w:t>
      </w:r>
      <w:r>
        <w:t xml:space="preserve">, Республика Бурятия, </w:t>
      </w:r>
      <w:proofErr w:type="spellStart"/>
      <w:r>
        <w:t>Мухоршибирский</w:t>
      </w:r>
      <w:proofErr w:type="spellEnd"/>
      <w:r>
        <w:t xml:space="preserve"> район, улус </w:t>
      </w:r>
      <w:proofErr w:type="spellStart"/>
      <w:r>
        <w:t>Цолга</w:t>
      </w:r>
      <w:proofErr w:type="spellEnd"/>
      <w:r>
        <w:t xml:space="preserve"> улица </w:t>
      </w:r>
      <w:r>
        <w:rPr>
          <w:color w:val="FF0000"/>
        </w:rPr>
        <w:t xml:space="preserve">Кооперативная, 5, </w:t>
      </w:r>
      <w:r>
        <w:t xml:space="preserve">адрес электронной почты </w:t>
      </w:r>
      <w:proofErr w:type="spellStart"/>
      <w:r>
        <w:rPr>
          <w:lang w:val="en-US"/>
        </w:rPr>
        <w:t>MOSPThoIginskoe</w:t>
      </w:r>
      <w:proofErr w:type="spellEnd"/>
      <w:r>
        <w:t xml:space="preserve"> @ 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</w:pPr>
      <w:r>
        <w:t xml:space="preserve">График работы Администрации: понедельник - четверг с 8.00 до 16.00 час, пятница с 8.00 до 15.00 </w:t>
      </w:r>
      <w:proofErr w:type="gramStart"/>
      <w:r>
        <w:t>час,  перерыв</w:t>
      </w:r>
      <w:proofErr w:type="gramEnd"/>
      <w:r>
        <w:t xml:space="preserve"> на обед с 12.00 до 13.00 час.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</w:pPr>
      <w:r>
        <w:t>Выходные дни: суббота, воскресенье.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</w:pPr>
      <w:r>
        <w:t>Контактная информация об Администрации и о настоящем регламенте размещается: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  <w:rPr>
          <w:lang w:eastAsia="en-US"/>
        </w:rPr>
      </w:pPr>
      <w:r>
        <w:t>а) на официальном сайте муниципального образования «</w:t>
      </w:r>
      <w:proofErr w:type="spellStart"/>
      <w:r>
        <w:t>Мухоршибирский</w:t>
      </w:r>
      <w:proofErr w:type="spellEnd"/>
      <w:r>
        <w:t xml:space="preserve"> район»: </w:t>
      </w:r>
      <w:hyperlink r:id="rId5" w:history="1">
        <w:r>
          <w:rPr>
            <w:rStyle w:val="a3"/>
            <w:lang w:eastAsia="en-US"/>
          </w:rPr>
          <w:t>http://Мухоршибирский-район.рф/</w:t>
        </w:r>
      </w:hyperlink>
      <w:r>
        <w:rPr>
          <w:lang w:eastAsia="en-US"/>
        </w:rPr>
        <w:t>;</w:t>
      </w:r>
    </w:p>
    <w:p w:rsidR="00C02E06" w:rsidRDefault="00C02E06" w:rsidP="00C02E0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государственной информационной системы "Портал государственных и муниципальных услуг (функций) Республики Бурятия" </w:t>
      </w:r>
      <w:hyperlink r:id="rId6" w:history="1">
        <w:r>
          <w:rPr>
            <w:rStyle w:val="a3"/>
            <w:sz w:val="24"/>
            <w:szCs w:val="24"/>
          </w:rPr>
          <w:t>http://pgu.govrb.ru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информационных стендах Администрации, на которых содержится следующая информация: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текст регламента с приложениями;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образцы оформления документов, необходимых для предоставления муниципальной услуги, и требования к ним;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месторасположение, график работы, номера телефонов, адреса Интернет-сайтов и электронной почты Администрации, в которых заявители могут получить документы, необходимые для предоставления муниципальной услуги.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заявителей специалист подробно и в вежливой (корректной) форме информирует обратившихся по существу обращений. В случае если рассмотрение поставленных в обращении вопросов не входит в компетенцию Администрации, заявителю сообщается о невозможности представления интересующей его информации.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Консультации предоставляются по следующим вопросам: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приема и выдачи документов;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оформления документов;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должностного лица при предоставлении муниципальной услуги.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Администрация принимает заявление на предоставление муниципальной услуги,  рассматривает и осуществляет выдачу результатов предоставления муниципальной услуги по  местонахождению Администрации в соответствии с графиком работы.</w:t>
      </w:r>
    </w:p>
    <w:p w:rsidR="00C02E06" w:rsidRDefault="00C02E06" w:rsidP="00C02E06">
      <w:pPr>
        <w:autoSpaceDE w:val="0"/>
        <w:autoSpaceDN w:val="0"/>
        <w:adjustRightInd w:val="0"/>
        <w:ind w:firstLine="567"/>
        <w:jc w:val="both"/>
      </w:pPr>
      <w:r>
        <w:t>1.4 Сведения об органах и учреждениях, участвующих в предоставлении муниципальной услуги:</w:t>
      </w:r>
    </w:p>
    <w:p w:rsidR="00C02E06" w:rsidRDefault="00C02E06" w:rsidP="00C02E06">
      <w:pPr>
        <w:autoSpaceDE w:val="0"/>
        <w:autoSpaceDN w:val="0"/>
        <w:adjustRightInd w:val="0"/>
        <w:ind w:firstLine="567"/>
        <w:jc w:val="both"/>
      </w:pPr>
      <w:r>
        <w:t>а) Муниципальное учреждение «Комитет по управлению земельными ресурсами муниципального образования «</w:t>
      </w:r>
      <w:proofErr w:type="spellStart"/>
      <w:r>
        <w:t>Мухоршибирский</w:t>
      </w:r>
      <w:proofErr w:type="spellEnd"/>
      <w:r>
        <w:t xml:space="preserve"> район» Республики Бурятия».</w:t>
      </w:r>
    </w:p>
    <w:p w:rsidR="00C02E06" w:rsidRDefault="00C02E06" w:rsidP="00C02E06">
      <w:pPr>
        <w:autoSpaceDE w:val="0"/>
        <w:autoSpaceDN w:val="0"/>
        <w:adjustRightInd w:val="0"/>
        <w:ind w:firstLine="540"/>
        <w:jc w:val="both"/>
      </w:pPr>
      <w:r>
        <w:t xml:space="preserve">Местонахождение Комитета: Республика Бурятия, </w:t>
      </w:r>
      <w:proofErr w:type="spellStart"/>
      <w:r>
        <w:t>Мухоршибирский</w:t>
      </w:r>
      <w:proofErr w:type="spellEnd"/>
      <w:r>
        <w:t xml:space="preserve"> район, с. Мухоршибирь, ул. Пролетарская, 1, телефоны: 8(30143)22-658, 8(30143) 21-771</w:t>
      </w:r>
    </w:p>
    <w:p w:rsidR="00C02E06" w:rsidRDefault="00C02E06" w:rsidP="00C02E06">
      <w:pPr>
        <w:autoSpaceDE w:val="0"/>
        <w:autoSpaceDN w:val="0"/>
        <w:adjustRightInd w:val="0"/>
        <w:ind w:firstLine="540"/>
        <w:jc w:val="both"/>
      </w:pPr>
      <w:r>
        <w:t xml:space="preserve">Почтовый адрес для направления документов и обращений: 671340, Республика Бурятия, </w:t>
      </w:r>
      <w:proofErr w:type="spellStart"/>
      <w:r>
        <w:t>Мухоршибирский</w:t>
      </w:r>
      <w:proofErr w:type="spellEnd"/>
      <w:r>
        <w:t xml:space="preserve"> район, с. Мухоршибирь, ул. Пролетарская, 1.</w:t>
      </w:r>
    </w:p>
    <w:p w:rsidR="00C02E06" w:rsidRDefault="00C02E06" w:rsidP="00C02E06">
      <w:pPr>
        <w:autoSpaceDE w:val="0"/>
        <w:autoSpaceDN w:val="0"/>
        <w:adjustRightInd w:val="0"/>
        <w:ind w:firstLine="540"/>
        <w:jc w:val="both"/>
      </w:pPr>
      <w:r>
        <w:t>Электронный адрес для направления обращений: komzem_14@mail.ru.</w:t>
      </w:r>
    </w:p>
    <w:p w:rsidR="00C02E06" w:rsidRDefault="00C02E06" w:rsidP="00C02E0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Сайт Администрации муниципального образования «</w:t>
      </w:r>
      <w:proofErr w:type="spellStart"/>
      <w:r>
        <w:t>Мухоршибирский</w:t>
      </w:r>
      <w:proofErr w:type="spellEnd"/>
      <w:r>
        <w:t xml:space="preserve"> район»: </w:t>
      </w:r>
      <w:hyperlink r:id="rId7" w:history="1">
        <w:r>
          <w:rPr>
            <w:rStyle w:val="a3"/>
            <w:lang w:eastAsia="en-US"/>
          </w:rPr>
          <w:t>http://Мухоршибирский-район.рф/</w:t>
        </w:r>
      </w:hyperlink>
      <w:r>
        <w:rPr>
          <w:lang w:eastAsia="en-US"/>
        </w:rPr>
        <w:t>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</w:pPr>
      <w:r>
        <w:t>График работы Комитета: понедельник - четверг с 8.00 до 16.00 час, пятница с 8.00 до 15.00 час,  перерыв на обед с 12.00 до 13.00 часов.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right="85" w:firstLine="539"/>
        <w:contextualSpacing/>
        <w:jc w:val="both"/>
      </w:pPr>
      <w:r>
        <w:t>Выходные дни: суббота, воскресенье.</w:t>
      </w:r>
    </w:p>
    <w:p w:rsidR="00C02E06" w:rsidRDefault="00C02E06" w:rsidP="00C02E06">
      <w:pPr>
        <w:jc w:val="both"/>
      </w:pPr>
      <w:r>
        <w:tab/>
        <w:t>б) Управление Федеральной налоговой службы по Республике Бурятия (далее - Управление):</w:t>
      </w:r>
    </w:p>
    <w:p w:rsidR="00C02E06" w:rsidRDefault="00C02E06" w:rsidP="00C02E06">
      <w:pPr>
        <w:jc w:val="both"/>
      </w:pPr>
      <w:r>
        <w:tab/>
        <w:t xml:space="preserve">Местонахождение Управления: Республика Бурятия, г.Улан-Удэ, ул. </w:t>
      </w:r>
      <w:proofErr w:type="spellStart"/>
      <w:r>
        <w:t>Цивилева</w:t>
      </w:r>
      <w:proofErr w:type="spellEnd"/>
      <w:r>
        <w:t xml:space="preserve">, 3, ул. </w:t>
      </w:r>
      <w:proofErr w:type="spellStart"/>
      <w:r>
        <w:t>Сахъяновой</w:t>
      </w:r>
      <w:proofErr w:type="spellEnd"/>
      <w:r>
        <w:t xml:space="preserve">, 1А, ул. </w:t>
      </w:r>
      <w:proofErr w:type="spellStart"/>
      <w:r>
        <w:t>Борсоева</w:t>
      </w:r>
      <w:proofErr w:type="spellEnd"/>
      <w:r>
        <w:t xml:space="preserve">, 11А., тел.: 8(3012) 44-12-74, 8(3012) 41-72-58, 8(3012) 21-65-21. </w:t>
      </w:r>
    </w:p>
    <w:p w:rsidR="00C02E06" w:rsidRDefault="00C02E06" w:rsidP="00C02E06">
      <w:pPr>
        <w:autoSpaceDE w:val="0"/>
        <w:autoSpaceDN w:val="0"/>
        <w:adjustRightInd w:val="0"/>
        <w:ind w:firstLine="540"/>
        <w:jc w:val="both"/>
      </w:pPr>
      <w:r>
        <w:t xml:space="preserve">Почтовый адрес для направления документов и обращений: 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- 670000, Республика Бурятия, г.Улан-Удэ, ул. Коммунистическая, 50</w:t>
      </w:r>
    </w:p>
    <w:p w:rsidR="00C02E06" w:rsidRDefault="00C02E06" w:rsidP="00C02E06">
      <w:pPr>
        <w:ind w:firstLine="540"/>
        <w:jc w:val="both"/>
      </w:pPr>
      <w:r>
        <w:t>Межрайонная инспекция ФНС России № 9 по Республике Бурятия</w:t>
      </w:r>
    </w:p>
    <w:p w:rsidR="00C02E06" w:rsidRDefault="00C02E06" w:rsidP="00C02E06">
      <w:pPr>
        <w:jc w:val="both"/>
      </w:pPr>
      <w:r>
        <w:t xml:space="preserve">Адрес электронной почты: </w:t>
      </w:r>
      <w:hyperlink r:id="rId8" w:history="1">
        <w:r>
          <w:rPr>
            <w:rStyle w:val="a3"/>
          </w:rPr>
          <w:t>http://www.r03.nalog.ru/imns/imns03_09/</w:t>
        </w:r>
      </w:hyperlink>
      <w:r>
        <w:t xml:space="preserve"> 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2E06" w:rsidRDefault="00C02E06" w:rsidP="00C02E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Стандарт предоставления муниципальной услуги.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left="1440"/>
        <w:contextualSpacing/>
        <w:jc w:val="center"/>
        <w:rPr>
          <w:b/>
          <w:bCs/>
        </w:rPr>
      </w:pPr>
    </w:p>
    <w:p w:rsidR="00C02E06" w:rsidRDefault="00C02E06" w:rsidP="00C02E06">
      <w:pPr>
        <w:ind w:firstLine="357"/>
        <w:jc w:val="both"/>
      </w:pPr>
      <w:r>
        <w:lastRenderedPageBreak/>
        <w:t xml:space="preserve">2.1. Наименование муниципальной услуги: «Присвоение наименований, переименования улиц, площадей, других составных частей, а также установке мемориальных досок». 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426"/>
        <w:jc w:val="both"/>
      </w:pPr>
      <w:r>
        <w:t>2.2. Органом, предоставляющим муниципальную услугу, является Администрация. Предоставление муниципальной услуги осуществляют специалисты  Администрации.</w:t>
      </w:r>
    </w:p>
    <w:p w:rsidR="00C02E06" w:rsidRDefault="00C02E06" w:rsidP="00C02E06">
      <w:pPr>
        <w:ind w:left="84" w:right="84" w:firstLine="276"/>
        <w:contextualSpacing/>
        <w:jc w:val="both"/>
        <w:rPr>
          <w:color w:val="000000"/>
        </w:rPr>
      </w:pPr>
      <w:r>
        <w:rPr>
          <w:color w:val="000000"/>
        </w:rPr>
        <w:t xml:space="preserve">2.3. При предоставлении муниципальной услуги Администрация не вправе требовать от заявителя предоставление документов, не предусмотренных нормативно-правовыми актами, регулирующими предоставление муниципальной услуги. </w:t>
      </w:r>
    </w:p>
    <w:p w:rsidR="00C02E06" w:rsidRDefault="00C02E06" w:rsidP="00C02E06">
      <w:pPr>
        <w:ind w:right="84" w:firstLine="360"/>
        <w:contextualSpacing/>
        <w:jc w:val="both"/>
        <w:rPr>
          <w:color w:val="000000"/>
        </w:rPr>
      </w:pPr>
      <w:r>
        <w:rPr>
          <w:color w:val="000000"/>
        </w:rPr>
        <w:t>2.4. Результатом предоставления муниципальной услуги является:</w:t>
      </w:r>
    </w:p>
    <w:p w:rsidR="00C02E06" w:rsidRDefault="00C02E06" w:rsidP="00C02E06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ind w:firstLine="357"/>
        <w:jc w:val="both"/>
      </w:pPr>
      <w:r>
        <w:tab/>
        <w:t>выдача распоряжения Администрации о присвоении наименования, переименования улицы, площади, других составных частей поселения, а также установке мемориальной доски;</w:t>
      </w:r>
    </w:p>
    <w:p w:rsidR="00C02E06" w:rsidRDefault="00C02E06" w:rsidP="00C02E06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ind w:firstLine="357"/>
        <w:jc w:val="both"/>
      </w:pPr>
      <w:r>
        <w:t xml:space="preserve">выдача мотивированного письменного уведомления об отказе в присвоении наименования, переименования улицы, площади, других составных частей поселения, а также установке мемориальной доски. </w:t>
      </w:r>
    </w:p>
    <w:p w:rsidR="00C02E06" w:rsidRDefault="00C02E06" w:rsidP="00C02E06">
      <w:pPr>
        <w:numPr>
          <w:ilvl w:val="1"/>
          <w:numId w:val="3"/>
        </w:numPr>
        <w:tabs>
          <w:tab w:val="num" w:pos="0"/>
          <w:tab w:val="left" w:pos="709"/>
        </w:tabs>
        <w:spacing w:line="276" w:lineRule="auto"/>
        <w:ind w:firstLine="360"/>
        <w:contextualSpacing/>
        <w:jc w:val="both"/>
      </w:pPr>
      <w:r>
        <w:t>2.5. Срок предоставления муниципальной услуги составляет 30 дней со дня регистрации соответствующего заявления.</w:t>
      </w:r>
    </w:p>
    <w:p w:rsidR="00C02E06" w:rsidRDefault="00C02E06" w:rsidP="00C02E06">
      <w:pPr>
        <w:ind w:firstLine="357"/>
        <w:jc w:val="both"/>
      </w:pPr>
      <w:r>
        <w:t>2.6. Предоставление муниципальной услуги осуществляется в соответствии с законами и иными правовыми актами:</w:t>
      </w:r>
    </w:p>
    <w:p w:rsidR="00C02E06" w:rsidRDefault="00C02E06" w:rsidP="00C02E06">
      <w:pPr>
        <w:ind w:firstLine="357"/>
        <w:jc w:val="both"/>
      </w:pPr>
      <w:r>
        <w:t>- Конституцией Российской Федерации от 12.12.1993 (с учетом поправок, внесенных Законами РФ о поправках к Конституции РФ от 30.12.2008 №6-ФКЗ, от 30.12.2008 №7-ФКЗ «Собрание законодательства», 21.01.2009, №4, ст.445);</w:t>
      </w:r>
    </w:p>
    <w:p w:rsidR="00C02E06" w:rsidRDefault="00C02E06" w:rsidP="00C02E06">
      <w:pPr>
        <w:ind w:firstLine="357"/>
        <w:jc w:val="both"/>
      </w:pPr>
      <w:r>
        <w:t>- Федеральным законом от 06.10.2003 г. №131-ФЗ «Об общих принципах организации местного самоуправления в Российской Федерации» (Собрание законодательства РФ", 06.10.2003, N 40, ст. 3822);</w:t>
      </w:r>
    </w:p>
    <w:p w:rsidR="00C02E06" w:rsidRDefault="00C02E06" w:rsidP="00C02E06">
      <w:pPr>
        <w:ind w:firstLine="357"/>
        <w:jc w:val="both"/>
      </w:pPr>
      <w:r>
        <w:t>- Федеральным законом от 27.07.2010 г. № 210-ФЗ «Об организации предоставления государственных и муниципальных услуг» (Российская газета № 5247 от 30.07.2010 г.);</w:t>
      </w:r>
    </w:p>
    <w:p w:rsidR="00C02E06" w:rsidRDefault="00C02E06" w:rsidP="00C02E06">
      <w:pPr>
        <w:ind w:firstLine="357"/>
        <w:jc w:val="both"/>
      </w:pPr>
      <w:r>
        <w:t>- Законом Республики Бурятия от 10.09.2007 №2433-</w:t>
      </w:r>
      <w:r>
        <w:rPr>
          <w:lang w:val="en-US"/>
        </w:rPr>
        <w:t>III</w:t>
      </w:r>
      <w:r>
        <w:t xml:space="preserve"> «Об административно-территориальном устройстве Республики Бурятия» («Бурятия», №170, 13.09.2007);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both"/>
      </w:pPr>
      <w:r>
        <w:t>- Уставом муниципального образования  сельское поселение «</w:t>
      </w:r>
      <w:proofErr w:type="spellStart"/>
      <w:r>
        <w:rPr>
          <w:color w:val="FF0000"/>
        </w:rPr>
        <w:t>Цолгинское</w:t>
      </w:r>
      <w:proofErr w:type="spellEnd"/>
      <w:r>
        <w:t>»;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both"/>
      </w:pPr>
      <w:r>
        <w:t>- Постановление Главы муниципального образования сельское поселение «</w:t>
      </w:r>
      <w:proofErr w:type="spellStart"/>
      <w:r>
        <w:rPr>
          <w:color w:val="FF0000"/>
        </w:rPr>
        <w:t>Цолгинское</w:t>
      </w:r>
      <w:proofErr w:type="spellEnd"/>
      <w:r>
        <w:t xml:space="preserve">»  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color w:val="FF0000"/>
        </w:rPr>
        <w:t>№ 1  от  10 февраля 2012 года</w:t>
      </w:r>
      <w:r>
        <w:t xml:space="preserve">  «Об утверждении перечня муниципальных услуг». 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2.7. Для присвоения наименований, переименований улиц, площадей, других составных частей поселения заявителями предоставляются следующие документы: </w:t>
      </w:r>
    </w:p>
    <w:p w:rsidR="00C02E06" w:rsidRDefault="00C02E06" w:rsidP="00C02E06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  <w:r>
        <w:t>а) заявление на имя Главы сельского поселения, содержащее сведения о местоположении, предлагаемом наименовании улицы, площади, другой составной части поселения, а так же обоснование присвоения такого наименования, обоснование переименования;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 xml:space="preserve">б) решение (протокол) о создании инициативной группы граждан в случае внесения ими предложений; 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>в) протокол общего собрания – в случае внесения предложений общественным объединениям, собранием граждан по месту жительства, предприятием, организацией, учреждением.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>2.8. Для установки мемориальной доски заявителями предоставляются следующие документы: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 xml:space="preserve">а) заявление на имя Главы сельского поселения, содержащее сведения о предполагаемом  местоположении мемориальной доски, обоснование установки мемориальной доски, биографические сведения о лице, в честь которого </w:t>
      </w:r>
      <w:r>
        <w:lastRenderedPageBreak/>
        <w:t>устанавливается мемориальная доска (приложение 1 к регламенту). Заявление об установке мемориальной доски также должно содержать обязательство заявителя по проектированию, изготовлению и установке мемориальной доски;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>б) проект мемориальной доски;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 xml:space="preserve">в) решение о создании инициативной группы граждан в случае внесения ими предложений; </w:t>
      </w:r>
    </w:p>
    <w:p w:rsidR="00C02E06" w:rsidRDefault="00C02E06" w:rsidP="00C02E06">
      <w:pPr>
        <w:pStyle w:val="a4"/>
        <w:tabs>
          <w:tab w:val="num" w:pos="720"/>
        </w:tabs>
        <w:spacing w:line="276" w:lineRule="auto"/>
        <w:ind w:firstLine="709"/>
      </w:pPr>
      <w:r>
        <w:t>г) протокол общего собрания – в случае внесения предложений общественным объединениям, собранием граждан по месту жительства, предприятием, организацией, учреждением;</w:t>
      </w:r>
    </w:p>
    <w:p w:rsidR="00C02E06" w:rsidRDefault="00C02E06" w:rsidP="00C02E06">
      <w:pPr>
        <w:ind w:firstLine="540"/>
        <w:jc w:val="both"/>
      </w:pPr>
      <w:r>
        <w:t>2.9. Администрация, предоставляющая муниципальную услугу, не вправе требовать от заявителя представления следующих документов, которые находятся в распоряжении органов, предоставляющих государственные услуги, муниципальные услуги, иных государственных органов:</w:t>
      </w:r>
    </w:p>
    <w:p w:rsidR="00C02E06" w:rsidRDefault="00C02E06" w:rsidP="00C02E06">
      <w:pPr>
        <w:ind w:firstLine="540"/>
        <w:jc w:val="both"/>
      </w:pPr>
      <w:r>
        <w:t>- ситуационный план местности;</w:t>
      </w:r>
    </w:p>
    <w:p w:rsidR="00C02E06" w:rsidRDefault="00C02E06" w:rsidP="00C02E06">
      <w:pPr>
        <w:ind w:firstLine="540"/>
        <w:jc w:val="both"/>
      </w:pPr>
      <w:r>
        <w:t>- выписка из Единого государственного реестра юридических лиц;</w:t>
      </w:r>
    </w:p>
    <w:p w:rsidR="00C02E06" w:rsidRDefault="00C02E06" w:rsidP="00C02E06">
      <w:pPr>
        <w:ind w:firstLine="540"/>
        <w:jc w:val="both"/>
      </w:pPr>
      <w:r>
        <w:t>- выписка из Единого государственного реестра индивидуальных предпринимателей.</w:t>
      </w:r>
    </w:p>
    <w:p w:rsidR="00C02E06" w:rsidRDefault="00C02E06" w:rsidP="00C02E06">
      <w:pPr>
        <w:autoSpaceDE w:val="0"/>
        <w:autoSpaceDN w:val="0"/>
        <w:adjustRightInd w:val="0"/>
        <w:ind w:firstLine="709"/>
        <w:jc w:val="both"/>
      </w:pPr>
      <w:r>
        <w:t>Заявитель вправе представить указанные в п. 2.9. настоящего регламента документы в Администрацию, предоставляющую муниципальную услугу, по собственной инициативе.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Основаниями для отказа в предоставлении муниципальной услуги является: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наименовании используются бранные и оскорбительные слова и выражения, в том числе в отношении пола, расы, национальности, вероисповедания, профессии, социальной категории, возраста, языка человека и гражданина;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0"/>
      </w:pPr>
      <w:r>
        <w:t>- наименование не отражает индивидуальные характеристики объекта наименования и переименования;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0"/>
      </w:pPr>
      <w:r>
        <w:t>- непредставление заявителем всех документов, предусмотренных в п.2.7 и п.2.8, настоящего регламента.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0"/>
      </w:pPr>
      <w:r>
        <w:t>2.11 Оснований для приостановления исполнения муниципальной услуги не имеется.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0"/>
      </w:pPr>
      <w:r>
        <w:t>2.12 Оснований для отказа в приеме документов по предоставлению муниципальной услуги не имеется.</w:t>
      </w:r>
    </w:p>
    <w:p w:rsidR="00C02E06" w:rsidRDefault="00C02E06" w:rsidP="00C02E06">
      <w:pPr>
        <w:ind w:firstLine="539"/>
        <w:jc w:val="both"/>
      </w:pPr>
      <w:r>
        <w:t>2.13. Предоставление муниципальной услуги осуществляется на бесплатной основе.</w:t>
      </w:r>
    </w:p>
    <w:p w:rsidR="00C02E06" w:rsidRDefault="00C02E06" w:rsidP="00C02E0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заявления о предоставлении муниципальных услуг, при получении результата предоставления услуг не должен превышать 30 минут.</w:t>
      </w:r>
    </w:p>
    <w:p w:rsidR="00C02E06" w:rsidRDefault="00C02E06" w:rsidP="00C02E0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Требования к местам предоставления муниципальной услуги.</w:t>
      </w:r>
    </w:p>
    <w:p w:rsidR="00C02E06" w:rsidRDefault="00C02E06" w:rsidP="00C02E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Здание, в котором осуществляется прием граждан, консультирование о предоставлении муниципальной услуги, располагается с учетом пешеходной доступности для граждан от остановок общественного транспорта.</w:t>
      </w:r>
    </w:p>
    <w:p w:rsidR="00C02E06" w:rsidRDefault="00C02E06" w:rsidP="00C02E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прилегающей к зданию, в котором осуществляется прием граждан, оборудованы места для парковки автотранспортных средств. Доступ граждан к парковочным местам является бесплатным.</w:t>
      </w:r>
    </w:p>
    <w:p w:rsidR="00C02E06" w:rsidRDefault="00C02E06" w:rsidP="00C02E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специалистов.</w:t>
      </w:r>
    </w:p>
    <w:p w:rsidR="00C02E06" w:rsidRDefault="00C02E06" w:rsidP="00C02E0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информирования, предназначенные для ознакомления заявителей с информационными материалами, оборудованы информационными стендами. 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здании на видном месте размещаются схемы размещения средств пожаротушения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и путей эвакуации посетителей и работников - исполнителей муниципальной услуги.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граждан осуществляется в специально выделенных для этих целей кабинетах.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специалиста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приема посетителя снабжено стулом, имеет место для письма и раскладки документов.</w:t>
      </w:r>
    </w:p>
    <w:p w:rsidR="00C02E06" w:rsidRDefault="00C02E06" w:rsidP="00C02E0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Показателями доступности муниципальной услуги являются: 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время, затрачиваемое пешеходом на дорогу от ближайшей остановки общественного транспорта (не более 15 мин.);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общее количество специалистов, к которым должен обратиться получатель в процессе предоставления услуг (не более 1 специалиста);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случаев правильно заполненных получателями услуги документов и сданных с первого раза (не менее 95%);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наличие актуальной и исчерпывающей информации, необходимой для получения муниципальной услуги (о местонахождении Администрации, графике работы, порядке предоставления услуги, порядке досудебного (внесудебного) обжалования) решений и действий (бездействия) органа, предоставляющего муниципальную услугу, а также его должностных лиц: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на информационных стендах (100%);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на официальном сайте органа местного самоуправления (100%);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на портале государственных и муниципальных услуг Республики Бурятия (100%);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наличие указателей о местах приема заявителей (не менее 1);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наличие мест для сидения в местах ожидания (не менее 3).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Показателями качества муниципальной услуги являются: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случаев предоставления услуги в установленный срок с момента подачи документов (не менее 95%);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заявителей, ожидавших получения услуги в очереди более 10 минут (не более 10%);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случаев правильно оформленных документов должностным лицом (не менее 95%);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обоснованных жалоб к общему количеству получателей услуги (не более 0,5%);</w:t>
      </w:r>
    </w:p>
    <w:p w:rsidR="00C02E06" w:rsidRDefault="00C02E06" w:rsidP="00C02E06">
      <w:pPr>
        <w:autoSpaceDE w:val="0"/>
        <w:autoSpaceDN w:val="0"/>
        <w:adjustRightInd w:val="0"/>
        <w:ind w:firstLine="539"/>
        <w:jc w:val="both"/>
        <w:outlineLvl w:val="1"/>
      </w:pPr>
      <w:r>
        <w:t>- доля обоснованных жалоб, рассмотренных и удовлетворенных в установленный срок (не менее 99%).</w:t>
      </w:r>
    </w:p>
    <w:p w:rsidR="00C02E06" w:rsidRDefault="00C02E06" w:rsidP="00C02E06">
      <w:pPr>
        <w:widowControl w:val="0"/>
        <w:autoSpaceDE w:val="0"/>
        <w:autoSpaceDN w:val="0"/>
        <w:adjustRightInd w:val="0"/>
        <w:ind w:firstLine="540"/>
        <w:jc w:val="both"/>
      </w:pPr>
    </w:p>
    <w:p w:rsidR="00C02E06" w:rsidRDefault="00C02E06" w:rsidP="00C02E06">
      <w:pPr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процедур, требования к порядку их выполнения.</w:t>
      </w:r>
    </w:p>
    <w:p w:rsidR="00C02E06" w:rsidRDefault="00C02E06" w:rsidP="00C02E06">
      <w:pPr>
        <w:jc w:val="center"/>
        <w:rPr>
          <w:b/>
        </w:rPr>
      </w:pPr>
    </w:p>
    <w:p w:rsidR="00C02E06" w:rsidRDefault="00C02E06" w:rsidP="00C02E06">
      <w:pPr>
        <w:ind w:firstLine="540"/>
        <w:jc w:val="both"/>
      </w:pPr>
      <w:r>
        <w:t>3.1 Предоставление муниципальной услуги включает следующие административные процедуры:</w:t>
      </w:r>
    </w:p>
    <w:p w:rsidR="00C02E06" w:rsidRDefault="00C02E06" w:rsidP="00C02E06">
      <w:pPr>
        <w:ind w:firstLine="540"/>
        <w:jc w:val="both"/>
      </w:pPr>
      <w:r>
        <w:t>а) Прием заявления и документов от заявителя о присвоении наименования/переименования улицы, площади, другой составной части поселения, установке мемориальной доски;</w:t>
      </w:r>
    </w:p>
    <w:p w:rsidR="00C02E06" w:rsidRDefault="00C02E06" w:rsidP="00C02E06">
      <w:pPr>
        <w:ind w:firstLine="540"/>
        <w:jc w:val="both"/>
      </w:pPr>
      <w:r>
        <w:t>б) Рассмотрение документов о присвоении наименований, переименований улиц, площадей и других составных частей поселения, а также установке мемориальных досок;</w:t>
      </w:r>
    </w:p>
    <w:p w:rsidR="00C02E06" w:rsidRDefault="00C02E06" w:rsidP="00C02E06">
      <w:pPr>
        <w:ind w:firstLine="540"/>
        <w:jc w:val="both"/>
      </w:pPr>
      <w:r>
        <w:t xml:space="preserve">в) Подготовка и выдача заявителю распоряжения Администрации о присвоении наименования/переименования улицам, площадям и другим составным частям поселения, установке мемориальных досок (далее – распоряжение Администрации), либо мотивированного письменного отказа в присвоении наименования/переименования </w:t>
      </w:r>
      <w:r>
        <w:lastRenderedPageBreak/>
        <w:t>улицам, площадям и другим составным частям поселения, установке мемориальных досок.</w:t>
      </w:r>
    </w:p>
    <w:p w:rsidR="00C02E06" w:rsidRDefault="00D34DA0" w:rsidP="00C02E06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9" w:history="1">
        <w:r w:rsidR="00C02E06">
          <w:rPr>
            <w:rStyle w:val="a3"/>
          </w:rPr>
          <w:t>Блок-схема</w:t>
        </w:r>
      </w:hyperlink>
      <w:r w:rsidR="00C02E06">
        <w:t xml:space="preserve"> последовательности административных действий при предоставлении муниципальной услуги приводится в приложении 2 к настоящему регламенту.</w:t>
      </w:r>
    </w:p>
    <w:p w:rsidR="00C02E06" w:rsidRDefault="00C02E06" w:rsidP="00C02E06">
      <w:pPr>
        <w:ind w:firstLine="540"/>
        <w:jc w:val="both"/>
      </w:pPr>
      <w:r>
        <w:t>3.1.1. Прием заявления  и документов от заявителя о присвоении наименования, переименования улицы, площади, другой составной части поселения, установке мемориальной доски и документов, установленных п.п.2.7, 2.8 настоящего регламента:</w:t>
      </w:r>
    </w:p>
    <w:p w:rsidR="00C02E06" w:rsidRDefault="00C02E06" w:rsidP="00C02E06">
      <w:pPr>
        <w:ind w:firstLine="540"/>
        <w:jc w:val="both"/>
      </w:pPr>
      <w:r>
        <w:t>Основанием для начала административной процедуры является обращение заявителя о предлагаемом наименовании/переименовании улицы, площади, другой составной части поселения, установке мемориальной доски в Администрацию.</w:t>
      </w:r>
    </w:p>
    <w:p w:rsidR="00C02E06" w:rsidRDefault="00C02E06" w:rsidP="00C02E06">
      <w:pPr>
        <w:ind w:firstLine="540"/>
        <w:jc w:val="both"/>
      </w:pPr>
      <w:r>
        <w:t xml:space="preserve">Специалист Администрации проверяет правильность заполнения письменного заявления заявителя, наличие документов предусмотренных п.п. 2.7, 2.8. настоящего регламента. </w:t>
      </w:r>
    </w:p>
    <w:p w:rsidR="00C02E06" w:rsidRDefault="00C02E06" w:rsidP="00C02E06">
      <w:pPr>
        <w:ind w:firstLine="540"/>
        <w:jc w:val="both"/>
      </w:pPr>
      <w:r>
        <w:t>Максимальный срок действия 10 минут.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предусмотренных п.2.7 и п.2.8, настоящего регламента, специалист Администрации объясняет заявителю последствия непредставления документов и предлагает принять меры по устранению недостатков.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выявленные недостатки представленных документов не могут быть устранены в ходе приема, специалист Администрации принимает документы с последующим принятием  решения об отказе в предоставлении муниципальной услуги. В течение 3 дней специалист передает обоснованный письменный отказ Главе сельского поселения для подписи, регистрирует исходящий документ, после чего направляет заявителю.</w:t>
      </w:r>
    </w:p>
    <w:p w:rsidR="00C02E06" w:rsidRDefault="00C02E06" w:rsidP="00C02E06">
      <w:pPr>
        <w:ind w:firstLine="540"/>
        <w:jc w:val="both"/>
        <w:rPr>
          <w:u w:val="single"/>
        </w:rPr>
      </w:pPr>
      <w:r>
        <w:t>3.1.2. Рассмотрение документов о присвоении наименований, переименований улиц, площадей и других составных частей поселения, а также установке мемориальных досок.</w:t>
      </w:r>
    </w:p>
    <w:p w:rsidR="00C02E06" w:rsidRDefault="00C02E06" w:rsidP="00C02E06">
      <w:pPr>
        <w:ind w:firstLine="540"/>
        <w:jc w:val="both"/>
      </w:pPr>
      <w:r>
        <w:t xml:space="preserve">Основанием для начала административной процедуры является представление заявителем полного пакета документов, предусмотренного п.2.7 и п.2.8, настоящего регламента. Специалист Администрации, ответственный за предоставление муниципальной услуги передает в течение 1 дня заявление Главе сельского поселения.  </w:t>
      </w:r>
    </w:p>
    <w:p w:rsidR="00C02E06" w:rsidRDefault="00C02E06" w:rsidP="00C02E06">
      <w:pPr>
        <w:ind w:firstLine="540"/>
        <w:jc w:val="both"/>
      </w:pPr>
      <w:r>
        <w:t>После получения заявления с резолюцией Главы сельского поселения специалист Администрации в течение 2 дней регистрирует заявление в журнале входящей корреспонденции при предоставлении государственных и муниципальных услуг и направляет запросы в соответствующие организации, указанные в п.1.4 настоящего регламента, для получения документов, предусмотренных в п.2.9 настоящего регламента.</w:t>
      </w:r>
    </w:p>
    <w:p w:rsidR="00C02E06" w:rsidRDefault="00C02E06" w:rsidP="00C02E06">
      <w:pPr>
        <w:ind w:firstLine="540"/>
        <w:jc w:val="both"/>
      </w:pPr>
      <w:r>
        <w:t>Максимальный срок выполнения вышеуказанных действий 10 дней, в данный срок включается время, которое необходимо для получения документов от организаций, предусмотренных п.2.9 настоящего регламента.</w:t>
      </w:r>
    </w:p>
    <w:p w:rsidR="00C02E06" w:rsidRDefault="00C02E06" w:rsidP="00C02E06">
      <w:pPr>
        <w:ind w:firstLine="540"/>
        <w:jc w:val="both"/>
      </w:pPr>
      <w:r>
        <w:t>После получения документов, предусмотренных п.2.9 настоящего регламента, специалист (секретарь комиссии) направляет пакет документов на рассмотрение Комиссии по рассмотрению вопросов о присвоении наименований, переименований улиц, площадей и других составных частей поселения, а также установке мемориальных досок (далее - Комиссия).</w:t>
      </w:r>
    </w:p>
    <w:p w:rsidR="00C02E06" w:rsidRDefault="00C02E06" w:rsidP="00C02E06">
      <w:pPr>
        <w:ind w:firstLine="540"/>
        <w:jc w:val="both"/>
      </w:pPr>
      <w:r>
        <w:t>Максимальный срок выполнения действия 1 день.</w:t>
      </w:r>
    </w:p>
    <w:p w:rsidR="00C02E06" w:rsidRDefault="00C02E06" w:rsidP="00C02E06">
      <w:pPr>
        <w:ind w:firstLine="540"/>
        <w:jc w:val="both"/>
      </w:pPr>
      <w:r>
        <w:t>Комиссия рассматривает и принимает решение о присвоении наименования/переименования улицам, площадям и другим составным частям поселения, установке мемориальной доски либо об отказе в присвоении наименования/переименования улиц, площадей и других составных частей поселения, а также установке мемориальных досок в течение 11 дней.</w:t>
      </w:r>
    </w:p>
    <w:p w:rsidR="00C02E06" w:rsidRDefault="00C02E06" w:rsidP="00C02E06">
      <w:pPr>
        <w:ind w:firstLine="540"/>
        <w:jc w:val="both"/>
      </w:pPr>
      <w:r>
        <w:t xml:space="preserve">3.1.3. Подготовка и выдача заявителю распоряжения Администрации о присвоении наименования/переименования улицам, площадям и другим составным частям поселения, установке мемориальных досок, либо мотивированного письменного отказа в присвоении </w:t>
      </w:r>
      <w:r>
        <w:lastRenderedPageBreak/>
        <w:t>наименования/переименования улицам, площадям и другим составным частям поселения, установке мемориальных досок.</w:t>
      </w:r>
    </w:p>
    <w:p w:rsidR="00C02E06" w:rsidRDefault="00C02E06" w:rsidP="00C02E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проведения административной процедуры является решение Комиссии. Комиссия принимает решение об отказе в присвоении наименования/переименования улицам, площадям и другим составным частям поселения, установке мемориальных досок по основаниям, предусмотренным в п.2.10. После чего специалист готовит мотивированный письменный отказ в присвоении наименования/переименования улицам, площадям и другим составным частям поселения, установке мемориальных досок,  подписанный председателем Комиссии, и направляет заявителю заказным письмом с уведомлением.</w:t>
      </w:r>
    </w:p>
    <w:p w:rsidR="00C02E06" w:rsidRDefault="00C02E06" w:rsidP="00C02E06">
      <w:pPr>
        <w:ind w:firstLine="540"/>
        <w:jc w:val="both"/>
      </w:pPr>
      <w:r>
        <w:t>Максимальный срок выполнения действия 3 дня.</w:t>
      </w:r>
    </w:p>
    <w:p w:rsidR="00C02E06" w:rsidRDefault="00C02E06" w:rsidP="00C02E06">
      <w:pPr>
        <w:ind w:firstLine="540"/>
        <w:jc w:val="both"/>
      </w:pPr>
      <w:r>
        <w:t xml:space="preserve">В случае если Комиссия приняла решение о присвоении наименования/переименования улицам, площадям и другим составным частям поселения, установке мемориальных досок, специалист готовит и согласовывает проект распоряжения Администрации о присвоении наименования/ переименования улицы, площади и другой составной части поселения, а также установке мемориальной доски. </w:t>
      </w:r>
    </w:p>
    <w:p w:rsidR="00C02E06" w:rsidRDefault="00C02E06" w:rsidP="00C02E06">
      <w:pPr>
        <w:ind w:firstLine="540"/>
        <w:jc w:val="both"/>
      </w:pPr>
      <w:r>
        <w:t>Максимальный срок выполнения действия 5 рабочих дней.</w:t>
      </w:r>
    </w:p>
    <w:p w:rsidR="00C02E06" w:rsidRDefault="00C02E06" w:rsidP="00C02E06">
      <w:pPr>
        <w:ind w:firstLine="539"/>
        <w:jc w:val="both"/>
      </w:pPr>
      <w:r>
        <w:t>3.1.4. Внесение в реестр сведений о присвоении наименований, переименований улиц, площадей, других составных частей поселения и выдача заявителю копии распоряжения Администрации о присвоении наименований, переименования улицам, площадям и другим составным частям поселения, установке мемориальных досок.</w:t>
      </w:r>
    </w:p>
    <w:p w:rsidR="00C02E06" w:rsidRDefault="00C02E06" w:rsidP="00C02E06">
      <w:pPr>
        <w:ind w:firstLine="539"/>
        <w:jc w:val="both"/>
      </w:pPr>
      <w:r>
        <w:t xml:space="preserve"> </w:t>
      </w:r>
      <w:r>
        <w:tab/>
        <w:t>На основании распоряжения Администрации специалист вносит сведения из распоряжения в реестр наименования улиц путем занесения в электронную базу даты и номера постановления Администрации, сведений о присвоении наименования/ переименования улиц, площадей и других составных частей поселения.</w:t>
      </w:r>
    </w:p>
    <w:p w:rsidR="00C02E06" w:rsidRDefault="00C02E06" w:rsidP="00C02E06">
      <w:pPr>
        <w:ind w:firstLine="539"/>
        <w:jc w:val="both"/>
      </w:pPr>
      <w:r>
        <w:t xml:space="preserve">Максимальный срок выполнения действия составляет 1 день. </w:t>
      </w:r>
    </w:p>
    <w:p w:rsidR="00C02E06" w:rsidRDefault="00C02E06" w:rsidP="00C02E06">
      <w:pPr>
        <w:ind w:firstLine="540"/>
        <w:jc w:val="both"/>
      </w:pPr>
      <w:r>
        <w:t xml:space="preserve">Специалист Администрации в течение 3 дней после подписания распоряжения вручает его копию заявителю лично под расписку или направляет заявителю заказным письмом. </w:t>
      </w:r>
    </w:p>
    <w:p w:rsidR="00C02E06" w:rsidRDefault="00C02E06" w:rsidP="00C02E06">
      <w:pPr>
        <w:ind w:firstLine="540"/>
        <w:jc w:val="both"/>
      </w:pPr>
      <w:r>
        <w:t xml:space="preserve"> 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Формы контроля за исполнением регламента</w:t>
      </w:r>
    </w:p>
    <w:p w:rsidR="00C02E06" w:rsidRDefault="00C02E06" w:rsidP="00C02E06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C02E06" w:rsidRDefault="00C02E06" w:rsidP="00C02E06">
      <w:pPr>
        <w:ind w:firstLine="720"/>
        <w:jc w:val="both"/>
      </w:pPr>
      <w:bookmarkStart w:id="1" w:name="sub_41"/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работниками Администрации осуществляется Главой сельского поселения.</w:t>
      </w:r>
    </w:p>
    <w:bookmarkEnd w:id="1"/>
    <w:p w:rsidR="00C02E06" w:rsidRDefault="00C02E06" w:rsidP="00C02E06">
      <w:pPr>
        <w:ind w:firstLine="720"/>
        <w:jc w:val="both"/>
      </w:pPr>
      <w:r>
        <w:t>4.2. При проведении текущего контроля Глава сельского поселения обеспечивает:</w:t>
      </w:r>
    </w:p>
    <w:p w:rsidR="00C02E06" w:rsidRDefault="00C02E06" w:rsidP="00C02E06">
      <w:pPr>
        <w:ind w:firstLine="720"/>
        <w:jc w:val="both"/>
      </w:pPr>
      <w:r>
        <w:t>- анализ количества запросов заявителей о предоставлении муниципальной услуги и количества результатов предоставления муниципальных услуг, выданных заявителям;</w:t>
      </w:r>
    </w:p>
    <w:p w:rsidR="00C02E06" w:rsidRDefault="00C02E06" w:rsidP="00C02E06">
      <w:pPr>
        <w:ind w:firstLine="720"/>
        <w:jc w:val="both"/>
      </w:pPr>
      <w:r>
        <w:t>- проверку фактов предоставления муниципальных услуг с отклонениями от требований, установленных в настоящем регламенте (в случае его отсутствия иных нормативных правовых актов, регулирующих отношения, возникающие в связи с предоставлением муниципальной услуги);</w:t>
      </w:r>
    </w:p>
    <w:p w:rsidR="00C02E06" w:rsidRDefault="00C02E06" w:rsidP="00C02E06">
      <w:pPr>
        <w:ind w:firstLine="720"/>
        <w:jc w:val="both"/>
      </w:pPr>
      <w:r>
        <w:t>- проверку обоснованности отказов в предоставлении муниципальной услуги;</w:t>
      </w:r>
    </w:p>
    <w:p w:rsidR="00C02E06" w:rsidRDefault="00C02E06" w:rsidP="00C02E06">
      <w:pPr>
        <w:ind w:firstLine="720"/>
        <w:jc w:val="both"/>
      </w:pPr>
      <w:r>
        <w:t>- проверку обоснованности жалоб (претензий), протестов, предписаний на действия (бездействия) должностных лиц, ответственных за предоставление муниципальной услуги;</w:t>
      </w:r>
    </w:p>
    <w:p w:rsidR="00C02E06" w:rsidRDefault="00C02E06" w:rsidP="00C02E06">
      <w:pPr>
        <w:ind w:firstLine="720"/>
        <w:jc w:val="both"/>
      </w:pPr>
      <w:r>
        <w:t>- оценку выполнения показателей качества и доступности, установленных в настоящем регламенте.</w:t>
      </w:r>
    </w:p>
    <w:p w:rsidR="00C02E06" w:rsidRDefault="00C02E06" w:rsidP="00C02E06">
      <w:pPr>
        <w:ind w:firstLine="720"/>
        <w:jc w:val="both"/>
      </w:pPr>
      <w:r>
        <w:t xml:space="preserve">По результатам проверки порядка сбора, обработки и анализа информации о результатах предоставления муниципальных услуг Глава сельского поселения готовит </w:t>
      </w:r>
      <w:r>
        <w:lastRenderedPageBreak/>
        <w:t>сводную информацию о фактах предоставления муниципальных услуг с отклонениями от требований, установленных в настоящем регламенте.</w:t>
      </w:r>
    </w:p>
    <w:p w:rsidR="00C02E06" w:rsidRDefault="00C02E06" w:rsidP="00C02E06">
      <w:pPr>
        <w:ind w:firstLine="720"/>
        <w:jc w:val="both"/>
      </w:pPr>
      <w:r>
        <w:t>4.3. Внеплановые проверки могут осуществляться по распоряжению Главы сельского поселения или при наличии жалоб на исполнение настоящего регламента.</w:t>
      </w:r>
    </w:p>
    <w:p w:rsidR="00C02E06" w:rsidRDefault="00C02E06" w:rsidP="00C02E06">
      <w:pPr>
        <w:ind w:firstLine="720"/>
        <w:jc w:val="both"/>
      </w:pPr>
      <w:r>
        <w:t>4.4. Результаты проверок оформляются Администрацией в виде акта, в котором отмечаются выявленные недостатки и предложения по их устранению.</w:t>
      </w:r>
    </w:p>
    <w:p w:rsidR="00C02E06" w:rsidRPr="00C02E06" w:rsidRDefault="00C02E06" w:rsidP="00C02E06">
      <w:pPr>
        <w:ind w:firstLine="720"/>
        <w:jc w:val="both"/>
      </w:pPr>
      <w:r>
        <w:t>4.5. Глава сельского поселения в течение 7 дней принимает решение о привлечении к дисциплинарной ответственности должностных лиц, допустивших при предоставлении муниципальных услуг необоснованные отклонения от требований, установленных в настоящем регламенте.</w:t>
      </w:r>
    </w:p>
    <w:p w:rsidR="00C02E06" w:rsidRPr="00C02E06" w:rsidRDefault="00C02E06" w:rsidP="00C02E06">
      <w:pPr>
        <w:ind w:firstLine="720"/>
        <w:jc w:val="both"/>
      </w:pPr>
    </w:p>
    <w:p w:rsidR="00C02E06" w:rsidRPr="00D34DA0" w:rsidRDefault="00C02E06" w:rsidP="00C02E06">
      <w:pPr>
        <w:pStyle w:val="1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D34DA0">
        <w:rPr>
          <w:rFonts w:ascii="Times New Roman" w:hAnsi="Times New Roman"/>
          <w:sz w:val="24"/>
          <w:szCs w:val="24"/>
        </w:rPr>
        <w:t xml:space="preserve">5. Досудебное (внесудебное) обжалование заявителем решений и </w:t>
      </w:r>
    </w:p>
    <w:p w:rsidR="00C02E06" w:rsidRPr="00D34DA0" w:rsidRDefault="00C02E06" w:rsidP="00C02E06">
      <w:pPr>
        <w:pStyle w:val="1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D34DA0">
        <w:rPr>
          <w:rFonts w:ascii="Times New Roman" w:hAnsi="Times New Roman"/>
          <w:sz w:val="24"/>
          <w:szCs w:val="24"/>
        </w:rPr>
        <w:t>действий</w:t>
      </w:r>
      <w:proofErr w:type="gramEnd"/>
      <w:r w:rsidRPr="00D34DA0">
        <w:rPr>
          <w:rFonts w:ascii="Times New Roman" w:hAnsi="Times New Roman"/>
          <w:sz w:val="24"/>
          <w:szCs w:val="24"/>
        </w:rPr>
        <w:t xml:space="preserve"> (бездействия) органа, предоставляющего муниципальную услугу, должностного лица органа, предоставляющего муниципальную услугу, </w:t>
      </w:r>
    </w:p>
    <w:p w:rsidR="00C02E06" w:rsidRDefault="00C02E06" w:rsidP="00C02E06">
      <w:pPr>
        <w:pStyle w:val="1"/>
        <w:spacing w:before="0" w:after="0" w:line="276" w:lineRule="auto"/>
        <w:contextualSpacing/>
        <w:rPr>
          <w:rFonts w:ascii="Times New Roman" w:hAnsi="Times New Roman"/>
        </w:rPr>
      </w:pPr>
      <w:proofErr w:type="gramStart"/>
      <w:r w:rsidRPr="00D34DA0">
        <w:rPr>
          <w:rFonts w:ascii="Times New Roman" w:hAnsi="Times New Roman"/>
          <w:sz w:val="24"/>
          <w:szCs w:val="24"/>
        </w:rPr>
        <w:t>либо</w:t>
      </w:r>
      <w:proofErr w:type="gramEnd"/>
      <w:r w:rsidRPr="00D34DA0">
        <w:rPr>
          <w:rFonts w:ascii="Times New Roman" w:hAnsi="Times New Roman"/>
          <w:sz w:val="24"/>
          <w:szCs w:val="24"/>
        </w:rPr>
        <w:t xml:space="preserve"> муниципального служащего</w:t>
      </w:r>
      <w:r>
        <w:rPr>
          <w:rFonts w:ascii="Times New Roman" w:hAnsi="Times New Roman"/>
        </w:rPr>
        <w:t xml:space="preserve"> </w:t>
      </w:r>
    </w:p>
    <w:p w:rsidR="00C02E06" w:rsidRDefault="00C02E06" w:rsidP="00C02E06">
      <w:pPr>
        <w:ind w:firstLine="720"/>
        <w:jc w:val="both"/>
      </w:pPr>
    </w:p>
    <w:p w:rsidR="00C02E06" w:rsidRPr="00D34DA0" w:rsidRDefault="00C02E06" w:rsidP="00C02E06">
      <w:pPr>
        <w:ind w:firstLine="720"/>
        <w:jc w:val="both"/>
      </w:pPr>
      <w:bookmarkStart w:id="2" w:name="sub_51"/>
      <w:r>
        <w:t xml:space="preserve">5.1. </w:t>
      </w:r>
      <w:r w:rsidRPr="00D34DA0">
        <w:t>Заявители имеют право на обжалование действий (бездействия) Администрации, предоставляющей муниципальную услугу, должностных лиц Администрации, участвующих в предоставлении муниципальной услуги, либо муниципального служащего в досудебном (внесудебном) и судебном порядке.</w:t>
      </w:r>
    </w:p>
    <w:p w:rsidR="00C02E06" w:rsidRPr="00D34DA0" w:rsidRDefault="00C02E06" w:rsidP="00C02E06">
      <w:pPr>
        <w:ind w:firstLine="720"/>
        <w:jc w:val="both"/>
      </w:pPr>
      <w:bookmarkStart w:id="3" w:name="sub_52"/>
      <w:bookmarkEnd w:id="2"/>
      <w:r w:rsidRPr="00D34DA0">
        <w:t xml:space="preserve">5.2. Порядок обжалования действий (бездействия) и решений, осуществляемых (принятых) в ходе предоставления муниципальной услуги установлен </w:t>
      </w:r>
      <w:hyperlink r:id="rId10" w:history="1">
        <w:r w:rsidRPr="00D34DA0">
          <w:rPr>
            <w:rStyle w:val="a7"/>
            <w:b w:val="0"/>
            <w:color w:val="auto"/>
          </w:rPr>
          <w:t>Федеральным законом</w:t>
        </w:r>
      </w:hyperlink>
      <w:r w:rsidRPr="00D34DA0">
        <w:rPr>
          <w:b/>
        </w:rPr>
        <w:t xml:space="preserve"> </w:t>
      </w:r>
      <w:r w:rsidRPr="00D34DA0">
        <w:t xml:space="preserve">N 59-ФЗ от 02.05.06 г. "О порядке рассмотрения обращений граждан Российской Федерации", </w:t>
      </w:r>
      <w:hyperlink r:id="rId11" w:history="1">
        <w:r w:rsidRPr="00D34DA0">
          <w:rPr>
            <w:rStyle w:val="a7"/>
            <w:b w:val="0"/>
            <w:color w:val="auto"/>
          </w:rPr>
          <w:t>Законом</w:t>
        </w:r>
      </w:hyperlink>
      <w:r w:rsidRPr="00D34DA0">
        <w:rPr>
          <w:b/>
        </w:rPr>
        <w:t xml:space="preserve"> </w:t>
      </w:r>
      <w:r w:rsidRPr="00D34DA0">
        <w:t>Республики Бурятия N 2352-III от 02.07.07 г. "О дополнительных гарантиях права граждан на обращения в Республике Бурятия".</w:t>
      </w:r>
    </w:p>
    <w:p w:rsidR="00C02E06" w:rsidRPr="00D34DA0" w:rsidRDefault="00C02E06" w:rsidP="00C02E06">
      <w:pPr>
        <w:ind w:firstLine="720"/>
        <w:jc w:val="both"/>
      </w:pPr>
      <w:bookmarkStart w:id="4" w:name="sub_53"/>
      <w:bookmarkEnd w:id="3"/>
      <w:r w:rsidRPr="00D34DA0">
        <w:t>5.3. Жалоба на действия (бездействия) и решения должностных лиц, муниципальных служащих (далее - жалоба) подается как в устной, так и в письменной (в том числе электронной) форме:</w:t>
      </w:r>
    </w:p>
    <w:bookmarkEnd w:id="4"/>
    <w:p w:rsidR="00C02E06" w:rsidRPr="00D34DA0" w:rsidRDefault="00C02E06" w:rsidP="00C02E06">
      <w:pPr>
        <w:ind w:firstLine="720"/>
        <w:jc w:val="both"/>
      </w:pPr>
      <w:r w:rsidRPr="00D34DA0">
        <w:t>Для физических лиц:</w:t>
      </w:r>
    </w:p>
    <w:p w:rsidR="00C02E06" w:rsidRPr="00D34DA0" w:rsidRDefault="00C02E06" w:rsidP="00C02E06">
      <w:pPr>
        <w:ind w:firstLine="720"/>
        <w:jc w:val="both"/>
      </w:pPr>
      <w:r w:rsidRPr="00D34DA0">
        <w:t xml:space="preserve">- по адресу: у. </w:t>
      </w:r>
      <w:proofErr w:type="spellStart"/>
      <w:r w:rsidRPr="00D34DA0">
        <w:t>Цолга</w:t>
      </w:r>
      <w:proofErr w:type="spellEnd"/>
      <w:r w:rsidRPr="00D34DA0">
        <w:t>, ул. Кооперативная,5;</w:t>
      </w:r>
    </w:p>
    <w:p w:rsidR="00C02E06" w:rsidRPr="00D34DA0" w:rsidRDefault="00C02E06" w:rsidP="00C02E06">
      <w:pPr>
        <w:ind w:firstLine="720"/>
        <w:jc w:val="both"/>
      </w:pPr>
      <w:r w:rsidRPr="00D34DA0">
        <w:t>- по факсу: 8(30143)29641;</w:t>
      </w:r>
    </w:p>
    <w:p w:rsidR="00C02E06" w:rsidRPr="00D34DA0" w:rsidRDefault="00C02E06" w:rsidP="00C02E06">
      <w:pPr>
        <w:ind w:firstLine="720"/>
        <w:jc w:val="both"/>
      </w:pPr>
      <w:r w:rsidRPr="00D34DA0">
        <w:t xml:space="preserve">- по электронной </w:t>
      </w:r>
      <w:proofErr w:type="gramStart"/>
      <w:r w:rsidRPr="00D34DA0">
        <w:t>почте</w:t>
      </w:r>
      <w:bookmarkStart w:id="5" w:name="sub_54"/>
      <w:r w:rsidRPr="00D34DA0">
        <w:t xml:space="preserve">  </w:t>
      </w:r>
      <w:proofErr w:type="spellStart"/>
      <w:r w:rsidRPr="00D34DA0">
        <w:rPr>
          <w:lang w:val="en-US"/>
        </w:rPr>
        <w:t>MOSPThoIginskoe</w:t>
      </w:r>
      <w:proofErr w:type="spellEnd"/>
      <w:proofErr w:type="gramEnd"/>
      <w:r w:rsidRPr="00D34DA0">
        <w:t xml:space="preserve"> @ </w:t>
      </w:r>
      <w:proofErr w:type="spellStart"/>
      <w:r w:rsidRPr="00D34DA0">
        <w:rPr>
          <w:lang w:val="en-US"/>
        </w:rPr>
        <w:t>yandex</w:t>
      </w:r>
      <w:proofErr w:type="spellEnd"/>
      <w:r w:rsidRPr="00D34DA0">
        <w:t>.</w:t>
      </w:r>
      <w:proofErr w:type="spellStart"/>
      <w:r w:rsidRPr="00D34DA0">
        <w:rPr>
          <w:lang w:val="en-US"/>
        </w:rPr>
        <w:t>ru</w:t>
      </w:r>
      <w:proofErr w:type="spellEnd"/>
      <w:r w:rsidRPr="00D34DA0">
        <w:t>.</w:t>
      </w:r>
    </w:p>
    <w:p w:rsidR="00C02E06" w:rsidRPr="00D34DA0" w:rsidRDefault="00C02E06" w:rsidP="00C02E06">
      <w:pPr>
        <w:ind w:firstLine="720"/>
        <w:jc w:val="both"/>
      </w:pPr>
      <w:r w:rsidRPr="00D34DA0">
        <w:t>5.4. Заявитель в своей письменной жалобе в обязательном порядке указывает либо наименование органа местного самоуправления, в которое направляет письменную жалобу,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</w:p>
    <w:bookmarkEnd w:id="5"/>
    <w:p w:rsidR="00C02E06" w:rsidRPr="00D34DA0" w:rsidRDefault="00C02E06" w:rsidP="00C02E06">
      <w:pPr>
        <w:ind w:firstLine="720"/>
        <w:jc w:val="both"/>
      </w:pPr>
      <w:r w:rsidRPr="00D34DA0">
        <w:t>Требования к жалобе, поданной по электронной почте, аналогичны требованиям, предъявляемым к жалобе, поданной в письменной форме.</w:t>
      </w:r>
    </w:p>
    <w:p w:rsidR="00C02E06" w:rsidRPr="00D34DA0" w:rsidRDefault="00C02E06" w:rsidP="00C02E06">
      <w:pPr>
        <w:ind w:firstLine="720"/>
        <w:jc w:val="both"/>
      </w:pPr>
      <w:r w:rsidRPr="00D34DA0"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C02E06" w:rsidRPr="00D34DA0" w:rsidRDefault="00C02E06" w:rsidP="00C02E06">
      <w:pPr>
        <w:ind w:firstLine="720"/>
        <w:jc w:val="both"/>
      </w:pPr>
      <w:bookmarkStart w:id="6" w:name="sub_55"/>
      <w:r w:rsidRPr="00D34DA0">
        <w:t>5.5. Жалоба может быть подана в форме устного обращения на личном приеме заявителей. Личный прием граждан ведется Главой сельского поселения согласно утвержденному графику приема граждан.</w:t>
      </w:r>
    </w:p>
    <w:bookmarkEnd w:id="6"/>
    <w:p w:rsidR="00C02E06" w:rsidRPr="00D34DA0" w:rsidRDefault="00C02E06" w:rsidP="00C02E06">
      <w:pPr>
        <w:ind w:firstLine="720"/>
        <w:jc w:val="both"/>
      </w:pPr>
      <w:r w:rsidRPr="00D34DA0">
        <w:t>При личном приеме заявитель предъявляет документ, удостоверяющий его личность (для юридических лиц - документ, удостоверяющий полномочия представителя юридического лица).</w:t>
      </w:r>
    </w:p>
    <w:p w:rsidR="00C02E06" w:rsidRDefault="00C02E06" w:rsidP="00C02E06">
      <w:pPr>
        <w:ind w:firstLine="720"/>
        <w:jc w:val="both"/>
      </w:pPr>
      <w:r w:rsidRPr="00D34DA0"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</w:t>
      </w:r>
      <w:r>
        <w:t xml:space="preserve"> и не требуют дополнительной проверки, ответ на жалобу, с согласия заявителя, может быть </w:t>
      </w:r>
      <w:r>
        <w:lastRenderedPageBreak/>
        <w:t>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02E06" w:rsidRDefault="00C02E06" w:rsidP="00C02E06">
      <w:pPr>
        <w:ind w:firstLine="720"/>
        <w:jc w:val="both"/>
      </w:pPr>
      <w: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C02E06" w:rsidRDefault="00C02E06" w:rsidP="00C02E06">
      <w:pPr>
        <w:ind w:firstLine="720"/>
        <w:jc w:val="both"/>
      </w:pPr>
      <w:bookmarkStart w:id="7" w:name="sub_56"/>
      <w:r>
        <w:t>5.6. Письменная жалоба и жалоба по электронной почте должны быть рассмотрены Администрацией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сельского поселения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C02E06" w:rsidRDefault="00C02E06" w:rsidP="00C02E06">
      <w:pPr>
        <w:ind w:firstLine="720"/>
        <w:jc w:val="both"/>
      </w:pPr>
      <w:bookmarkStart w:id="8" w:name="sub_58"/>
      <w:bookmarkStart w:id="9" w:name="sub_57"/>
      <w:bookmarkEnd w:id="7"/>
      <w:r>
        <w:t>5.7. Жалоба считается разрешенной, если рассмотрены все поставленные в ней вопросы, приняты необходимые меры и даны письменные и устные (с согласия заявителя) ответы.</w:t>
      </w:r>
    </w:p>
    <w:bookmarkEnd w:id="8"/>
    <w:p w:rsidR="00C02E06" w:rsidRDefault="00C02E06" w:rsidP="00C02E06">
      <w:pPr>
        <w:ind w:firstLine="720"/>
        <w:jc w:val="both"/>
      </w:pPr>
      <w:r>
        <w:t>5.8. Заявитель, считающий, что решения или действия (бездействие) должностных лиц Администрации нарушают его права, свободы или законные интересы, имеет право на обжалование таких решений или действий (бездействия) в судебном порядке а соответствии с законодательством Российской Федерации.</w:t>
      </w:r>
    </w:p>
    <w:bookmarkEnd w:id="9"/>
    <w:p w:rsidR="00C02E06" w:rsidRPr="00D34DA0" w:rsidRDefault="00C02E06" w:rsidP="00C02E06">
      <w:pPr>
        <w:jc w:val="both"/>
      </w:pPr>
      <w:r>
        <w:br w:type="page"/>
      </w:r>
    </w:p>
    <w:sectPr w:rsidR="00C02E06" w:rsidRPr="00D34DA0" w:rsidSect="007F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5418"/>
    <w:multiLevelType w:val="hybridMultilevel"/>
    <w:tmpl w:val="AB9AB7B2"/>
    <w:lvl w:ilvl="0" w:tplc="DA429F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1" w:tplc="73ACFEA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F36D82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16AF12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E48D60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544E41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13CAB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440C00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A8329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2BF47351"/>
    <w:multiLevelType w:val="hybridMultilevel"/>
    <w:tmpl w:val="1C3EC7EC"/>
    <w:lvl w:ilvl="0" w:tplc="D7A6728E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E5361"/>
    <w:multiLevelType w:val="hybridMultilevel"/>
    <w:tmpl w:val="66F8AA68"/>
    <w:lvl w:ilvl="0" w:tplc="63EE36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E06"/>
    <w:rsid w:val="007F34CE"/>
    <w:rsid w:val="00C02E06"/>
    <w:rsid w:val="00D3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54E-64CD-4901-8B8F-28932645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E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E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02E06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C02E0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0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2E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02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C02E06"/>
    <w:rPr>
      <w:rFonts w:ascii="Times New Roman" w:hAnsi="Times New Roman" w:cs="Times New Roman" w:hint="default"/>
      <w:b/>
      <w:b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03.nalog.ru/imns/imns03_0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-muhorshibi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u.govrb.ru/" TargetMode="External"/><Relationship Id="rId11" Type="http://schemas.openxmlformats.org/officeDocument/2006/relationships/hyperlink" Target="garantf1://29411964.0/" TargetMode="External"/><Relationship Id="rId5" Type="http://schemas.openxmlformats.org/officeDocument/2006/relationships/hyperlink" Target="http://mo-muhorshibir.ru/" TargetMode="External"/><Relationship Id="rId10" Type="http://schemas.openxmlformats.org/officeDocument/2006/relationships/hyperlink" Target="garantf1://12046661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57082E15FE18148D7AE8E8ACFFB49B52355D7804B93C1C38A36617966B4480BE3CE332B50A720D37ED0z4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4037</Words>
  <Characters>23014</Characters>
  <Application>Microsoft Office Word</Application>
  <DocSecurity>0</DocSecurity>
  <Lines>191</Lines>
  <Paragraphs>53</Paragraphs>
  <ScaleCrop>false</ScaleCrop>
  <Company>Microsoft</Company>
  <LinksUpToDate>false</LinksUpToDate>
  <CharactersWithSpaces>26998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2001-12-31T21:34:00Z</dcterms:created>
  <dcterms:modified xsi:type="dcterms:W3CDTF">2014-08-04T01:50:00Z</dcterms:modified>
</cp:coreProperties>
</file>