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F1386E" w:rsidRPr="00896B78" w:rsidRDefault="00F1386E" w:rsidP="00F1386E">
      <w:pPr>
        <w:jc w:val="center"/>
        <w:rPr>
          <w:b/>
          <w:caps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CB3E22" w:rsidRPr="00896B78">
        <w:rPr>
          <w:b/>
          <w:caps/>
          <w:sz w:val="28"/>
          <w:szCs w:val="28"/>
        </w:rPr>
        <w:t>12</w:t>
      </w:r>
      <w:r w:rsidR="00FD63FD">
        <w:rPr>
          <w:b/>
          <w:caps/>
          <w:sz w:val="28"/>
          <w:szCs w:val="28"/>
        </w:rPr>
        <w:t>5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от « </w:t>
      </w:r>
      <w:r w:rsidR="00FD63FD">
        <w:rPr>
          <w:b/>
          <w:sz w:val="28"/>
          <w:szCs w:val="28"/>
        </w:rPr>
        <w:t>28</w:t>
      </w:r>
      <w:r w:rsidRPr="00896B78">
        <w:rPr>
          <w:b/>
          <w:sz w:val="28"/>
          <w:szCs w:val="28"/>
        </w:rPr>
        <w:t>»</w:t>
      </w:r>
      <w:r w:rsidR="00CB3E22" w:rsidRPr="00896B78">
        <w:rPr>
          <w:b/>
          <w:sz w:val="28"/>
          <w:szCs w:val="28"/>
        </w:rPr>
        <w:t xml:space="preserve"> декабря</w:t>
      </w:r>
      <w:r w:rsidRPr="00896B78">
        <w:rPr>
          <w:b/>
          <w:sz w:val="28"/>
          <w:szCs w:val="28"/>
        </w:rPr>
        <w:t xml:space="preserve">  20</w:t>
      </w:r>
      <w:r w:rsidR="00CB3E22" w:rsidRPr="00896B78">
        <w:rPr>
          <w:b/>
          <w:sz w:val="28"/>
          <w:szCs w:val="28"/>
        </w:rPr>
        <w:t xml:space="preserve">17 </w:t>
      </w:r>
      <w:r w:rsidRPr="00896B78">
        <w:rPr>
          <w:b/>
          <w:sz w:val="28"/>
          <w:szCs w:val="28"/>
        </w:rPr>
        <w:t>г</w:t>
      </w:r>
    </w:p>
    <w:p w:rsidR="00F1386E" w:rsidRPr="00896B78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</w:t>
      </w:r>
      <w:r w:rsidR="00336874" w:rsidRPr="00896B78">
        <w:rPr>
          <w:b/>
          <w:sz w:val="28"/>
          <w:szCs w:val="28"/>
        </w:rPr>
        <w:t>Т</w:t>
      </w:r>
      <w:proofErr w:type="gramEnd"/>
      <w:r w:rsidR="00336874" w:rsidRPr="00896B78">
        <w:rPr>
          <w:b/>
          <w:sz w:val="28"/>
          <w:szCs w:val="28"/>
        </w:rPr>
        <w:t>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сельское   поселение </w:t>
      </w:r>
      <w:r w:rsidR="00336874" w:rsidRPr="00896B78">
        <w:rPr>
          <w:b/>
          <w:sz w:val="28"/>
          <w:szCs w:val="28"/>
        </w:rPr>
        <w:t>«</w:t>
      </w:r>
      <w:proofErr w:type="spellStart"/>
      <w:r w:rsidR="00336874" w:rsidRPr="00896B78">
        <w:rPr>
          <w:b/>
          <w:sz w:val="28"/>
          <w:szCs w:val="28"/>
        </w:rPr>
        <w:t>Тугнуйское</w:t>
      </w:r>
      <w:proofErr w:type="spellEnd"/>
      <w:r w:rsidR="00336874" w:rsidRPr="00896B78">
        <w:rPr>
          <w:b/>
          <w:sz w:val="28"/>
          <w:szCs w:val="28"/>
        </w:rPr>
        <w:t>»</w:t>
      </w:r>
      <w:r w:rsidRPr="00896B78">
        <w:rPr>
          <w:b/>
          <w:sz w:val="28"/>
          <w:szCs w:val="28"/>
        </w:rPr>
        <w:t xml:space="preserve"> на </w:t>
      </w:r>
      <w:r w:rsidR="0073597E" w:rsidRPr="00896B78">
        <w:rPr>
          <w:b/>
          <w:sz w:val="28"/>
          <w:szCs w:val="28"/>
        </w:rPr>
        <w:t>2018</w:t>
      </w:r>
      <w:r w:rsidRPr="00896B78">
        <w:rPr>
          <w:b/>
          <w:sz w:val="28"/>
          <w:szCs w:val="28"/>
        </w:rPr>
        <w:t xml:space="preserve"> год</w:t>
      </w:r>
      <w:r w:rsidR="004C368E" w:rsidRPr="00896B78">
        <w:rPr>
          <w:b/>
          <w:sz w:val="28"/>
          <w:szCs w:val="28"/>
        </w:rPr>
        <w:t xml:space="preserve"> и плановый период 201</w:t>
      </w:r>
      <w:r w:rsidR="0073597E" w:rsidRPr="00896B78">
        <w:rPr>
          <w:b/>
          <w:sz w:val="28"/>
          <w:szCs w:val="28"/>
        </w:rPr>
        <w:t>9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2020</w:t>
      </w:r>
      <w:r w:rsidR="004C368E" w:rsidRPr="00896B78">
        <w:rPr>
          <w:b/>
          <w:sz w:val="28"/>
          <w:szCs w:val="28"/>
        </w:rPr>
        <w:t xml:space="preserve"> годов</w:t>
      </w:r>
      <w:r w:rsidRPr="00896B78">
        <w:rPr>
          <w:b/>
          <w:sz w:val="28"/>
          <w:szCs w:val="28"/>
        </w:rPr>
        <w:t>»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4C368E" w:rsidRPr="00896B78" w:rsidRDefault="00F1386E" w:rsidP="004C368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bCs/>
          <w:iCs/>
          <w:sz w:val="28"/>
          <w:szCs w:val="28"/>
        </w:rPr>
        <w:t>Статья 1</w:t>
      </w:r>
      <w:r w:rsidRPr="00896B78">
        <w:rPr>
          <w:bCs/>
          <w:iCs/>
          <w:sz w:val="28"/>
          <w:szCs w:val="28"/>
        </w:rPr>
        <w:t xml:space="preserve">. </w:t>
      </w:r>
      <w:r w:rsidRPr="00896B78">
        <w:rPr>
          <w:b/>
          <w:bCs/>
          <w:iCs/>
          <w:sz w:val="28"/>
          <w:szCs w:val="28"/>
        </w:rPr>
        <w:t xml:space="preserve">Основные характеристики местного бюджета на </w:t>
      </w:r>
      <w:r w:rsidR="0073597E" w:rsidRPr="00896B78">
        <w:rPr>
          <w:b/>
          <w:bCs/>
          <w:iCs/>
          <w:sz w:val="28"/>
          <w:szCs w:val="28"/>
        </w:rPr>
        <w:t>2018</w:t>
      </w:r>
      <w:r w:rsidR="000C5A52" w:rsidRPr="00896B78">
        <w:rPr>
          <w:b/>
          <w:bCs/>
          <w:iCs/>
          <w:sz w:val="28"/>
          <w:szCs w:val="28"/>
        </w:rPr>
        <w:t xml:space="preserve"> год</w:t>
      </w:r>
      <w:r w:rsidR="004C368E" w:rsidRPr="00896B78">
        <w:rPr>
          <w:b/>
          <w:bCs/>
          <w:iCs/>
          <w:sz w:val="28"/>
          <w:szCs w:val="28"/>
        </w:rPr>
        <w:t xml:space="preserve"> </w:t>
      </w:r>
      <w:r w:rsidR="004C368E" w:rsidRPr="00896B78">
        <w:rPr>
          <w:b/>
          <w:sz w:val="28"/>
          <w:szCs w:val="28"/>
        </w:rPr>
        <w:t>плановый период 201</w:t>
      </w:r>
      <w:r w:rsidR="0073597E" w:rsidRPr="00896B78">
        <w:rPr>
          <w:b/>
          <w:sz w:val="28"/>
          <w:szCs w:val="28"/>
        </w:rPr>
        <w:t>9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2020</w:t>
      </w:r>
      <w:r w:rsidR="004C368E" w:rsidRPr="00896B78">
        <w:rPr>
          <w:b/>
          <w:sz w:val="28"/>
          <w:szCs w:val="28"/>
        </w:rPr>
        <w:t xml:space="preserve"> годов»</w:t>
      </w:r>
    </w:p>
    <w:p w:rsidR="00F1386E" w:rsidRPr="00896B78" w:rsidRDefault="00F1386E" w:rsidP="00F1386E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</w:p>
    <w:p w:rsidR="00F1386E" w:rsidRPr="00896B78" w:rsidRDefault="00F1386E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1) Утвердить основные характеристики местного бюджета  на </w:t>
      </w:r>
      <w:r w:rsidR="0073597E" w:rsidRPr="00896B78">
        <w:rPr>
          <w:sz w:val="28"/>
          <w:szCs w:val="28"/>
        </w:rPr>
        <w:t>2018</w:t>
      </w:r>
      <w:r w:rsidRPr="00896B78">
        <w:rPr>
          <w:sz w:val="28"/>
          <w:szCs w:val="28"/>
        </w:rPr>
        <w:t xml:space="preserve"> год: </w:t>
      </w:r>
    </w:p>
    <w:p w:rsidR="00F1386E" w:rsidRPr="00896B78" w:rsidRDefault="00F1386E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4145D9" w:rsidRPr="00896B78">
        <w:rPr>
          <w:sz w:val="28"/>
          <w:szCs w:val="28"/>
        </w:rPr>
        <w:t>4</w:t>
      </w:r>
      <w:r w:rsidR="00863FD4">
        <w:rPr>
          <w:sz w:val="28"/>
          <w:szCs w:val="28"/>
        </w:rPr>
        <w:t>064</w:t>
      </w:r>
      <w:r w:rsidR="004145D9" w:rsidRPr="00896B78">
        <w:rPr>
          <w:sz w:val="28"/>
          <w:szCs w:val="28"/>
        </w:rPr>
        <w:t>,</w:t>
      </w:r>
      <w:r w:rsidR="00863FD4">
        <w:rPr>
          <w:sz w:val="28"/>
          <w:szCs w:val="28"/>
        </w:rPr>
        <w:t>39</w:t>
      </w:r>
      <w:r w:rsidR="004145D9" w:rsidRPr="00896B78">
        <w:rPr>
          <w:sz w:val="28"/>
          <w:szCs w:val="28"/>
        </w:rPr>
        <w:t>0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 </w:t>
      </w:r>
      <w:r w:rsidR="00863FD4">
        <w:rPr>
          <w:sz w:val="28"/>
          <w:szCs w:val="28"/>
        </w:rPr>
        <w:t>2898,99</w:t>
      </w:r>
      <w:r w:rsidRPr="00896B78">
        <w:rPr>
          <w:sz w:val="28"/>
          <w:szCs w:val="28"/>
        </w:rPr>
        <w:t xml:space="preserve"> тыс. рублей;</w:t>
      </w:r>
    </w:p>
    <w:p w:rsidR="00F1386E" w:rsidRPr="00896B78" w:rsidRDefault="00F1386E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общий  объём расходов в сумме</w:t>
      </w:r>
      <w:r w:rsidR="00336874" w:rsidRPr="00896B78">
        <w:rPr>
          <w:sz w:val="28"/>
          <w:szCs w:val="28"/>
        </w:rPr>
        <w:t xml:space="preserve"> </w:t>
      </w:r>
      <w:r w:rsidR="00863FD4">
        <w:rPr>
          <w:sz w:val="28"/>
          <w:szCs w:val="28"/>
        </w:rPr>
        <w:t>4064,39</w:t>
      </w:r>
      <w:r w:rsidR="004145D9" w:rsidRPr="00896B78">
        <w:rPr>
          <w:sz w:val="28"/>
          <w:szCs w:val="28"/>
        </w:rPr>
        <w:t>0</w:t>
      </w:r>
      <w:r w:rsidRPr="00896B78">
        <w:rPr>
          <w:sz w:val="28"/>
          <w:szCs w:val="28"/>
        </w:rPr>
        <w:t xml:space="preserve"> тыс. рублей;</w:t>
      </w:r>
    </w:p>
    <w:p w:rsidR="00F1386E" w:rsidRPr="00896B78" w:rsidRDefault="00F1386E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896B78">
      <w:pPr>
        <w:jc w:val="both"/>
        <w:rPr>
          <w:sz w:val="28"/>
          <w:szCs w:val="28"/>
        </w:rPr>
      </w:pPr>
    </w:p>
    <w:p w:rsidR="00D907A8" w:rsidRPr="00896B78" w:rsidRDefault="00D907A8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2) Утвердить основные характеристики местного бюджета  на 201</w:t>
      </w:r>
      <w:r w:rsidR="008243AA" w:rsidRPr="00896B78">
        <w:rPr>
          <w:sz w:val="28"/>
          <w:szCs w:val="28"/>
        </w:rPr>
        <w:t>9</w:t>
      </w:r>
      <w:r w:rsidRPr="00896B78">
        <w:rPr>
          <w:sz w:val="28"/>
          <w:szCs w:val="28"/>
        </w:rPr>
        <w:t xml:space="preserve"> год: </w:t>
      </w:r>
    </w:p>
    <w:p w:rsidR="00D907A8" w:rsidRPr="00896B78" w:rsidRDefault="00D907A8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8F196D" w:rsidRPr="00896B78">
        <w:rPr>
          <w:sz w:val="28"/>
          <w:szCs w:val="28"/>
        </w:rPr>
        <w:t>4</w:t>
      </w:r>
      <w:r w:rsidR="00863FD4">
        <w:rPr>
          <w:sz w:val="28"/>
          <w:szCs w:val="28"/>
        </w:rPr>
        <w:t>128</w:t>
      </w:r>
      <w:r w:rsidRPr="00896B78">
        <w:rPr>
          <w:sz w:val="28"/>
          <w:szCs w:val="28"/>
        </w:rPr>
        <w:t>,</w:t>
      </w:r>
      <w:r w:rsidR="00863FD4">
        <w:rPr>
          <w:sz w:val="28"/>
          <w:szCs w:val="28"/>
        </w:rPr>
        <w:t>97</w:t>
      </w:r>
      <w:r w:rsidR="008243AA" w:rsidRPr="00896B78">
        <w:rPr>
          <w:sz w:val="28"/>
          <w:szCs w:val="28"/>
        </w:rPr>
        <w:t>0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 </w:t>
      </w:r>
      <w:r w:rsidR="00863FD4">
        <w:rPr>
          <w:sz w:val="28"/>
          <w:szCs w:val="28"/>
        </w:rPr>
        <w:t>2949,37</w:t>
      </w:r>
      <w:r w:rsidRPr="00896B78">
        <w:rPr>
          <w:sz w:val="28"/>
          <w:szCs w:val="28"/>
        </w:rPr>
        <w:t xml:space="preserve"> тыс. рублей;</w:t>
      </w:r>
    </w:p>
    <w:p w:rsidR="008265C2" w:rsidRPr="00896B78" w:rsidRDefault="00D907A8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 объём расходов в сумме </w:t>
      </w:r>
      <w:r w:rsidR="00863FD4">
        <w:rPr>
          <w:sz w:val="28"/>
          <w:szCs w:val="28"/>
        </w:rPr>
        <w:t>4128,97</w:t>
      </w:r>
      <w:r w:rsidRPr="00896B78">
        <w:rPr>
          <w:sz w:val="28"/>
          <w:szCs w:val="28"/>
        </w:rPr>
        <w:t xml:space="preserve"> тыс. рублей;</w:t>
      </w:r>
      <w:r w:rsidR="008265C2" w:rsidRPr="00896B78">
        <w:rPr>
          <w:sz w:val="28"/>
          <w:szCs w:val="28"/>
        </w:rPr>
        <w:t xml:space="preserve"> в том числе условно утвержденные расходы в сумме </w:t>
      </w:r>
      <w:r w:rsidR="008243AA" w:rsidRPr="00896B78">
        <w:rPr>
          <w:sz w:val="28"/>
          <w:szCs w:val="28"/>
        </w:rPr>
        <w:t>10</w:t>
      </w:r>
      <w:r w:rsidR="00863FD4">
        <w:rPr>
          <w:sz w:val="28"/>
          <w:szCs w:val="28"/>
        </w:rPr>
        <w:t>1</w:t>
      </w:r>
      <w:r w:rsidR="008243AA" w:rsidRPr="00896B78">
        <w:rPr>
          <w:sz w:val="28"/>
          <w:szCs w:val="28"/>
        </w:rPr>
        <w:t>,</w:t>
      </w:r>
      <w:r w:rsidR="00863FD4">
        <w:rPr>
          <w:sz w:val="28"/>
          <w:szCs w:val="28"/>
        </w:rPr>
        <w:t>154</w:t>
      </w:r>
      <w:r w:rsidR="008265C2" w:rsidRPr="00896B78">
        <w:rPr>
          <w:sz w:val="28"/>
          <w:szCs w:val="28"/>
        </w:rPr>
        <w:t xml:space="preserve"> тыс. рублей;</w:t>
      </w:r>
    </w:p>
    <w:p w:rsidR="00D907A8" w:rsidRPr="00896B78" w:rsidRDefault="00D907A8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896B78">
      <w:pPr>
        <w:jc w:val="both"/>
        <w:rPr>
          <w:sz w:val="28"/>
          <w:szCs w:val="28"/>
        </w:rPr>
      </w:pPr>
    </w:p>
    <w:p w:rsidR="00D907A8" w:rsidRPr="00896B78" w:rsidRDefault="00D907A8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3) Утвердить основные характеристики местного бюджета  на </w:t>
      </w:r>
      <w:r w:rsidR="0073597E" w:rsidRPr="00896B78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год: </w:t>
      </w:r>
    </w:p>
    <w:p w:rsidR="00D907A8" w:rsidRPr="00896B78" w:rsidRDefault="00D907A8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863FD4">
        <w:rPr>
          <w:sz w:val="28"/>
          <w:szCs w:val="28"/>
        </w:rPr>
        <w:t>4245,550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</w:t>
      </w:r>
      <w:r w:rsidR="008243AA" w:rsidRPr="00896B78">
        <w:rPr>
          <w:sz w:val="28"/>
          <w:szCs w:val="28"/>
        </w:rPr>
        <w:t xml:space="preserve"> </w:t>
      </w:r>
      <w:r w:rsidR="00863FD4">
        <w:rPr>
          <w:sz w:val="28"/>
          <w:szCs w:val="28"/>
        </w:rPr>
        <w:t>3051,55</w:t>
      </w:r>
      <w:r w:rsidRPr="00896B78">
        <w:rPr>
          <w:sz w:val="28"/>
          <w:szCs w:val="28"/>
        </w:rPr>
        <w:t xml:space="preserve"> тыс. рублей;</w:t>
      </w:r>
    </w:p>
    <w:p w:rsidR="008265C2" w:rsidRPr="00896B78" w:rsidRDefault="00D907A8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 объём расходов в сумме </w:t>
      </w:r>
      <w:r w:rsidR="00863FD4">
        <w:rPr>
          <w:sz w:val="28"/>
          <w:szCs w:val="28"/>
        </w:rPr>
        <w:t>4245,55</w:t>
      </w:r>
      <w:r w:rsidR="00E11E04" w:rsidRPr="00896B78">
        <w:rPr>
          <w:sz w:val="28"/>
          <w:szCs w:val="28"/>
        </w:rPr>
        <w:t>0</w:t>
      </w:r>
      <w:r w:rsidRPr="00896B78">
        <w:rPr>
          <w:sz w:val="28"/>
          <w:szCs w:val="28"/>
        </w:rPr>
        <w:t xml:space="preserve"> тыс. рублей;</w:t>
      </w:r>
      <w:r w:rsidR="008265C2" w:rsidRPr="00896B78">
        <w:rPr>
          <w:sz w:val="28"/>
          <w:szCs w:val="28"/>
        </w:rPr>
        <w:t xml:space="preserve"> в том числе условно утвержденные расходы в сумме </w:t>
      </w:r>
      <w:r w:rsidR="00863FD4">
        <w:rPr>
          <w:sz w:val="28"/>
          <w:szCs w:val="28"/>
        </w:rPr>
        <w:t>207,993</w:t>
      </w:r>
      <w:r w:rsidR="008265C2" w:rsidRPr="00896B78">
        <w:rPr>
          <w:sz w:val="28"/>
          <w:szCs w:val="28"/>
        </w:rPr>
        <w:t xml:space="preserve"> тыс. рублей;</w:t>
      </w:r>
    </w:p>
    <w:p w:rsidR="00D907A8" w:rsidRPr="00896B78" w:rsidRDefault="00D907A8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D907A8">
      <w:pPr>
        <w:jc w:val="both"/>
        <w:rPr>
          <w:sz w:val="28"/>
          <w:szCs w:val="28"/>
        </w:rPr>
      </w:pPr>
    </w:p>
    <w:p w:rsidR="00F1386E" w:rsidRPr="00896B78" w:rsidRDefault="00F1386E" w:rsidP="00F1386E">
      <w:pPr>
        <w:jc w:val="both"/>
        <w:rPr>
          <w:sz w:val="28"/>
          <w:szCs w:val="28"/>
        </w:rPr>
      </w:pPr>
    </w:p>
    <w:p w:rsidR="00F1386E" w:rsidRPr="00896B78" w:rsidRDefault="00F1386E" w:rsidP="00F1386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2.</w:t>
      </w:r>
      <w:r w:rsidRPr="00896B78">
        <w:rPr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F1386E" w:rsidRPr="00896B78" w:rsidRDefault="00F1386E" w:rsidP="00F1386E">
      <w:pPr>
        <w:jc w:val="both"/>
        <w:rPr>
          <w:sz w:val="28"/>
          <w:szCs w:val="28"/>
        </w:rPr>
      </w:pPr>
    </w:p>
    <w:p w:rsidR="00F1386E" w:rsidRPr="00896B78" w:rsidRDefault="00F1386E" w:rsidP="00F1386E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Утвердить: </w:t>
      </w:r>
    </w:p>
    <w:p w:rsidR="00F1386E" w:rsidRPr="00896B78" w:rsidRDefault="00F1386E" w:rsidP="00F1386E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Перечень главных администраторов   доходов местного   бюджета – органов местного самоуправления МО сельское  поселение </w:t>
      </w:r>
      <w:r w:rsidR="00336874" w:rsidRPr="00896B78">
        <w:rPr>
          <w:sz w:val="28"/>
          <w:szCs w:val="28"/>
        </w:rPr>
        <w:t>«</w:t>
      </w:r>
      <w:proofErr w:type="spellStart"/>
      <w:r w:rsidR="00336874" w:rsidRPr="00896B78">
        <w:rPr>
          <w:sz w:val="28"/>
          <w:szCs w:val="28"/>
        </w:rPr>
        <w:t>Тугнуйское</w:t>
      </w:r>
      <w:proofErr w:type="spellEnd"/>
      <w:r w:rsidR="00336874" w:rsidRPr="00896B78">
        <w:rPr>
          <w:sz w:val="28"/>
          <w:szCs w:val="28"/>
        </w:rPr>
        <w:t>»</w:t>
      </w:r>
      <w:r w:rsidRPr="00896B78">
        <w:rPr>
          <w:sz w:val="28"/>
          <w:szCs w:val="28"/>
        </w:rPr>
        <w:t xml:space="preserve"> и закрепляемые за ними виды доходов согласно приложению 1 к настоящему Решению; </w:t>
      </w:r>
    </w:p>
    <w:p w:rsidR="00F1386E" w:rsidRPr="00896B78" w:rsidRDefault="00F1386E" w:rsidP="00F1386E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lastRenderedPageBreak/>
        <w:t>Перечень главных администраторов доходов местного бюджета – органов государственной власти Российской Федерации, Республики Бу</w:t>
      </w:r>
      <w:r w:rsidR="00E75EEC" w:rsidRPr="00896B78">
        <w:rPr>
          <w:sz w:val="28"/>
          <w:szCs w:val="28"/>
        </w:rPr>
        <w:t xml:space="preserve">рятия </w:t>
      </w:r>
      <w:r w:rsidRPr="00896B78">
        <w:rPr>
          <w:sz w:val="28"/>
          <w:szCs w:val="28"/>
        </w:rPr>
        <w:t xml:space="preserve"> согласно приложению 2 к настоящему Решению; </w:t>
      </w:r>
    </w:p>
    <w:p w:rsidR="00F1386E" w:rsidRPr="00896B78" w:rsidRDefault="00F1386E" w:rsidP="00F1386E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Перечень главных </w:t>
      </w:r>
      <w:proofErr w:type="gramStart"/>
      <w:r w:rsidRPr="00896B78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896B78">
        <w:rPr>
          <w:sz w:val="28"/>
          <w:szCs w:val="28"/>
        </w:rPr>
        <w:t xml:space="preserve"> согласно приложению 3 к настоящему Решению. </w:t>
      </w:r>
    </w:p>
    <w:p w:rsidR="00F1386E" w:rsidRPr="00896B78" w:rsidRDefault="00F1386E" w:rsidP="00F1386E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F1386E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3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>Налоговые и неналоговые доходы местного бюджета</w:t>
      </w:r>
    </w:p>
    <w:p w:rsidR="00F1386E" w:rsidRPr="00896B78" w:rsidRDefault="00F1386E" w:rsidP="00F1386E">
      <w:pPr>
        <w:jc w:val="both"/>
        <w:rPr>
          <w:sz w:val="28"/>
          <w:szCs w:val="28"/>
        </w:rPr>
      </w:pPr>
    </w:p>
    <w:p w:rsidR="00F1386E" w:rsidRPr="00896B78" w:rsidRDefault="00F1386E" w:rsidP="00F1386E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F1386E" w:rsidRPr="00896B78" w:rsidRDefault="00F1386E" w:rsidP="00F1386E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73597E" w:rsidRPr="00896B78">
        <w:rPr>
          <w:sz w:val="28"/>
          <w:szCs w:val="28"/>
        </w:rPr>
        <w:t>2018</w:t>
      </w:r>
      <w:r w:rsidRPr="00896B78">
        <w:rPr>
          <w:sz w:val="28"/>
          <w:szCs w:val="28"/>
        </w:rPr>
        <w:t xml:space="preserve"> год согласно  приложению 4 к настоящему Решению;</w:t>
      </w:r>
    </w:p>
    <w:p w:rsidR="008F196D" w:rsidRPr="00896B78" w:rsidRDefault="008F196D" w:rsidP="00F1386E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201</w:t>
      </w:r>
      <w:r w:rsidR="008243AA" w:rsidRPr="00896B78">
        <w:rPr>
          <w:sz w:val="28"/>
          <w:szCs w:val="28"/>
        </w:rPr>
        <w:t>9</w:t>
      </w:r>
      <w:r w:rsidRPr="00896B78">
        <w:rPr>
          <w:sz w:val="28"/>
          <w:szCs w:val="28"/>
        </w:rPr>
        <w:t>-</w:t>
      </w:r>
      <w:r w:rsidR="0073597E" w:rsidRPr="00896B78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годы согласно приложению 5 к настоящему Решению</w:t>
      </w:r>
    </w:p>
    <w:p w:rsidR="00F1386E" w:rsidRPr="00896B78" w:rsidRDefault="00F1386E" w:rsidP="00F1386E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F1386E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4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 xml:space="preserve">Безвозмездные </w:t>
      </w:r>
      <w:proofErr w:type="gramStart"/>
      <w:r w:rsidRPr="00896B78">
        <w:rPr>
          <w:b/>
          <w:sz w:val="28"/>
          <w:szCs w:val="28"/>
        </w:rPr>
        <w:t>поступления</w:t>
      </w:r>
      <w:proofErr w:type="gramEnd"/>
      <w:r w:rsidRPr="00896B78">
        <w:rPr>
          <w:b/>
          <w:sz w:val="28"/>
          <w:szCs w:val="28"/>
        </w:rPr>
        <w:t xml:space="preserve"> поступающие в местный бюджет</w:t>
      </w:r>
    </w:p>
    <w:p w:rsidR="00F1386E" w:rsidRPr="00896B78" w:rsidRDefault="00F1386E" w:rsidP="00F1386E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F1386E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 объем безвозмездных поступлений:</w:t>
      </w:r>
    </w:p>
    <w:p w:rsidR="00F1386E" w:rsidRPr="00896B78" w:rsidRDefault="00F1386E" w:rsidP="00F1386E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73597E" w:rsidRPr="00896B78">
        <w:rPr>
          <w:sz w:val="28"/>
          <w:szCs w:val="28"/>
        </w:rPr>
        <w:t>201</w:t>
      </w:r>
      <w:r w:rsidR="008243AA" w:rsidRPr="00896B78">
        <w:rPr>
          <w:sz w:val="28"/>
          <w:szCs w:val="28"/>
        </w:rPr>
        <w:t>8</w:t>
      </w:r>
      <w:r w:rsidRPr="00896B78">
        <w:rPr>
          <w:sz w:val="28"/>
          <w:szCs w:val="28"/>
        </w:rPr>
        <w:t xml:space="preserve"> год согласно приложению </w:t>
      </w:r>
      <w:r w:rsidR="008F196D" w:rsidRPr="00896B78">
        <w:rPr>
          <w:sz w:val="28"/>
          <w:szCs w:val="28"/>
        </w:rPr>
        <w:t>6</w:t>
      </w:r>
      <w:r w:rsidRPr="00896B78">
        <w:rPr>
          <w:sz w:val="28"/>
          <w:szCs w:val="28"/>
        </w:rPr>
        <w:t xml:space="preserve"> к настоящему Решению;</w:t>
      </w:r>
    </w:p>
    <w:p w:rsidR="008F196D" w:rsidRPr="00896B78" w:rsidRDefault="008F196D" w:rsidP="008F196D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201</w:t>
      </w:r>
      <w:r w:rsidR="008243AA" w:rsidRPr="00896B78">
        <w:rPr>
          <w:sz w:val="28"/>
          <w:szCs w:val="28"/>
        </w:rPr>
        <w:t>9</w:t>
      </w:r>
      <w:r w:rsidRPr="00896B78">
        <w:rPr>
          <w:sz w:val="28"/>
          <w:szCs w:val="28"/>
        </w:rPr>
        <w:t>-</w:t>
      </w:r>
      <w:r w:rsidR="0073597E" w:rsidRPr="00896B78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годы согласно приложению 7 к настоящему Решению</w:t>
      </w:r>
    </w:p>
    <w:p w:rsidR="008F196D" w:rsidRPr="00896B78" w:rsidRDefault="008F196D" w:rsidP="00F1386E">
      <w:pPr>
        <w:jc w:val="both"/>
        <w:rPr>
          <w:sz w:val="28"/>
          <w:szCs w:val="28"/>
        </w:rPr>
      </w:pPr>
    </w:p>
    <w:p w:rsidR="00F1386E" w:rsidRPr="00896B78" w:rsidRDefault="00F1386E" w:rsidP="008F196D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5.</w:t>
      </w:r>
      <w:r w:rsidRPr="00896B78">
        <w:rPr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 xml:space="preserve">Бюджетные ассигнования местного бюджета на </w:t>
      </w:r>
      <w:r w:rsidR="0073597E" w:rsidRPr="00896B78">
        <w:rPr>
          <w:b/>
          <w:sz w:val="28"/>
          <w:szCs w:val="28"/>
        </w:rPr>
        <w:t>2018</w:t>
      </w:r>
      <w:r w:rsidRPr="00896B78">
        <w:rPr>
          <w:b/>
          <w:sz w:val="28"/>
          <w:szCs w:val="28"/>
        </w:rPr>
        <w:t xml:space="preserve"> год </w:t>
      </w:r>
      <w:r w:rsidR="008F196D" w:rsidRPr="00896B78">
        <w:rPr>
          <w:b/>
          <w:sz w:val="28"/>
          <w:szCs w:val="28"/>
        </w:rPr>
        <w:t xml:space="preserve">и плановый период 2018 и </w:t>
      </w:r>
      <w:r w:rsidR="0073597E" w:rsidRPr="00896B78">
        <w:rPr>
          <w:b/>
          <w:sz w:val="28"/>
          <w:szCs w:val="28"/>
        </w:rPr>
        <w:t>2020</w:t>
      </w:r>
      <w:r w:rsidR="008F196D" w:rsidRPr="00896B78">
        <w:rPr>
          <w:b/>
          <w:sz w:val="28"/>
          <w:szCs w:val="28"/>
        </w:rPr>
        <w:t xml:space="preserve"> годов</w:t>
      </w:r>
    </w:p>
    <w:p w:rsidR="00F1386E" w:rsidRPr="00896B78" w:rsidRDefault="00F1386E" w:rsidP="00F1386E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Утвердить:</w:t>
      </w:r>
    </w:p>
    <w:p w:rsidR="008F196D" w:rsidRPr="00896B78" w:rsidRDefault="001142DC" w:rsidP="00896B78">
      <w:pPr>
        <w:numPr>
          <w:ilvl w:val="0"/>
          <w:numId w:val="3"/>
        </w:numPr>
        <w:jc w:val="both"/>
        <w:rPr>
          <w:sz w:val="28"/>
          <w:szCs w:val="28"/>
        </w:rPr>
      </w:pPr>
      <w:r w:rsidRPr="00896B78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</w:t>
      </w:r>
    </w:p>
    <w:p w:rsidR="001142DC" w:rsidRPr="00896B78" w:rsidRDefault="001142DC" w:rsidP="00896B78">
      <w:pPr>
        <w:ind w:left="720"/>
        <w:jc w:val="both"/>
        <w:rPr>
          <w:sz w:val="28"/>
          <w:szCs w:val="28"/>
        </w:rPr>
      </w:pPr>
      <w:r w:rsidRPr="00896B78">
        <w:rPr>
          <w:bCs/>
          <w:sz w:val="28"/>
          <w:szCs w:val="28"/>
        </w:rPr>
        <w:t xml:space="preserve">на </w:t>
      </w:r>
      <w:r w:rsidR="0073597E" w:rsidRPr="00896B78">
        <w:rPr>
          <w:bCs/>
          <w:sz w:val="28"/>
          <w:szCs w:val="28"/>
        </w:rPr>
        <w:t>2018</w:t>
      </w:r>
      <w:r w:rsidRPr="00896B78">
        <w:rPr>
          <w:bCs/>
          <w:sz w:val="28"/>
          <w:szCs w:val="28"/>
        </w:rPr>
        <w:t xml:space="preserve"> год</w:t>
      </w:r>
      <w:r w:rsidRPr="00896B78">
        <w:rPr>
          <w:sz w:val="28"/>
          <w:szCs w:val="28"/>
        </w:rPr>
        <w:t xml:space="preserve"> согласно приложению </w:t>
      </w:r>
      <w:r w:rsidR="008F196D" w:rsidRPr="00896B78">
        <w:rPr>
          <w:sz w:val="28"/>
          <w:szCs w:val="28"/>
        </w:rPr>
        <w:t>8</w:t>
      </w:r>
      <w:r w:rsidRPr="00896B78">
        <w:rPr>
          <w:sz w:val="28"/>
          <w:szCs w:val="28"/>
        </w:rPr>
        <w:t xml:space="preserve"> к настоящему Решению;</w:t>
      </w:r>
    </w:p>
    <w:p w:rsidR="008F196D" w:rsidRPr="00896B78" w:rsidRDefault="008F196D" w:rsidP="00896B78">
      <w:pPr>
        <w:ind w:left="72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201</w:t>
      </w:r>
      <w:r w:rsidR="008243AA" w:rsidRPr="00896B78">
        <w:rPr>
          <w:sz w:val="28"/>
          <w:szCs w:val="28"/>
        </w:rPr>
        <w:t>9</w:t>
      </w:r>
      <w:r w:rsidRPr="00896B78">
        <w:rPr>
          <w:sz w:val="28"/>
          <w:szCs w:val="28"/>
        </w:rPr>
        <w:t>-</w:t>
      </w:r>
      <w:r w:rsidR="0073597E" w:rsidRPr="00896B78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годы согласно приложению 9 к настоящему Решению</w:t>
      </w:r>
    </w:p>
    <w:p w:rsidR="008F196D" w:rsidRPr="00896B78" w:rsidRDefault="008F196D" w:rsidP="00896B78">
      <w:pPr>
        <w:ind w:left="720"/>
        <w:jc w:val="both"/>
        <w:rPr>
          <w:bCs/>
          <w:sz w:val="28"/>
          <w:szCs w:val="28"/>
        </w:rPr>
      </w:pPr>
    </w:p>
    <w:p w:rsidR="00F1386E" w:rsidRPr="00896B78" w:rsidRDefault="008F196D" w:rsidP="00896B78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</w:t>
      </w:r>
      <w:r w:rsidR="001142DC" w:rsidRPr="00896B78">
        <w:rPr>
          <w:sz w:val="28"/>
          <w:szCs w:val="28"/>
        </w:rPr>
        <w:t>2</w:t>
      </w:r>
      <w:r w:rsidR="00F1386E" w:rsidRPr="00896B78">
        <w:rPr>
          <w:sz w:val="28"/>
          <w:szCs w:val="28"/>
        </w:rPr>
        <w:t xml:space="preserve">) </w:t>
      </w:r>
      <w:r w:rsidRPr="00896B78">
        <w:rPr>
          <w:sz w:val="28"/>
          <w:szCs w:val="28"/>
        </w:rPr>
        <w:t>В</w:t>
      </w:r>
      <w:r w:rsidR="00F1386E" w:rsidRPr="00896B78">
        <w:rPr>
          <w:sz w:val="28"/>
          <w:szCs w:val="28"/>
        </w:rPr>
        <w:t>едомственную структуру расходов местного бюджета:</w:t>
      </w:r>
    </w:p>
    <w:p w:rsidR="00F1386E" w:rsidRPr="00896B78" w:rsidRDefault="008F196D" w:rsidP="00896B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на </w:t>
      </w:r>
      <w:r w:rsidR="0073597E" w:rsidRPr="00896B78">
        <w:rPr>
          <w:rFonts w:ascii="Times New Roman" w:hAnsi="Times New Roman" w:cs="Times New Roman"/>
          <w:sz w:val="28"/>
          <w:szCs w:val="28"/>
        </w:rPr>
        <w:t>2018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896B78">
        <w:rPr>
          <w:rFonts w:ascii="Times New Roman" w:hAnsi="Times New Roman" w:cs="Times New Roman"/>
          <w:sz w:val="28"/>
          <w:szCs w:val="28"/>
        </w:rPr>
        <w:t>10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F196D" w:rsidRPr="00896B78" w:rsidRDefault="008F196D" w:rsidP="00896B78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на 201</w:t>
      </w:r>
      <w:r w:rsidR="008243AA" w:rsidRPr="00896B78">
        <w:rPr>
          <w:sz w:val="28"/>
          <w:szCs w:val="28"/>
        </w:rPr>
        <w:t>9</w:t>
      </w:r>
      <w:r w:rsidRPr="00896B78">
        <w:rPr>
          <w:sz w:val="28"/>
          <w:szCs w:val="28"/>
        </w:rPr>
        <w:t>-</w:t>
      </w:r>
      <w:r w:rsidR="0073597E" w:rsidRPr="00896B78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годы согласно приложению </w:t>
      </w:r>
      <w:r w:rsidR="0023425F" w:rsidRPr="00896B78">
        <w:rPr>
          <w:sz w:val="28"/>
          <w:szCs w:val="28"/>
        </w:rPr>
        <w:t>11</w:t>
      </w:r>
      <w:r w:rsidRPr="00896B78">
        <w:rPr>
          <w:sz w:val="28"/>
          <w:szCs w:val="28"/>
        </w:rPr>
        <w:t xml:space="preserve"> к настоящему Решению</w:t>
      </w:r>
    </w:p>
    <w:p w:rsidR="008F196D" w:rsidRPr="00896B78" w:rsidRDefault="008F196D" w:rsidP="00896B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6E" w:rsidRPr="00896B78" w:rsidRDefault="0023425F" w:rsidP="00896B78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</w:t>
      </w:r>
      <w:r w:rsidR="001142DC" w:rsidRPr="00896B78">
        <w:rPr>
          <w:sz w:val="28"/>
          <w:szCs w:val="28"/>
        </w:rPr>
        <w:t>3</w:t>
      </w:r>
      <w:r w:rsidR="00F1386E" w:rsidRPr="00896B78">
        <w:rPr>
          <w:sz w:val="28"/>
          <w:szCs w:val="28"/>
        </w:rPr>
        <w:t>) общий объем публичных нормативных обязательств:</w:t>
      </w:r>
    </w:p>
    <w:p w:rsidR="00F1386E" w:rsidRPr="00896B78" w:rsidRDefault="0023425F" w:rsidP="00896B78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 </w:t>
      </w:r>
      <w:r w:rsidR="00F1386E" w:rsidRPr="00896B78">
        <w:rPr>
          <w:sz w:val="28"/>
          <w:szCs w:val="28"/>
        </w:rPr>
        <w:t xml:space="preserve">на </w:t>
      </w:r>
      <w:r w:rsidR="0073597E" w:rsidRPr="00896B78">
        <w:rPr>
          <w:sz w:val="28"/>
          <w:szCs w:val="28"/>
        </w:rPr>
        <w:t>2018</w:t>
      </w:r>
      <w:r w:rsidR="00F1386E" w:rsidRPr="00896B78">
        <w:rPr>
          <w:sz w:val="28"/>
          <w:szCs w:val="28"/>
        </w:rPr>
        <w:t xml:space="preserve"> год в сумме 0,000 тыс. рублей;</w:t>
      </w:r>
    </w:p>
    <w:p w:rsidR="0023425F" w:rsidRPr="00896B78" w:rsidRDefault="0023425F" w:rsidP="00896B78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 на 201</w:t>
      </w:r>
      <w:r w:rsidR="008243AA" w:rsidRPr="00896B78">
        <w:rPr>
          <w:sz w:val="28"/>
          <w:szCs w:val="28"/>
        </w:rPr>
        <w:t>9</w:t>
      </w:r>
      <w:r w:rsidRPr="00896B78">
        <w:rPr>
          <w:sz w:val="28"/>
          <w:szCs w:val="28"/>
        </w:rPr>
        <w:t xml:space="preserve"> год в сумме 0,000 тыс</w:t>
      </w:r>
      <w:proofErr w:type="gramStart"/>
      <w:r w:rsidRPr="00896B78">
        <w:rPr>
          <w:sz w:val="28"/>
          <w:szCs w:val="28"/>
        </w:rPr>
        <w:t>.р</w:t>
      </w:r>
      <w:proofErr w:type="gramEnd"/>
      <w:r w:rsidRPr="00896B78">
        <w:rPr>
          <w:sz w:val="28"/>
          <w:szCs w:val="28"/>
        </w:rPr>
        <w:t xml:space="preserve">ублей; на </w:t>
      </w:r>
      <w:r w:rsidR="0073597E" w:rsidRPr="00896B78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 в сумме 0,000 тыс.рублей.</w:t>
      </w:r>
    </w:p>
    <w:p w:rsidR="00F1386E" w:rsidRPr="00896B78" w:rsidRDefault="00F1386E" w:rsidP="00F1386E">
      <w:pPr>
        <w:ind w:left="60"/>
        <w:jc w:val="both"/>
        <w:rPr>
          <w:b/>
          <w:sz w:val="28"/>
          <w:szCs w:val="28"/>
        </w:rPr>
      </w:pPr>
    </w:p>
    <w:p w:rsidR="00F1386E" w:rsidRPr="00896B78" w:rsidRDefault="00F1386E" w:rsidP="00F1386E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 w:rsidRPr="00896B78">
        <w:rPr>
          <w:b/>
          <w:sz w:val="28"/>
          <w:szCs w:val="28"/>
        </w:rPr>
        <w:t>Статья 6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bCs/>
          <w:sz w:val="28"/>
          <w:szCs w:val="28"/>
        </w:rPr>
        <w:t>Источники финансирования дефицита местного бюджета</w:t>
      </w:r>
    </w:p>
    <w:p w:rsidR="00F1386E" w:rsidRPr="00896B78" w:rsidRDefault="00F1386E" w:rsidP="00F1386E">
      <w:pPr>
        <w:jc w:val="both"/>
        <w:rPr>
          <w:sz w:val="28"/>
          <w:szCs w:val="28"/>
        </w:rPr>
      </w:pPr>
    </w:p>
    <w:p w:rsidR="00F1386E" w:rsidRPr="00896B78" w:rsidRDefault="00F1386E" w:rsidP="00F1386E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 источники финансирования дефицита местного бюджета:</w:t>
      </w:r>
    </w:p>
    <w:p w:rsidR="00F1386E" w:rsidRPr="00896B78" w:rsidRDefault="00F1386E" w:rsidP="00F138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на </w:t>
      </w:r>
      <w:r w:rsidR="0073597E" w:rsidRPr="00896B78">
        <w:rPr>
          <w:rFonts w:ascii="Times New Roman" w:hAnsi="Times New Roman" w:cs="Times New Roman"/>
          <w:sz w:val="28"/>
          <w:szCs w:val="28"/>
        </w:rPr>
        <w:t>2018</w:t>
      </w:r>
      <w:r w:rsidR="00B67D85" w:rsidRPr="00896B7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23425F" w:rsidRPr="00896B78">
        <w:rPr>
          <w:rFonts w:ascii="Times New Roman" w:hAnsi="Times New Roman" w:cs="Times New Roman"/>
          <w:sz w:val="28"/>
          <w:szCs w:val="28"/>
        </w:rPr>
        <w:t>12</w:t>
      </w:r>
      <w:r w:rsidRPr="00896B78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EE3325" w:rsidRPr="00896B78">
        <w:rPr>
          <w:rFonts w:ascii="Times New Roman" w:hAnsi="Times New Roman" w:cs="Times New Roman"/>
          <w:sz w:val="28"/>
          <w:szCs w:val="28"/>
        </w:rPr>
        <w:t>му Решению.</w:t>
      </w:r>
    </w:p>
    <w:p w:rsidR="0023425F" w:rsidRPr="00896B78" w:rsidRDefault="0023425F" w:rsidP="0023425F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201</w:t>
      </w:r>
      <w:r w:rsidR="008243AA" w:rsidRPr="00896B78">
        <w:rPr>
          <w:sz w:val="28"/>
          <w:szCs w:val="28"/>
        </w:rPr>
        <w:t>9</w:t>
      </w:r>
      <w:r w:rsidRPr="00896B78">
        <w:rPr>
          <w:sz w:val="28"/>
          <w:szCs w:val="28"/>
        </w:rPr>
        <w:t>-</w:t>
      </w:r>
      <w:r w:rsidR="0073597E" w:rsidRPr="00896B78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годы согласно приложению 13 к настоящему Решению</w:t>
      </w:r>
    </w:p>
    <w:p w:rsidR="00F1386E" w:rsidRPr="00896B78" w:rsidRDefault="00F1386E" w:rsidP="00EE33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6E" w:rsidRDefault="00F1386E" w:rsidP="0013230A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7. Муниципальный долг</w:t>
      </w:r>
    </w:p>
    <w:p w:rsidR="0013230A" w:rsidRPr="00896B78" w:rsidRDefault="0013230A" w:rsidP="0013230A">
      <w:pPr>
        <w:jc w:val="both"/>
        <w:rPr>
          <w:sz w:val="28"/>
          <w:szCs w:val="28"/>
        </w:rPr>
      </w:pPr>
    </w:p>
    <w:p w:rsidR="00F1386E" w:rsidRPr="00896B78" w:rsidRDefault="00F1386E" w:rsidP="00F1386E">
      <w:pPr>
        <w:rPr>
          <w:sz w:val="28"/>
          <w:szCs w:val="28"/>
        </w:rPr>
      </w:pPr>
      <w:r w:rsidRPr="00896B78">
        <w:rPr>
          <w:sz w:val="28"/>
          <w:szCs w:val="28"/>
        </w:rPr>
        <w:t>Установить:</w:t>
      </w:r>
    </w:p>
    <w:p w:rsidR="0023425F" w:rsidRPr="00896B78" w:rsidRDefault="00F1386E" w:rsidP="00BB5395">
      <w:pPr>
        <w:pStyle w:val="ConsPlusNormal"/>
        <w:widowControl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муниципального образования на 1 января 201</w:t>
      </w:r>
      <w:r w:rsidR="008243AA" w:rsidRPr="00896B78">
        <w:rPr>
          <w:rFonts w:ascii="Times New Roman" w:hAnsi="Times New Roman" w:cs="Times New Roman"/>
          <w:sz w:val="28"/>
          <w:szCs w:val="28"/>
        </w:rPr>
        <w:t>9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243AA" w:rsidRPr="00896B78">
        <w:rPr>
          <w:rFonts w:ascii="Times New Roman" w:hAnsi="Times New Roman" w:cs="Times New Roman"/>
          <w:sz w:val="28"/>
          <w:szCs w:val="28"/>
        </w:rPr>
        <w:t xml:space="preserve">582,700 </w:t>
      </w:r>
      <w:r w:rsidRPr="00896B78">
        <w:rPr>
          <w:rFonts w:ascii="Times New Roman" w:hAnsi="Times New Roman" w:cs="Times New Roman"/>
          <w:sz w:val="28"/>
          <w:szCs w:val="28"/>
        </w:rPr>
        <w:t>тыс. рублей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; на 1 января </w:t>
      </w:r>
      <w:r w:rsidR="0073597E" w:rsidRPr="00896B78">
        <w:rPr>
          <w:rFonts w:ascii="Times New Roman" w:hAnsi="Times New Roman" w:cs="Times New Roman"/>
          <w:sz w:val="28"/>
          <w:szCs w:val="28"/>
        </w:rPr>
        <w:t>2020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243AA" w:rsidRPr="00896B78">
        <w:rPr>
          <w:rFonts w:ascii="Times New Roman" w:hAnsi="Times New Roman" w:cs="Times New Roman"/>
          <w:sz w:val="28"/>
          <w:szCs w:val="28"/>
        </w:rPr>
        <w:t>589</w:t>
      </w:r>
      <w:r w:rsidR="0023425F" w:rsidRPr="00896B78">
        <w:rPr>
          <w:rFonts w:ascii="Times New Roman" w:hAnsi="Times New Roman" w:cs="Times New Roman"/>
          <w:sz w:val="28"/>
          <w:szCs w:val="28"/>
        </w:rPr>
        <w:t>,</w:t>
      </w:r>
      <w:r w:rsidR="008243AA" w:rsidRPr="00896B78">
        <w:rPr>
          <w:rFonts w:ascii="Times New Roman" w:hAnsi="Times New Roman" w:cs="Times New Roman"/>
          <w:sz w:val="28"/>
          <w:szCs w:val="28"/>
        </w:rPr>
        <w:t>800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3425F"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425F" w:rsidRPr="00896B78">
        <w:rPr>
          <w:rFonts w:ascii="Times New Roman" w:hAnsi="Times New Roman" w:cs="Times New Roman"/>
          <w:sz w:val="28"/>
          <w:szCs w:val="28"/>
        </w:rPr>
        <w:t>ублей; на 1 января 202</w:t>
      </w:r>
      <w:r w:rsidR="008243AA" w:rsidRPr="00896B78">
        <w:rPr>
          <w:rFonts w:ascii="Times New Roman" w:hAnsi="Times New Roman" w:cs="Times New Roman"/>
          <w:sz w:val="28"/>
          <w:szCs w:val="28"/>
        </w:rPr>
        <w:t>1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43AA" w:rsidRPr="00896B78">
        <w:rPr>
          <w:rFonts w:ascii="Times New Roman" w:hAnsi="Times New Roman" w:cs="Times New Roman"/>
          <w:sz w:val="28"/>
          <w:szCs w:val="28"/>
        </w:rPr>
        <w:t xml:space="preserve">597,000 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1386E" w:rsidRPr="00896B78" w:rsidRDefault="0023425F" w:rsidP="00BB5395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2)   предельный объем муниципального долга муниципального образования в течение </w:t>
      </w:r>
      <w:r w:rsidRPr="00896B78">
        <w:rPr>
          <w:rFonts w:ascii="Times New Roman" w:hAnsi="Times New Roman" w:cs="Times New Roman"/>
          <w:sz w:val="28"/>
          <w:szCs w:val="28"/>
        </w:rPr>
        <w:t xml:space="preserve">       </w:t>
      </w:r>
      <w:r w:rsidR="0073597E" w:rsidRPr="00896B78">
        <w:rPr>
          <w:rFonts w:ascii="Times New Roman" w:hAnsi="Times New Roman" w:cs="Times New Roman"/>
          <w:sz w:val="28"/>
          <w:szCs w:val="28"/>
        </w:rPr>
        <w:t>201</w:t>
      </w:r>
      <w:r w:rsidR="007F4978" w:rsidRPr="00896B78">
        <w:rPr>
          <w:rFonts w:ascii="Times New Roman" w:hAnsi="Times New Roman" w:cs="Times New Roman"/>
          <w:sz w:val="28"/>
          <w:szCs w:val="28"/>
        </w:rPr>
        <w:t>8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7F4978" w:rsidRPr="00896B78">
        <w:rPr>
          <w:rFonts w:ascii="Times New Roman" w:hAnsi="Times New Roman" w:cs="Times New Roman"/>
          <w:sz w:val="28"/>
          <w:szCs w:val="28"/>
        </w:rPr>
        <w:t>582,700</w:t>
      </w:r>
      <w:r w:rsidR="00462C68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r w:rsidR="00F1386E" w:rsidRPr="00896B78">
        <w:rPr>
          <w:rFonts w:ascii="Times New Roman" w:hAnsi="Times New Roman" w:cs="Times New Roman"/>
          <w:sz w:val="28"/>
          <w:szCs w:val="28"/>
        </w:rPr>
        <w:t>. рублей</w:t>
      </w:r>
      <w:r w:rsidRPr="00896B78">
        <w:rPr>
          <w:rFonts w:ascii="Times New Roman" w:hAnsi="Times New Roman" w:cs="Times New Roman"/>
          <w:sz w:val="28"/>
          <w:szCs w:val="28"/>
        </w:rPr>
        <w:t>; в течение 201</w:t>
      </w:r>
      <w:r w:rsidR="007F4978" w:rsidRPr="00896B78">
        <w:rPr>
          <w:rFonts w:ascii="Times New Roman" w:hAnsi="Times New Roman" w:cs="Times New Roman"/>
          <w:sz w:val="28"/>
          <w:szCs w:val="28"/>
        </w:rPr>
        <w:t>9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</w:t>
      </w:r>
      <w:r w:rsidR="007F4978" w:rsidRPr="00896B78">
        <w:rPr>
          <w:rFonts w:ascii="Times New Roman" w:hAnsi="Times New Roman" w:cs="Times New Roman"/>
          <w:sz w:val="28"/>
          <w:szCs w:val="28"/>
        </w:rPr>
        <w:t xml:space="preserve"> 589,800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B5395"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5395" w:rsidRPr="00896B78">
        <w:rPr>
          <w:rFonts w:ascii="Times New Roman" w:hAnsi="Times New Roman" w:cs="Times New Roman"/>
          <w:sz w:val="28"/>
          <w:szCs w:val="28"/>
        </w:rPr>
        <w:t>ублей; в течение</w:t>
      </w:r>
      <w:r w:rsidR="007F4978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73597E" w:rsidRPr="00896B78">
        <w:rPr>
          <w:rFonts w:ascii="Times New Roman" w:hAnsi="Times New Roman" w:cs="Times New Roman"/>
          <w:sz w:val="28"/>
          <w:szCs w:val="28"/>
        </w:rPr>
        <w:t>2020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7F4978" w:rsidRPr="00896B78">
        <w:rPr>
          <w:rFonts w:ascii="Times New Roman" w:hAnsi="Times New Roman" w:cs="Times New Roman"/>
          <w:sz w:val="28"/>
          <w:szCs w:val="28"/>
        </w:rPr>
        <w:t>597</w:t>
      </w:r>
      <w:r w:rsidR="00BB5395" w:rsidRPr="00896B78">
        <w:rPr>
          <w:rFonts w:ascii="Times New Roman" w:hAnsi="Times New Roman" w:cs="Times New Roman"/>
          <w:sz w:val="28"/>
          <w:szCs w:val="28"/>
        </w:rPr>
        <w:t>,</w:t>
      </w:r>
      <w:r w:rsidR="007F4978" w:rsidRPr="00896B78">
        <w:rPr>
          <w:rFonts w:ascii="Times New Roman" w:hAnsi="Times New Roman" w:cs="Times New Roman"/>
          <w:sz w:val="28"/>
          <w:szCs w:val="28"/>
        </w:rPr>
        <w:t>000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1386E" w:rsidRPr="00896B78" w:rsidRDefault="00BB5395" w:rsidP="00BB5395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F1386E" w:rsidRPr="00896B78">
        <w:rPr>
          <w:rFonts w:ascii="Times New Roman" w:hAnsi="Times New Roman" w:cs="Times New Roman"/>
          <w:sz w:val="28"/>
          <w:szCs w:val="28"/>
        </w:rPr>
        <w:t>) верхний предел долга по муниципальным гарантиям на 1 января 201</w:t>
      </w:r>
      <w:r w:rsidR="007F4978" w:rsidRPr="00896B78">
        <w:rPr>
          <w:rFonts w:ascii="Times New Roman" w:hAnsi="Times New Roman" w:cs="Times New Roman"/>
          <w:sz w:val="28"/>
          <w:szCs w:val="28"/>
        </w:rPr>
        <w:t>9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тыс. рублей; на 1 января </w:t>
      </w:r>
      <w:r w:rsidR="0073597E" w:rsidRPr="00896B78">
        <w:rPr>
          <w:rFonts w:ascii="Times New Roman" w:hAnsi="Times New Roman" w:cs="Times New Roman"/>
          <w:sz w:val="28"/>
          <w:szCs w:val="28"/>
        </w:rPr>
        <w:t>2020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</w:t>
      </w:r>
      <w:proofErr w:type="gramStart"/>
      <w:r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6B78">
        <w:rPr>
          <w:rFonts w:ascii="Times New Roman" w:hAnsi="Times New Roman" w:cs="Times New Roman"/>
          <w:sz w:val="28"/>
          <w:szCs w:val="28"/>
        </w:rPr>
        <w:t>ублей; на</w:t>
      </w:r>
      <w:r w:rsidR="00934406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Pr="00896B78">
        <w:rPr>
          <w:rFonts w:ascii="Times New Roman" w:hAnsi="Times New Roman" w:cs="Times New Roman"/>
          <w:sz w:val="28"/>
          <w:szCs w:val="28"/>
        </w:rPr>
        <w:t>1 января 20</w:t>
      </w:r>
      <w:r w:rsidR="007F4978" w:rsidRPr="00896B78">
        <w:rPr>
          <w:rFonts w:ascii="Times New Roman" w:hAnsi="Times New Roman" w:cs="Times New Roman"/>
          <w:sz w:val="28"/>
          <w:szCs w:val="28"/>
        </w:rPr>
        <w:t>21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тыс.рублей.</w:t>
      </w:r>
    </w:p>
    <w:p w:rsidR="00F1386E" w:rsidRPr="00896B78" w:rsidRDefault="00F1386E" w:rsidP="00F1386E">
      <w:pPr>
        <w:jc w:val="both"/>
        <w:rPr>
          <w:sz w:val="28"/>
          <w:szCs w:val="28"/>
        </w:rPr>
      </w:pPr>
    </w:p>
    <w:p w:rsidR="00F1386E" w:rsidRPr="00896B78" w:rsidRDefault="00F1386E" w:rsidP="00F1386E">
      <w:pPr>
        <w:ind w:left="60"/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8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>Межбюджетные трансферты</w:t>
      </w:r>
    </w:p>
    <w:p w:rsidR="00F1386E" w:rsidRPr="00896B78" w:rsidRDefault="00F1386E" w:rsidP="00F1386E">
      <w:pPr>
        <w:jc w:val="both"/>
        <w:rPr>
          <w:b/>
          <w:sz w:val="28"/>
          <w:szCs w:val="28"/>
        </w:rPr>
      </w:pPr>
    </w:p>
    <w:p w:rsidR="00006392" w:rsidRPr="00896B78" w:rsidRDefault="00006392" w:rsidP="00006392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Утвердить:</w:t>
      </w:r>
    </w:p>
    <w:p w:rsidR="00006392" w:rsidRPr="00896B78" w:rsidRDefault="00006392" w:rsidP="0013230A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1) Методику расчета иных межбюджетных трансфертов бюджету муниципального образования «</w:t>
      </w:r>
      <w:proofErr w:type="spellStart"/>
      <w:r w:rsidRPr="00896B78">
        <w:rPr>
          <w:sz w:val="28"/>
          <w:szCs w:val="28"/>
        </w:rPr>
        <w:t>Мухоршибирский</w:t>
      </w:r>
      <w:proofErr w:type="spellEnd"/>
      <w:r w:rsidRPr="00896B78">
        <w:rPr>
          <w:sz w:val="28"/>
          <w:szCs w:val="28"/>
        </w:rPr>
        <w:t xml:space="preserve"> район» согласно приложению </w:t>
      </w:r>
      <w:r w:rsidR="00BB5395" w:rsidRPr="00896B78">
        <w:rPr>
          <w:sz w:val="28"/>
          <w:szCs w:val="28"/>
        </w:rPr>
        <w:t>1</w:t>
      </w:r>
      <w:r w:rsidR="003835E3" w:rsidRPr="00896B78">
        <w:rPr>
          <w:sz w:val="28"/>
          <w:szCs w:val="28"/>
        </w:rPr>
        <w:t>4</w:t>
      </w:r>
      <w:r w:rsidRPr="00896B78">
        <w:rPr>
          <w:sz w:val="28"/>
          <w:szCs w:val="28"/>
        </w:rPr>
        <w:t xml:space="preserve"> к настоящему Решению. </w:t>
      </w:r>
    </w:p>
    <w:p w:rsidR="003835E3" w:rsidRPr="00896B78" w:rsidRDefault="00006392" w:rsidP="00006392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2)</w:t>
      </w:r>
      <w:r w:rsidRPr="00896B78">
        <w:rPr>
          <w:sz w:val="28"/>
          <w:szCs w:val="28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896B78">
        <w:rPr>
          <w:sz w:val="28"/>
          <w:szCs w:val="28"/>
        </w:rPr>
        <w:t>Мухоршибирский</w:t>
      </w:r>
      <w:proofErr w:type="spellEnd"/>
      <w:r w:rsidRPr="00896B78">
        <w:rPr>
          <w:sz w:val="28"/>
          <w:szCs w:val="28"/>
        </w:rPr>
        <w:t xml:space="preserve"> район»</w:t>
      </w:r>
      <w:proofErr w:type="gramStart"/>
      <w:r w:rsidRPr="00896B78">
        <w:rPr>
          <w:sz w:val="28"/>
          <w:szCs w:val="28"/>
        </w:rPr>
        <w:t xml:space="preserve"> </w:t>
      </w:r>
      <w:r w:rsidR="003835E3" w:rsidRPr="00896B78">
        <w:rPr>
          <w:sz w:val="28"/>
          <w:szCs w:val="28"/>
        </w:rPr>
        <w:t>:</w:t>
      </w:r>
      <w:proofErr w:type="gramEnd"/>
    </w:p>
    <w:p w:rsidR="00006392" w:rsidRPr="00896B78" w:rsidRDefault="003835E3" w:rsidP="00006392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73597E" w:rsidRPr="00896B78">
        <w:rPr>
          <w:sz w:val="28"/>
          <w:szCs w:val="28"/>
        </w:rPr>
        <w:t>2018</w:t>
      </w:r>
      <w:r w:rsidRPr="00896B78">
        <w:rPr>
          <w:sz w:val="28"/>
          <w:szCs w:val="28"/>
        </w:rPr>
        <w:t xml:space="preserve"> год </w:t>
      </w:r>
      <w:r w:rsidR="00006392" w:rsidRPr="00896B78">
        <w:rPr>
          <w:sz w:val="28"/>
          <w:szCs w:val="28"/>
        </w:rPr>
        <w:t>согласно приложению 1</w:t>
      </w:r>
      <w:r w:rsidRPr="00896B78">
        <w:rPr>
          <w:sz w:val="28"/>
          <w:szCs w:val="28"/>
        </w:rPr>
        <w:t>5</w:t>
      </w:r>
      <w:r w:rsidR="00006392" w:rsidRPr="00896B78">
        <w:rPr>
          <w:sz w:val="28"/>
          <w:szCs w:val="28"/>
        </w:rPr>
        <w:t xml:space="preserve"> к настоящему Решению.</w:t>
      </w:r>
    </w:p>
    <w:p w:rsidR="003835E3" w:rsidRPr="00896B78" w:rsidRDefault="003835E3" w:rsidP="00006392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896B78">
        <w:rPr>
          <w:sz w:val="28"/>
          <w:szCs w:val="28"/>
        </w:rPr>
        <w:t xml:space="preserve">На 2018 и </w:t>
      </w:r>
      <w:r w:rsidR="0073597E" w:rsidRPr="00896B78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годы согласно приложению 16 к настоящему Решению.</w:t>
      </w:r>
    </w:p>
    <w:p w:rsidR="00F1386E" w:rsidRPr="00896B78" w:rsidRDefault="00F1386E" w:rsidP="00F1386E">
      <w:pPr>
        <w:ind w:left="60"/>
        <w:jc w:val="both"/>
        <w:rPr>
          <w:b/>
          <w:sz w:val="28"/>
          <w:szCs w:val="28"/>
        </w:rPr>
      </w:pPr>
    </w:p>
    <w:p w:rsidR="00896B78" w:rsidRPr="00D27947" w:rsidRDefault="00896B78" w:rsidP="00896B78">
      <w:pPr>
        <w:jc w:val="both"/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D27947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>местного</w:t>
      </w:r>
      <w:r w:rsidRPr="00D27947">
        <w:rPr>
          <w:b/>
          <w:sz w:val="28"/>
          <w:szCs w:val="28"/>
        </w:rPr>
        <w:t xml:space="preserve"> бюджета</w:t>
      </w:r>
    </w:p>
    <w:p w:rsidR="00896B78" w:rsidRPr="00D27947" w:rsidRDefault="00896B78" w:rsidP="00896B78">
      <w:pPr>
        <w:ind w:firstLine="709"/>
        <w:jc w:val="both"/>
        <w:rPr>
          <w:b/>
        </w:rPr>
      </w:pPr>
    </w:p>
    <w:p w:rsidR="00896B78" w:rsidRPr="00896B78" w:rsidRDefault="00896B78" w:rsidP="00896B78">
      <w:pPr>
        <w:ind w:firstLine="709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1. Администрация муниципального образования «</w:t>
      </w:r>
      <w:proofErr w:type="spellStart"/>
      <w:r w:rsidRPr="00896B78">
        <w:rPr>
          <w:sz w:val="28"/>
          <w:szCs w:val="28"/>
        </w:rPr>
        <w:t>Тугнуйское</w:t>
      </w:r>
      <w:proofErr w:type="spellEnd"/>
      <w:r w:rsidRPr="00896B78">
        <w:rPr>
          <w:sz w:val="28"/>
          <w:szCs w:val="28"/>
        </w:rPr>
        <w:t xml:space="preserve">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896B78" w:rsidRPr="00896B78" w:rsidRDefault="00896B78" w:rsidP="00896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6B78">
        <w:rPr>
          <w:sz w:val="28"/>
          <w:szCs w:val="28"/>
        </w:rPr>
        <w:t>. Не увеличивать в 2018 году численность работников местного самоуправления, содержание которых производится за счет средств</w:t>
      </w:r>
      <w:r>
        <w:rPr>
          <w:sz w:val="28"/>
          <w:szCs w:val="28"/>
        </w:rPr>
        <w:t xml:space="preserve"> местного</w:t>
      </w:r>
      <w:r w:rsidRPr="00896B78">
        <w:rPr>
          <w:sz w:val="28"/>
          <w:szCs w:val="28"/>
        </w:rPr>
        <w:t xml:space="preserve">  бюджета, за исключением случаев наделения Республики Бурятия республиканским законодательством новыми полномочиями.</w:t>
      </w:r>
    </w:p>
    <w:p w:rsidR="00896B78" w:rsidRPr="00D27947" w:rsidRDefault="00AE6BDE" w:rsidP="00896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B78" w:rsidRPr="00D27947">
        <w:rPr>
          <w:sz w:val="28"/>
          <w:szCs w:val="28"/>
        </w:rPr>
        <w:t xml:space="preserve">. Установить в соответствии с пунктом 8 статьи 217 Бюджетного кодекса Российской </w:t>
      </w:r>
      <w:proofErr w:type="gramStart"/>
      <w:r w:rsidR="00896B78" w:rsidRPr="00D27947">
        <w:rPr>
          <w:sz w:val="28"/>
          <w:szCs w:val="28"/>
        </w:rPr>
        <w:t>Федерации</w:t>
      </w:r>
      <w:proofErr w:type="gramEnd"/>
      <w:r w:rsidR="00896B78" w:rsidRPr="00D27947">
        <w:rPr>
          <w:sz w:val="28"/>
          <w:szCs w:val="28"/>
        </w:rPr>
        <w:t xml:space="preserve"> следующие дополнительные основания для внесения изменений в показатели сводной бюджетной росписи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связанные с особенностями исполнения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по обращению главного распорядителя средств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в пределах объема бюджетных ассигнований:</w:t>
      </w:r>
    </w:p>
    <w:p w:rsidR="00896B78" w:rsidRPr="00D27947" w:rsidRDefault="00896B78" w:rsidP="00896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 xml:space="preserve">1) распределение межбюджетных трансфертов  бюджету </w:t>
      </w:r>
      <w:r>
        <w:rPr>
          <w:sz w:val="28"/>
          <w:szCs w:val="28"/>
        </w:rPr>
        <w:t xml:space="preserve"> сельского поселения </w:t>
      </w:r>
      <w:r w:rsidRPr="00D27947">
        <w:rPr>
          <w:sz w:val="28"/>
          <w:szCs w:val="28"/>
        </w:rPr>
        <w:t>постановлениями (распоряжениями) Правительства Республики Бурятия</w:t>
      </w:r>
      <w:r w:rsidR="00AE6BDE">
        <w:rPr>
          <w:sz w:val="28"/>
          <w:szCs w:val="28"/>
        </w:rPr>
        <w:t xml:space="preserve"> и Администрации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 xml:space="preserve">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</w:t>
      </w:r>
      <w:r w:rsidR="00AE6BDE">
        <w:rPr>
          <w:sz w:val="28"/>
          <w:szCs w:val="28"/>
        </w:rPr>
        <w:t xml:space="preserve"> и районного бюджета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 xml:space="preserve">, а также уменьшение объемов бюджетных ассигнований по межбюджетным трансфертам, </w:t>
      </w:r>
      <w:r w:rsidRPr="00D27947">
        <w:rPr>
          <w:sz w:val="28"/>
          <w:szCs w:val="28"/>
        </w:rPr>
        <w:lastRenderedPageBreak/>
        <w:t>распределенных  бюджету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в постановлениях</w:t>
      </w:r>
      <w:proofErr w:type="gramEnd"/>
      <w:r w:rsidRPr="00D27947">
        <w:rPr>
          <w:sz w:val="28"/>
          <w:szCs w:val="28"/>
        </w:rPr>
        <w:t xml:space="preserve"> (</w:t>
      </w:r>
      <w:proofErr w:type="gramStart"/>
      <w:r w:rsidRPr="00D27947">
        <w:rPr>
          <w:sz w:val="28"/>
          <w:szCs w:val="28"/>
        </w:rPr>
        <w:t>распоряжениях</w:t>
      </w:r>
      <w:proofErr w:type="gramEnd"/>
      <w:r w:rsidRPr="00D27947">
        <w:rPr>
          <w:sz w:val="28"/>
          <w:szCs w:val="28"/>
        </w:rPr>
        <w:t>) Правительства Республики Бурятия</w:t>
      </w:r>
      <w:r w:rsidR="00AE6BDE">
        <w:rPr>
          <w:sz w:val="28"/>
          <w:szCs w:val="28"/>
        </w:rPr>
        <w:t xml:space="preserve"> и Администрации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>, приказах республиканских органов государственной власти, имеющих целевое назначение и утвержденных в настоящем Решении;</w:t>
      </w:r>
    </w:p>
    <w:p w:rsidR="00896B78" w:rsidRPr="00D27947" w:rsidRDefault="00896B78" w:rsidP="00896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D27947">
        <w:rPr>
          <w:sz w:val="28"/>
          <w:szCs w:val="28"/>
        </w:rPr>
        <w:t>софинансирования</w:t>
      </w:r>
      <w:proofErr w:type="spellEnd"/>
      <w:r w:rsidRPr="00D27947">
        <w:rPr>
          <w:sz w:val="28"/>
          <w:szCs w:val="28"/>
        </w:rPr>
        <w:t>, установленных для получения межбюджетных</w:t>
      </w:r>
      <w:r w:rsidR="0013230A">
        <w:rPr>
          <w:sz w:val="28"/>
          <w:szCs w:val="28"/>
        </w:rPr>
        <w:t xml:space="preserve"> трансфертов, предоставляемых </w:t>
      </w:r>
      <w:r w:rsidRPr="00D27947">
        <w:rPr>
          <w:sz w:val="28"/>
          <w:szCs w:val="28"/>
        </w:rPr>
        <w:t xml:space="preserve">бюджету </w:t>
      </w:r>
      <w:r w:rsidR="0013230A">
        <w:rPr>
          <w:sz w:val="28"/>
          <w:szCs w:val="28"/>
        </w:rPr>
        <w:t xml:space="preserve">сельского поселения </w:t>
      </w:r>
      <w:r w:rsidRPr="00D27947">
        <w:rPr>
          <w:sz w:val="28"/>
          <w:szCs w:val="28"/>
        </w:rPr>
        <w:t>из бюджетов бюджетной системы Российской Федерации в форме субсидий, в том числе путем введения новых кодов классификации расходов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- в пределах объема бюджетных ассигнований, предусмотренных соответствующему главному распорядителю средств  бюджета</w:t>
      </w:r>
      <w:proofErr w:type="gramEnd"/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;</w:t>
      </w:r>
    </w:p>
    <w:p w:rsidR="00896B78" w:rsidRPr="00D27947" w:rsidRDefault="00896B78" w:rsidP="00896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.</w:t>
      </w:r>
      <w:proofErr w:type="gramEnd"/>
    </w:p>
    <w:p w:rsidR="00896B78" w:rsidRPr="00D27947" w:rsidRDefault="00896B78" w:rsidP="00896B78">
      <w:pPr>
        <w:widowControl w:val="0"/>
        <w:autoSpaceDE w:val="0"/>
        <w:autoSpaceDN w:val="0"/>
        <w:adjustRightInd w:val="0"/>
        <w:ind w:firstLine="709"/>
        <w:jc w:val="both"/>
      </w:pPr>
    </w:p>
    <w:p w:rsidR="00896B78" w:rsidRPr="00D27947" w:rsidRDefault="00896B78" w:rsidP="0013230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4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3230A">
        <w:rPr>
          <w:rFonts w:ascii="Times New Roman" w:hAnsi="Times New Roman" w:cs="Times New Roman"/>
          <w:b/>
          <w:sz w:val="28"/>
          <w:szCs w:val="28"/>
        </w:rPr>
        <w:t>0</w:t>
      </w:r>
      <w:r w:rsidRPr="00D27947">
        <w:rPr>
          <w:rFonts w:ascii="Times New Roman" w:hAnsi="Times New Roman" w:cs="Times New Roman"/>
          <w:sz w:val="28"/>
          <w:szCs w:val="28"/>
        </w:rPr>
        <w:t xml:space="preserve">. </w:t>
      </w:r>
      <w:r w:rsidRPr="00D27947">
        <w:rPr>
          <w:rFonts w:ascii="Times New Roman" w:hAnsi="Times New Roman" w:cs="Times New Roman"/>
          <w:b/>
          <w:sz w:val="28"/>
          <w:szCs w:val="28"/>
        </w:rPr>
        <w:t xml:space="preserve">Особенности внесения изменений и дополнений в Решение о </w:t>
      </w:r>
      <w:r w:rsidR="0013230A">
        <w:rPr>
          <w:rFonts w:ascii="Times New Roman" w:hAnsi="Times New Roman" w:cs="Times New Roman"/>
          <w:b/>
          <w:sz w:val="28"/>
          <w:szCs w:val="28"/>
        </w:rPr>
        <w:t xml:space="preserve"> местном </w:t>
      </w:r>
      <w:r w:rsidRPr="00D27947">
        <w:rPr>
          <w:rFonts w:ascii="Times New Roman" w:hAnsi="Times New Roman" w:cs="Times New Roman"/>
          <w:b/>
          <w:sz w:val="28"/>
          <w:szCs w:val="28"/>
        </w:rPr>
        <w:t>бюджете</w:t>
      </w:r>
    </w:p>
    <w:p w:rsidR="00896B78" w:rsidRPr="00D27947" w:rsidRDefault="00896B78" w:rsidP="00896B7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6B78" w:rsidRPr="00D27947" w:rsidRDefault="00896B78" w:rsidP="00896B78">
      <w:pPr>
        <w:ind w:firstLine="708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 бюджет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и (или) при сокращении расходов по конкретным статьям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, а также после внесения соответствующих изменений в настоящее Решение.</w:t>
      </w:r>
      <w:proofErr w:type="gramEnd"/>
    </w:p>
    <w:p w:rsidR="00896B78" w:rsidRPr="00D27947" w:rsidRDefault="00896B78" w:rsidP="00896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бюджете</w:t>
      </w:r>
      <w:r w:rsidR="001323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27947">
        <w:rPr>
          <w:rFonts w:ascii="Times New Roman" w:hAnsi="Times New Roman" w:cs="Times New Roman"/>
          <w:sz w:val="28"/>
          <w:szCs w:val="28"/>
        </w:rPr>
        <w:t>.</w:t>
      </w:r>
    </w:p>
    <w:p w:rsidR="00896B78" w:rsidRPr="006B190A" w:rsidRDefault="00896B78" w:rsidP="00F1386E">
      <w:pPr>
        <w:ind w:left="60"/>
        <w:jc w:val="both"/>
        <w:rPr>
          <w:b/>
        </w:rPr>
      </w:pPr>
    </w:p>
    <w:p w:rsidR="00F1386E" w:rsidRPr="0013230A" w:rsidRDefault="00F1386E" w:rsidP="00F1386E">
      <w:pPr>
        <w:ind w:left="60"/>
        <w:jc w:val="both"/>
        <w:rPr>
          <w:b/>
          <w:sz w:val="28"/>
          <w:szCs w:val="28"/>
        </w:rPr>
      </w:pPr>
      <w:r w:rsidRPr="0013230A">
        <w:rPr>
          <w:b/>
          <w:sz w:val="28"/>
          <w:szCs w:val="28"/>
        </w:rPr>
        <w:t>Статья 9. Заключительные положения</w:t>
      </w:r>
    </w:p>
    <w:p w:rsidR="00F1386E" w:rsidRPr="0013230A" w:rsidRDefault="00F1386E" w:rsidP="00F1386E">
      <w:pPr>
        <w:ind w:left="60"/>
        <w:jc w:val="both"/>
        <w:rPr>
          <w:sz w:val="28"/>
          <w:szCs w:val="28"/>
        </w:rPr>
      </w:pPr>
    </w:p>
    <w:p w:rsidR="00F1386E" w:rsidRPr="0013230A" w:rsidRDefault="00F1386E" w:rsidP="00F1386E">
      <w:pPr>
        <w:ind w:left="60"/>
        <w:jc w:val="both"/>
        <w:rPr>
          <w:b/>
          <w:sz w:val="28"/>
          <w:szCs w:val="28"/>
        </w:rPr>
      </w:pPr>
      <w:r w:rsidRPr="0013230A">
        <w:rPr>
          <w:sz w:val="28"/>
          <w:szCs w:val="28"/>
        </w:rPr>
        <w:t xml:space="preserve">Настоящее решение вступает в силу с 1 января </w:t>
      </w:r>
      <w:r w:rsidR="0073597E" w:rsidRPr="0013230A">
        <w:rPr>
          <w:sz w:val="28"/>
          <w:szCs w:val="28"/>
        </w:rPr>
        <w:t>2018</w:t>
      </w:r>
      <w:r w:rsidRPr="0013230A">
        <w:rPr>
          <w:sz w:val="28"/>
          <w:szCs w:val="28"/>
        </w:rPr>
        <w:t xml:space="preserve"> года. </w:t>
      </w:r>
    </w:p>
    <w:p w:rsidR="00F1386E" w:rsidRPr="0013230A" w:rsidRDefault="00F1386E" w:rsidP="00F138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13230A">
        <w:rPr>
          <w:rFonts w:ascii="Times New Roman" w:hAnsi="Times New Roman" w:cs="Times New Roman"/>
          <w:b/>
          <w:sz w:val="28"/>
          <w:szCs w:val="28"/>
        </w:rPr>
        <w:t>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Э.Ю.Прохоров</w:t>
      </w:r>
    </w:p>
    <w:tbl>
      <w:tblPr>
        <w:tblW w:w="10996" w:type="dxa"/>
        <w:tblInd w:w="108" w:type="dxa"/>
        <w:tblLayout w:type="fixed"/>
        <w:tblLook w:val="000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595548" w:rsidP="00BF73BC">
            <w:r w:rsidRPr="0013230A"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 xml:space="preserve">                                                   </w:t>
            </w:r>
          </w:p>
          <w:p w:rsidR="00AE6BDE" w:rsidRDefault="00AE6BDE" w:rsidP="00BF73BC">
            <w:pPr>
              <w:jc w:val="right"/>
            </w:pPr>
          </w:p>
          <w:p w:rsidR="00AE6BDE" w:rsidRDefault="00AE6BDE" w:rsidP="00BF73BC">
            <w:pPr>
              <w:jc w:val="right"/>
            </w:pPr>
          </w:p>
          <w:p w:rsidR="00F1386E" w:rsidRPr="006B190A" w:rsidRDefault="00F1386E" w:rsidP="00BF73BC">
            <w:pPr>
              <w:jc w:val="right"/>
            </w:pPr>
            <w:r w:rsidRPr="006B190A">
              <w:lastRenderedPageBreak/>
              <w:t xml:space="preserve">  Приложение 1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BB5395" w:rsidP="00CB3E22">
            <w:pPr>
              <w:tabs>
                <w:tab w:val="left" w:pos="5940"/>
              </w:tabs>
              <w:jc w:val="right"/>
            </w:pPr>
            <w:r w:rsidRPr="006B190A">
              <w:t xml:space="preserve">   </w:t>
            </w:r>
            <w:r w:rsidR="00F1386E" w:rsidRPr="006B190A">
              <w:t xml:space="preserve">    к </w:t>
            </w:r>
            <w:r w:rsidR="002822D6" w:rsidRPr="006B190A">
              <w:t>Р</w:t>
            </w:r>
            <w:r w:rsidR="00CE7143" w:rsidRPr="006B190A">
              <w:t>ешени</w:t>
            </w:r>
            <w:r w:rsidR="00E239C5" w:rsidRPr="006B190A">
              <w:t xml:space="preserve">ю </w:t>
            </w:r>
            <w:r w:rsidR="00F1386E" w:rsidRPr="006B190A">
              <w:t>Совета депутатов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BB5395" w:rsidP="00BB5395">
            <w:pPr>
              <w:jc w:val="right"/>
            </w:pPr>
            <w:r w:rsidRPr="006B190A">
              <w:t xml:space="preserve">     </w:t>
            </w:r>
            <w:r w:rsidR="00F1386E" w:rsidRPr="006B190A">
              <w:t xml:space="preserve">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="00F1386E" w:rsidRPr="006B190A">
              <w:t xml:space="preserve">  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C95A70">
            <w:r w:rsidRPr="006B190A">
              <w:t xml:space="preserve"> «О</w:t>
            </w:r>
            <w:r w:rsidR="00E239C5" w:rsidRPr="006B190A">
              <w:t xml:space="preserve"> местном</w:t>
            </w:r>
            <w:r w:rsidR="00C95A70" w:rsidRPr="006B190A">
              <w:t xml:space="preserve"> бюджете муниципального </w:t>
            </w:r>
            <w:r w:rsidRPr="006B190A">
              <w:t>образования  сельское  поселение</w:t>
            </w:r>
            <w:r w:rsidR="00C95A70" w:rsidRPr="006B190A">
              <w:t xml:space="preserve"> «</w:t>
            </w:r>
            <w:proofErr w:type="spellStart"/>
            <w:r w:rsidR="00C95A70" w:rsidRPr="006B190A">
              <w:t>Тугнуйское</w:t>
            </w:r>
            <w:proofErr w:type="spellEnd"/>
            <w:r w:rsidR="00C95A70" w:rsidRPr="006B190A">
              <w:t>»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248E3">
            <w:pPr>
              <w:jc w:val="right"/>
            </w:pPr>
            <w:r w:rsidRPr="006B190A">
              <w:t xml:space="preserve">на </w:t>
            </w:r>
            <w:r w:rsidR="0073597E">
              <w:t>2018</w:t>
            </w:r>
            <w:r w:rsidRPr="006B190A">
              <w:t xml:space="preserve"> год</w:t>
            </w:r>
            <w:r w:rsidR="00BB5395" w:rsidRPr="006B190A">
              <w:t xml:space="preserve"> и плановый период 201</w:t>
            </w:r>
            <w:r w:rsidR="00B248E3">
              <w:t>9</w:t>
            </w:r>
            <w:r w:rsidR="00BB5395" w:rsidRPr="006B190A">
              <w:t xml:space="preserve"> и </w:t>
            </w:r>
            <w:r w:rsidR="0073597E">
              <w:t>2020</w:t>
            </w:r>
            <w:r w:rsidR="00BB5395" w:rsidRPr="006B190A">
              <w:t xml:space="preserve"> годов</w:t>
            </w:r>
            <w:r w:rsidRPr="006B190A">
              <w:t xml:space="preserve"> "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863FD4">
            <w:pPr>
              <w:jc w:val="right"/>
            </w:pPr>
            <w:r w:rsidRPr="006B190A">
              <w:t xml:space="preserve">                                    от </w:t>
            </w:r>
            <w:r w:rsidR="00863FD4">
              <w:t>28</w:t>
            </w:r>
            <w:r w:rsidR="00CB3E22">
              <w:t>.12.2017</w:t>
            </w:r>
            <w:r w:rsidRPr="006B190A">
              <w:t xml:space="preserve"> г</w:t>
            </w:r>
            <w:r w:rsidR="002822D6" w:rsidRPr="006B190A">
              <w:t xml:space="preserve">. </w:t>
            </w:r>
            <w:r w:rsidRPr="006B190A">
              <w:t>№</w:t>
            </w:r>
            <w:r w:rsidR="00CB3E22">
              <w:t>12</w:t>
            </w:r>
            <w:r w:rsidR="00863FD4">
              <w:t>5</w:t>
            </w:r>
            <w:r w:rsidRPr="006B190A">
              <w:t xml:space="preserve"> </w:t>
            </w:r>
          </w:p>
        </w:tc>
      </w:tr>
      <w:tr w:rsidR="00F1386E" w:rsidRPr="006B190A" w:rsidTr="00BF73BC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  <w:tr w:rsidR="00F1386E" w:rsidRPr="006B190A" w:rsidTr="00BF73BC">
        <w:trPr>
          <w:gridAfter w:val="1"/>
          <w:wAfter w:w="618" w:type="dxa"/>
          <w:trHeight w:val="285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  доходов местного   бюджета – органов местного самоуправления МО сельское  поселение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  <w:r w:rsidRPr="006B190A">
              <w:rPr>
                <w:b/>
                <w:bCs/>
              </w:rPr>
              <w:t xml:space="preserve"> и закрепляемые за ними виды доходов</w:t>
            </w:r>
          </w:p>
        </w:tc>
      </w:tr>
      <w:tr w:rsidR="00F1386E" w:rsidRPr="006B190A" w:rsidTr="00BF73BC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  <w:tr w:rsidR="00F1386E" w:rsidRPr="006B190A" w:rsidTr="00BF73BC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F1386E" w:rsidRPr="006B190A" w:rsidTr="00BF73BC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</w:tr>
      <w:tr w:rsidR="00F1386E" w:rsidRPr="006B190A" w:rsidTr="00BF73BC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CF5EFE" w:rsidRPr="006B190A" w:rsidTr="00BF73BC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FE" w:rsidRPr="006B190A" w:rsidRDefault="00CF5EF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E" w:rsidRPr="006B190A" w:rsidRDefault="00CF5EFE" w:rsidP="00BF7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E" w:rsidRPr="00CF5EFE" w:rsidRDefault="00CF5EFE" w:rsidP="00BF73BC">
            <w:pPr>
              <w:jc w:val="center"/>
              <w:rPr>
                <w:bCs/>
              </w:rPr>
            </w:pPr>
            <w:r w:rsidRPr="00CF5EFE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CF5EFE">
              <w:rPr>
                <w:bCs/>
              </w:rPr>
              <w:t>11</w:t>
            </w:r>
            <w:r>
              <w:rPr>
                <w:bCs/>
              </w:rPr>
              <w:t xml:space="preserve"> 05013 10 0000 120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E" w:rsidRPr="00CF5EFE" w:rsidRDefault="00CF5EFE" w:rsidP="00CF5EFE">
            <w:pPr>
              <w:jc w:val="both"/>
              <w:rPr>
                <w:bCs/>
              </w:rPr>
            </w:pPr>
            <w:r w:rsidRPr="00CF5EFE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822D6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111 05025 10 0000 120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CF5EFE">
            <w:pPr>
              <w:jc w:val="both"/>
            </w:pPr>
            <w:proofErr w:type="gramStart"/>
            <w:r w:rsidRPr="006B190A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4069E0" w:rsidRPr="006B190A">
              <w:t xml:space="preserve">сельских </w:t>
            </w:r>
            <w:r w:rsidRPr="006B190A">
              <w:t xml:space="preserve">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</w:tr>
      <w:tr w:rsidR="002822D6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CF5EFE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</w:t>
            </w:r>
            <w:r w:rsidR="004069E0" w:rsidRPr="006B190A">
              <w:t xml:space="preserve"> сельских</w:t>
            </w:r>
            <w:r w:rsidRPr="006B190A"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386E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CF5EFE" w:rsidP="00CF5EFE">
            <w:pPr>
              <w:jc w:val="both"/>
            </w:pPr>
            <w:r w:rsidRPr="00CF5EF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7504" w:rsidRPr="006B190A" w:rsidTr="00FD4799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6B190A" w:rsidRDefault="000C7504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FD4799">
            <w:pPr>
              <w:jc w:val="center"/>
            </w:pPr>
            <w:r w:rsidRPr="006B190A">
              <w:t>1 14 02053 10 0000 410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04" w:rsidRPr="006B190A" w:rsidRDefault="000C7504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Невыясненные поступления, зачисляемые в бюджеты </w:t>
            </w:r>
            <w:r w:rsidR="004069E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2822D6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2822D6" w:rsidP="00BF73BC">
            <w:r w:rsidRPr="006B190A">
              <w:t>1</w:t>
            </w:r>
            <w:r w:rsidR="0046022F" w:rsidRPr="006B190A">
              <w:t xml:space="preserve"> </w:t>
            </w:r>
            <w:r w:rsidRPr="006B190A">
              <w:t>17</w:t>
            </w:r>
            <w:r w:rsidR="0046022F" w:rsidRPr="006B190A">
              <w:t xml:space="preserve"> </w:t>
            </w:r>
            <w:r w:rsidRPr="006B190A">
              <w:t>14030</w:t>
            </w:r>
            <w:r w:rsidR="0046022F" w:rsidRPr="006B190A">
              <w:t xml:space="preserve"> </w:t>
            </w:r>
            <w:r w:rsidRPr="006B190A">
              <w:t>10</w:t>
            </w:r>
            <w:r w:rsidR="0046022F" w:rsidRPr="006B190A">
              <w:t xml:space="preserve"> </w:t>
            </w:r>
            <w:r w:rsidRPr="006B190A">
              <w:t>0000</w:t>
            </w:r>
            <w:r w:rsidR="0046022F" w:rsidRPr="006B190A">
              <w:t xml:space="preserve"> </w:t>
            </w:r>
            <w:r w:rsidRPr="006B190A">
              <w:t>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46022F" w:rsidP="00BF73BC">
            <w:r w:rsidRPr="006B190A">
              <w:t xml:space="preserve">Средства самообложения граждан, зачисляемые в бюджеты </w:t>
            </w:r>
            <w:r w:rsidR="004069E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 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Прочие неналоговые доходы бюджетов</w:t>
            </w:r>
            <w:r w:rsidR="004069E0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  <w:tr w:rsidR="00F1386E" w:rsidRPr="006B190A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1A5B63">
            <w:r w:rsidRPr="006B190A">
              <w:t xml:space="preserve"> 2 02 </w:t>
            </w:r>
            <w:r w:rsidR="001A5B63">
              <w:t>15001</w:t>
            </w:r>
            <w:r w:rsidRPr="006B190A">
              <w:t xml:space="preserve">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Дотации бюджетам</w:t>
            </w:r>
            <w:r w:rsidR="004069E0" w:rsidRPr="006B190A">
              <w:t xml:space="preserve"> сельских</w:t>
            </w:r>
            <w:r w:rsidRPr="006B190A">
              <w:t xml:space="preserve"> поселений на выравнивание бюджетной обеспеченности</w:t>
            </w:r>
          </w:p>
        </w:tc>
      </w:tr>
      <w:tr w:rsidR="00F1386E" w:rsidRPr="006B190A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 2 02 01003 10 0000 151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Дотации бюджетам поселений на поддержку мер по обеспечению сбалансированности</w:t>
            </w:r>
            <w:r w:rsidR="004069E0" w:rsidRPr="006B190A">
              <w:t xml:space="preserve"> сельских</w:t>
            </w:r>
            <w:r w:rsidRPr="006B190A">
              <w:t xml:space="preserve"> бюджетов</w:t>
            </w:r>
          </w:p>
        </w:tc>
      </w:tr>
      <w:tr w:rsidR="00F1386E" w:rsidRPr="006B190A" w:rsidTr="00BF73BC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F58" w:rsidRPr="006B190A" w:rsidRDefault="00F1386E" w:rsidP="00BF73BC">
            <w:r w:rsidRPr="006B190A">
              <w:t xml:space="preserve"> </w:t>
            </w:r>
          </w:p>
          <w:p w:rsidR="00F1386E" w:rsidRPr="006B190A" w:rsidRDefault="00F1386E" w:rsidP="00DD45E6">
            <w:r w:rsidRPr="006B190A">
              <w:t xml:space="preserve">2 02 </w:t>
            </w:r>
            <w:r w:rsidR="00DD45E6">
              <w:t>35118</w:t>
            </w:r>
            <w:r w:rsidRPr="006B190A">
              <w:t xml:space="preserve">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4069E0" w:rsidRPr="006B190A">
              <w:t xml:space="preserve"> сельских</w:t>
            </w:r>
            <w:r w:rsidRPr="006B190A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386E" w:rsidRPr="006B190A" w:rsidTr="00BF73BC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F1386E" w:rsidP="00BF73BC">
            <w:r w:rsidRPr="006B190A">
              <w:t xml:space="preserve"> </w:t>
            </w:r>
          </w:p>
          <w:p w:rsidR="00336874" w:rsidRPr="006B190A" w:rsidRDefault="00336874" w:rsidP="00BF73BC"/>
          <w:p w:rsidR="00F1386E" w:rsidRPr="006B190A" w:rsidRDefault="00F1386E" w:rsidP="00DD45E6">
            <w:r w:rsidRPr="006B190A">
              <w:t xml:space="preserve">2 02 </w:t>
            </w:r>
            <w:r w:rsidR="00DD45E6">
              <w:t>45160</w:t>
            </w:r>
            <w:r w:rsidRPr="006B190A">
              <w:t xml:space="preserve">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4069E0">
            <w:r w:rsidRPr="006B190A">
              <w:t>Межбюджетные трансферты, передаваемые бюджетам</w:t>
            </w:r>
            <w:r w:rsidR="004069E0" w:rsidRPr="006B190A">
              <w:t xml:space="preserve"> сельских </w:t>
            </w:r>
            <w:r w:rsidRPr="006B190A"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386E" w:rsidRPr="006B190A" w:rsidTr="00BF73BC">
        <w:trPr>
          <w:gridAfter w:val="1"/>
          <w:wAfter w:w="618" w:type="dxa"/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F1386E" w:rsidP="00BF73BC">
            <w:r w:rsidRPr="006B190A">
              <w:t xml:space="preserve"> </w:t>
            </w:r>
          </w:p>
          <w:p w:rsidR="00336874" w:rsidRPr="006B190A" w:rsidRDefault="00336874" w:rsidP="00BF73BC"/>
          <w:p w:rsidR="00336874" w:rsidRPr="006B190A" w:rsidRDefault="00336874" w:rsidP="00BF73BC"/>
          <w:p w:rsidR="00F1386E" w:rsidRPr="006B190A" w:rsidRDefault="00F1386E" w:rsidP="00BF73BC">
            <w:r w:rsidRPr="006B190A">
              <w:t>2 02 04014 10 0000 151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4069E0" w:rsidP="00BF73BC">
            <w:r w:rsidRPr="006B190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7504" w:rsidRPr="006B190A" w:rsidTr="000C7504">
        <w:trPr>
          <w:gridAfter w:val="1"/>
          <w:wAfter w:w="618" w:type="dxa"/>
          <w:trHeight w:val="48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6B190A" w:rsidRDefault="000C7504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504" w:rsidRPr="006B190A" w:rsidRDefault="000C7504" w:rsidP="00FD4799">
            <w:pPr>
              <w:jc w:val="center"/>
            </w:pPr>
            <w:r w:rsidRPr="006B190A">
              <w:t>2 02 04999 10 0000 151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7504" w:rsidRPr="006B190A" w:rsidRDefault="000C7504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1386E" w:rsidRPr="006B190A" w:rsidTr="000C7504">
        <w:trPr>
          <w:gridAfter w:val="1"/>
          <w:wAfter w:w="618" w:type="dxa"/>
          <w:trHeight w:val="82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/>
          <w:p w:rsidR="00F1386E" w:rsidRPr="006B190A" w:rsidRDefault="00F1386E" w:rsidP="00DD45E6">
            <w:r w:rsidRPr="006B190A">
              <w:t xml:space="preserve">2 02 </w:t>
            </w:r>
            <w:r w:rsidR="00DD45E6">
              <w:t xml:space="preserve"> 90054</w:t>
            </w:r>
            <w:r w:rsidRPr="006B190A">
              <w:t xml:space="preserve">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Прочие безвозмездные поступления в бюджеты </w:t>
            </w:r>
            <w:r w:rsidR="004069E0" w:rsidRPr="006B190A">
              <w:t xml:space="preserve">сельских </w:t>
            </w:r>
            <w:r w:rsidRPr="006B190A">
              <w:t>поселений от бюджетов муниципальных районов</w:t>
            </w:r>
          </w:p>
        </w:tc>
      </w:tr>
      <w:tr w:rsidR="0010555B" w:rsidRPr="006B190A" w:rsidTr="00FD4799">
        <w:trPr>
          <w:gridAfter w:val="1"/>
          <w:wAfter w:w="618" w:type="dxa"/>
          <w:trHeight w:val="82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55B" w:rsidRPr="006B190A" w:rsidRDefault="0010555B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5B" w:rsidRPr="006B190A" w:rsidRDefault="0010555B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5B" w:rsidRPr="006B190A" w:rsidRDefault="0010555B" w:rsidP="00FD4799">
            <w:pPr>
              <w:jc w:val="center"/>
              <w:rPr>
                <w:highlight w:val="yellow"/>
              </w:rPr>
            </w:pPr>
            <w:r w:rsidRPr="006B190A">
              <w:t>2 03 05010 10 0000 180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555B" w:rsidRPr="006B190A" w:rsidRDefault="0010555B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3E4F95" w:rsidRPr="006B190A" w:rsidTr="00BF73BC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95" w:rsidRPr="006B190A" w:rsidRDefault="003E4F95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95" w:rsidRPr="006B190A" w:rsidRDefault="003E4F95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3E4F95" w:rsidP="00BF73BC">
            <w:r w:rsidRPr="006B190A">
              <w:t xml:space="preserve"> </w:t>
            </w:r>
          </w:p>
          <w:p w:rsidR="003E4F95" w:rsidRPr="006B190A" w:rsidRDefault="003E4F95" w:rsidP="00BF73BC">
            <w:r w:rsidRPr="006B190A">
              <w:t xml:space="preserve">207 05030 10 0000 180 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4F95" w:rsidRPr="006B190A" w:rsidRDefault="003E4F95" w:rsidP="00CF5EFE">
            <w:r w:rsidRPr="006B190A">
              <w:t>Прочие безвозмездные поступления в бюджеты сельских поселений</w:t>
            </w:r>
          </w:p>
        </w:tc>
      </w:tr>
      <w:tr w:rsidR="002822D6" w:rsidRPr="006B190A" w:rsidTr="0010555B">
        <w:trPr>
          <w:gridAfter w:val="1"/>
          <w:wAfter w:w="618" w:type="dxa"/>
          <w:trHeight w:val="219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F58" w:rsidRPr="006B190A" w:rsidRDefault="002822D6" w:rsidP="00BF73BC">
            <w:r w:rsidRPr="006B190A">
              <w:t xml:space="preserve"> </w:t>
            </w:r>
          </w:p>
          <w:p w:rsidR="00525F58" w:rsidRPr="006B190A" w:rsidRDefault="00525F58" w:rsidP="00BF73BC"/>
          <w:p w:rsidR="00525F58" w:rsidRPr="006B190A" w:rsidRDefault="00525F58" w:rsidP="00BF73BC"/>
          <w:p w:rsidR="00525F58" w:rsidRPr="006B190A" w:rsidRDefault="00525F58" w:rsidP="00BF73BC"/>
          <w:p w:rsidR="002822D6" w:rsidRPr="006B190A" w:rsidRDefault="002822D6" w:rsidP="00BF73BC">
            <w:r w:rsidRPr="006B190A">
              <w:t>2 08 05000 10 0000 180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2822D6" w:rsidP="0010555B">
            <w:r w:rsidRPr="006B190A">
              <w:t>Перечисления из бюджетов</w:t>
            </w:r>
            <w:r w:rsidR="004069E0" w:rsidRPr="006B190A">
              <w:t xml:space="preserve"> сельских</w:t>
            </w:r>
            <w:r w:rsidRPr="006B190A"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  </w:t>
            </w:r>
          </w:p>
        </w:tc>
      </w:tr>
      <w:tr w:rsidR="004069E0" w:rsidRPr="006B190A" w:rsidTr="00D74A65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6B190A" w:rsidRDefault="004069E0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0" w:rsidRPr="006B190A" w:rsidRDefault="004069E0" w:rsidP="00D74A65">
            <w:pPr>
              <w:jc w:val="center"/>
            </w:pPr>
          </w:p>
          <w:p w:rsidR="004069E0" w:rsidRPr="006B190A" w:rsidRDefault="004069E0" w:rsidP="00D74A65">
            <w:pPr>
              <w:jc w:val="center"/>
            </w:pPr>
          </w:p>
          <w:p w:rsidR="004069E0" w:rsidRPr="006B190A" w:rsidRDefault="004069E0" w:rsidP="00D74A65">
            <w:pPr>
              <w:jc w:val="center"/>
              <w:rPr>
                <w:highlight w:val="yellow"/>
              </w:rPr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6B190A" w:rsidRDefault="004069E0" w:rsidP="00D74A65">
            <w:pPr>
              <w:jc w:val="center"/>
              <w:rPr>
                <w:highlight w:val="yellow"/>
              </w:rPr>
            </w:pPr>
            <w:r w:rsidRPr="006B190A">
              <w:t>2 18 05030 10 0000 180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6B190A" w:rsidRDefault="004069E0" w:rsidP="004069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069E0" w:rsidRPr="006B190A" w:rsidTr="004069E0">
        <w:trPr>
          <w:gridAfter w:val="1"/>
          <w:wAfter w:w="618" w:type="dxa"/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6B190A" w:rsidRDefault="004069E0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E0" w:rsidRPr="006B190A" w:rsidRDefault="004069E0" w:rsidP="00D74A65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6B190A" w:rsidRDefault="004069E0" w:rsidP="00D74A65">
            <w:pPr>
              <w:jc w:val="center"/>
            </w:pPr>
            <w:r w:rsidRPr="006B190A">
              <w:t>2 19 05000 10 0000 151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6B190A" w:rsidRDefault="004069E0" w:rsidP="00CF5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1386E" w:rsidRPr="006B190A" w:rsidTr="00BF73BC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187" w:rsidRPr="006B190A" w:rsidRDefault="00F1386E" w:rsidP="00847187">
            <w:pPr>
              <w:jc w:val="center"/>
            </w:pPr>
            <w:r w:rsidRPr="006B190A">
              <w:lastRenderedPageBreak/>
              <w:t xml:space="preserve">                </w:t>
            </w:r>
            <w:r w:rsidR="00847187" w:rsidRPr="006B190A">
              <w:t xml:space="preserve">                    </w:t>
            </w:r>
          </w:p>
          <w:p w:rsidR="00525F58" w:rsidRPr="006B190A" w:rsidRDefault="00847187" w:rsidP="00847187">
            <w:pPr>
              <w:jc w:val="center"/>
            </w:pPr>
            <w:r w:rsidRPr="006B190A">
              <w:t xml:space="preserve">                                                          </w:t>
            </w:r>
            <w:r w:rsidR="003B1834" w:rsidRPr="006B190A">
              <w:t xml:space="preserve">                 </w:t>
            </w:r>
            <w:r w:rsidRPr="006B190A">
              <w:t xml:space="preserve">      </w:t>
            </w:r>
          </w:p>
          <w:p w:rsidR="00F1386E" w:rsidRPr="006B190A" w:rsidRDefault="00525F58" w:rsidP="0013230A">
            <w:r w:rsidRPr="006B190A">
              <w:t xml:space="preserve">                                                                   </w:t>
            </w:r>
            <w:r w:rsidR="0013230A">
              <w:t xml:space="preserve">                                                                         </w:t>
            </w:r>
            <w:r w:rsidR="00F1386E" w:rsidRPr="006B190A">
              <w:t>Приложение №2</w:t>
            </w:r>
          </w:p>
          <w:p w:rsidR="00F1386E" w:rsidRPr="006B190A" w:rsidRDefault="00F1386E" w:rsidP="0013230A">
            <w:pPr>
              <w:tabs>
                <w:tab w:val="left" w:pos="5940"/>
              </w:tabs>
            </w:pPr>
            <w:r w:rsidRPr="006B190A">
              <w:t xml:space="preserve">                                 </w:t>
            </w:r>
            <w:r w:rsidR="00102A10">
              <w:t xml:space="preserve">   </w:t>
            </w:r>
            <w:r w:rsidR="003B1834" w:rsidRPr="006B190A">
              <w:t xml:space="preserve"> </w:t>
            </w:r>
            <w:r w:rsidRPr="006B190A">
              <w:t xml:space="preserve">    </w:t>
            </w:r>
            <w:r w:rsidR="0013230A">
              <w:t xml:space="preserve">                                                                           </w:t>
            </w:r>
            <w:r w:rsidRPr="006B190A">
              <w:t xml:space="preserve">  к </w:t>
            </w:r>
            <w:r w:rsidR="00CE7143" w:rsidRPr="006B190A">
              <w:t>Решени</w:t>
            </w:r>
            <w:r w:rsidR="00E239C5" w:rsidRPr="006B190A">
              <w:t xml:space="preserve">ю </w:t>
            </w:r>
            <w:r w:rsidRPr="006B190A">
              <w:t>Совета депутатов</w:t>
            </w:r>
          </w:p>
          <w:p w:rsidR="00F1386E" w:rsidRPr="006B190A" w:rsidRDefault="00F1386E" w:rsidP="0013230A">
            <w:r w:rsidRPr="006B190A">
              <w:t xml:space="preserve">                              </w:t>
            </w:r>
            <w:r w:rsidR="00102A10">
              <w:t xml:space="preserve">                    </w:t>
            </w:r>
            <w:r w:rsidR="003B1834" w:rsidRPr="006B190A">
              <w:t xml:space="preserve">     </w:t>
            </w:r>
            <w:r w:rsidR="0013230A">
              <w:t xml:space="preserve">                                               </w:t>
            </w:r>
            <w:r w:rsidRPr="006B190A">
              <w:t xml:space="preserve">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</w:p>
          <w:p w:rsidR="00E239C5" w:rsidRPr="006B190A" w:rsidRDefault="00F1386E" w:rsidP="0013230A">
            <w:r w:rsidRPr="006B190A">
              <w:t xml:space="preserve">                          </w:t>
            </w:r>
            <w:r w:rsidR="00E239C5" w:rsidRPr="006B190A">
              <w:t xml:space="preserve">                    </w:t>
            </w:r>
            <w:r w:rsidR="003B1834" w:rsidRPr="006B190A">
              <w:t xml:space="preserve">                       </w:t>
            </w:r>
            <w:r w:rsidR="0013230A">
              <w:t xml:space="preserve">       </w:t>
            </w:r>
            <w:r w:rsidR="003B1834" w:rsidRPr="006B190A">
              <w:t xml:space="preserve">     </w:t>
            </w:r>
            <w:r w:rsidRPr="006B190A">
              <w:t xml:space="preserve">«О </w:t>
            </w:r>
            <w:r w:rsidR="00E239C5" w:rsidRPr="006B190A">
              <w:t xml:space="preserve">местном </w:t>
            </w:r>
            <w:r w:rsidRPr="006B190A">
              <w:t xml:space="preserve">бюджете муниципального образования  </w:t>
            </w:r>
          </w:p>
          <w:p w:rsidR="003835E3" w:rsidRPr="006B190A" w:rsidRDefault="00E239C5" w:rsidP="0013230A">
            <w:r w:rsidRPr="006B190A">
              <w:t xml:space="preserve">               </w:t>
            </w:r>
            <w:r w:rsidR="00776437" w:rsidRPr="006B190A">
              <w:t xml:space="preserve">                           </w:t>
            </w:r>
            <w:r w:rsidR="00C95A70" w:rsidRPr="006B190A">
              <w:t xml:space="preserve">  </w:t>
            </w:r>
            <w:r w:rsidRPr="006B190A">
              <w:t xml:space="preserve">     </w:t>
            </w:r>
            <w:r w:rsidR="0013230A">
              <w:t xml:space="preserve">                                                              </w:t>
            </w:r>
            <w:r w:rsidR="00F1386E" w:rsidRPr="006B190A">
              <w:t>сельское  поселение</w:t>
            </w:r>
            <w:r w:rsidRPr="006B190A">
              <w:t xml:space="preserve">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</w:t>
            </w:r>
          </w:p>
          <w:p w:rsidR="00F1386E" w:rsidRPr="006B190A" w:rsidRDefault="003835E3" w:rsidP="0013230A">
            <w:r w:rsidRPr="006B190A">
              <w:t xml:space="preserve">                                                                     </w:t>
            </w:r>
            <w:r w:rsidR="00776437" w:rsidRPr="006B190A">
              <w:t xml:space="preserve">   </w:t>
            </w:r>
            <w:r w:rsidR="0013230A">
              <w:t xml:space="preserve">        </w:t>
            </w:r>
            <w:r w:rsidR="00776437" w:rsidRPr="006B190A">
              <w:t xml:space="preserve">  </w:t>
            </w:r>
            <w:r w:rsidRPr="006B190A">
              <w:t xml:space="preserve"> н</w:t>
            </w:r>
            <w:r w:rsidR="00E239C5" w:rsidRPr="006B190A">
              <w:t xml:space="preserve">а </w:t>
            </w:r>
            <w:r w:rsidR="0073597E">
              <w:t>2018</w:t>
            </w:r>
            <w:r w:rsidR="00E239C5" w:rsidRPr="006B190A">
              <w:t xml:space="preserve"> год</w:t>
            </w:r>
            <w:r w:rsidRPr="006B190A">
              <w:t xml:space="preserve"> и плановый</w:t>
            </w:r>
            <w:r w:rsidR="00C95A70" w:rsidRPr="006B190A">
              <w:t xml:space="preserve"> период 201</w:t>
            </w:r>
            <w:r w:rsidR="00B248E3">
              <w:t>9</w:t>
            </w:r>
            <w:r w:rsidR="00C95A70" w:rsidRPr="006B190A">
              <w:t xml:space="preserve"> и </w:t>
            </w:r>
            <w:r w:rsidR="0073597E">
              <w:t>2020</w:t>
            </w:r>
            <w:r w:rsidR="00C95A70" w:rsidRPr="006B190A">
              <w:t xml:space="preserve"> годов</w:t>
            </w:r>
            <w:r w:rsidR="003E4F95" w:rsidRPr="006B190A">
              <w:t>»</w:t>
            </w:r>
            <w:r w:rsidR="00F1386E" w:rsidRPr="006B190A">
              <w:t xml:space="preserve">          </w:t>
            </w:r>
            <w:r w:rsidR="00E239C5" w:rsidRPr="006B190A">
              <w:t xml:space="preserve"> </w:t>
            </w:r>
            <w:r w:rsidR="00F1386E" w:rsidRPr="006B190A">
              <w:t xml:space="preserve">             </w:t>
            </w:r>
            <w:r w:rsidR="00E239C5" w:rsidRPr="006B190A">
              <w:t xml:space="preserve">                   </w:t>
            </w:r>
            <w:r w:rsidR="00F1386E" w:rsidRPr="006B190A">
              <w:t xml:space="preserve">     </w:t>
            </w:r>
            <w:r w:rsidR="00E239C5" w:rsidRPr="006B190A">
              <w:t xml:space="preserve">                </w:t>
            </w:r>
            <w:r w:rsidR="00F1386E" w:rsidRPr="006B190A">
              <w:t xml:space="preserve">   </w:t>
            </w:r>
          </w:p>
          <w:p w:rsidR="00F1386E" w:rsidRPr="006B190A" w:rsidRDefault="00F1386E" w:rsidP="00863FD4">
            <w:r w:rsidRPr="006B190A">
              <w:t xml:space="preserve">        </w:t>
            </w:r>
            <w:r w:rsidR="00102A10">
              <w:t xml:space="preserve">                      </w:t>
            </w:r>
            <w:r w:rsidR="00C95A70" w:rsidRPr="006B190A">
              <w:t xml:space="preserve"> </w:t>
            </w:r>
            <w:r w:rsidRPr="006B190A">
              <w:t xml:space="preserve">   </w:t>
            </w:r>
            <w:r w:rsidR="0013230A">
              <w:t xml:space="preserve">                                                                                                </w:t>
            </w:r>
            <w:r w:rsidRPr="006B190A">
              <w:t xml:space="preserve"> от</w:t>
            </w:r>
            <w:r w:rsidR="00102A10">
              <w:t xml:space="preserve"> </w:t>
            </w:r>
            <w:r w:rsidR="00863FD4">
              <w:t>28</w:t>
            </w:r>
            <w:r w:rsidR="00CB3E22">
              <w:t>.12.2017</w:t>
            </w:r>
            <w:r w:rsidRPr="006B190A">
              <w:t xml:space="preserve"> г. №</w:t>
            </w:r>
            <w:r w:rsidR="00102A10">
              <w:t xml:space="preserve"> </w:t>
            </w:r>
            <w:r w:rsidR="00CB3E22">
              <w:t>12</w:t>
            </w:r>
            <w:r w:rsidR="00863FD4">
              <w:t>5</w:t>
            </w:r>
          </w:p>
        </w:tc>
      </w:tr>
    </w:tbl>
    <w:p w:rsidR="00F1386E" w:rsidRPr="006B190A" w:rsidRDefault="00F1386E" w:rsidP="00F1386E"/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005"/>
        <w:gridCol w:w="12"/>
        <w:gridCol w:w="210"/>
        <w:gridCol w:w="2380"/>
        <w:gridCol w:w="10"/>
        <w:gridCol w:w="5276"/>
      </w:tblGrid>
      <w:tr w:rsidR="003A56BB" w:rsidRPr="006B190A" w:rsidTr="003A56BB">
        <w:trPr>
          <w:trHeight w:val="562"/>
        </w:trPr>
        <w:tc>
          <w:tcPr>
            <w:tcW w:w="10155" w:type="dxa"/>
            <w:gridSpan w:val="7"/>
            <w:tcBorders>
              <w:bottom w:val="nil"/>
            </w:tcBorders>
          </w:tcPr>
          <w:p w:rsidR="003A56BB" w:rsidRPr="006B190A" w:rsidRDefault="003A56BB" w:rsidP="0037063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доходов местного бюджета – органов </w:t>
            </w:r>
            <w:proofErr w:type="gramStart"/>
            <w:r w:rsidRPr="006B190A">
              <w:rPr>
                <w:b/>
                <w:bCs/>
              </w:rPr>
              <w:t>государственной</w:t>
            </w:r>
            <w:proofErr w:type="gramEnd"/>
          </w:p>
          <w:p w:rsidR="00A84173" w:rsidRPr="006B190A" w:rsidRDefault="003A56BB" w:rsidP="00A8417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власти Российской Федерации, Республики Бурятия</w:t>
            </w:r>
          </w:p>
          <w:p w:rsidR="003A56BB" w:rsidRPr="006B190A" w:rsidRDefault="003A56BB" w:rsidP="003A56BB">
            <w:pPr>
              <w:jc w:val="center"/>
              <w:rPr>
                <w:b/>
                <w:bCs/>
              </w:rPr>
            </w:pPr>
          </w:p>
        </w:tc>
      </w:tr>
      <w:tr w:rsidR="00F1386E" w:rsidRPr="006B190A" w:rsidTr="00370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</w:tr>
      <w:tr w:rsidR="003A56BB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Российской Федерации</w:t>
            </w:r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3A56BB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Главного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администратора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доходов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Доходов бюджета 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сельского 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(городского)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поселения</w:t>
            </w:r>
          </w:p>
        </w:tc>
        <w:tc>
          <w:tcPr>
            <w:tcW w:w="5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</w:p>
        </w:tc>
      </w:tr>
      <w:tr w:rsidR="00D1273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/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73E" w:rsidRPr="006B190A" w:rsidRDefault="00D1273E" w:rsidP="00D1273E"/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73E" w:rsidRPr="006B190A" w:rsidRDefault="00D1273E" w:rsidP="00D1273E"/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/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>
            <w:pPr>
              <w:rPr>
                <w:b/>
                <w:bCs/>
              </w:rPr>
            </w:pP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D1273E">
            <w:pPr>
              <w:spacing w:after="240"/>
              <w:rPr>
                <w:b/>
                <w:bCs/>
              </w:rPr>
            </w:pPr>
            <w:r w:rsidRPr="006B190A">
              <w:rPr>
                <w:b/>
                <w:bCs/>
              </w:rPr>
              <w:t>Межрайонная инспекция Федеральной налоговой службы  России</w:t>
            </w:r>
            <w:r w:rsidRPr="006B190A"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E75EEC" w:rsidP="00D1273E">
            <w:pPr>
              <w:jc w:val="center"/>
            </w:pPr>
            <w:r w:rsidRPr="006B190A">
              <w:t>1 01 02000 01 0000 110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E75EEC" w:rsidP="00D1273E">
            <w:r w:rsidRPr="006B190A">
              <w:t>Налог на доходы физических лиц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>1 06 01030 10 1000 110</w:t>
            </w:r>
          </w:p>
          <w:p w:rsidR="00E75EEC" w:rsidRPr="006B190A" w:rsidRDefault="00E75EEC" w:rsidP="00D1273E">
            <w:pPr>
              <w:jc w:val="center"/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E75EEC" w:rsidP="00D1273E"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E92480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 xml:space="preserve">1 06 06033 10 0000 110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4D67C5" w:rsidP="00D1273E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 xml:space="preserve">1 06 06043 10 0000 110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4D67C5" w:rsidP="00D1273E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25F58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8" w:rsidRPr="006B190A" w:rsidRDefault="00525F58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1 09 04053 10 0000 110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58" w:rsidRPr="006B190A" w:rsidRDefault="00525F58" w:rsidP="00D1273E">
            <w:pPr>
              <w:jc w:val="both"/>
            </w:pPr>
            <w:r w:rsidRPr="006B190A"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525F58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8" w:rsidRPr="006B190A" w:rsidRDefault="00525F58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1 16 90050 10 0000 140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58" w:rsidRPr="006B190A" w:rsidRDefault="00525F58" w:rsidP="00D1273E">
            <w:pPr>
              <w:jc w:val="both"/>
            </w:pPr>
            <w:r w:rsidRPr="006B190A"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6A3AE3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E3" w:rsidRPr="006B190A" w:rsidRDefault="006A3AE3" w:rsidP="00D1273E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</w:t>
            </w:r>
          </w:p>
        </w:tc>
        <w:tc>
          <w:tcPr>
            <w:tcW w:w="9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spacing w:after="240"/>
              <w:jc w:val="both"/>
              <w:rPr>
                <w:b/>
              </w:rPr>
            </w:pPr>
            <w:r w:rsidRPr="006B190A">
              <w:rPr>
                <w:b/>
                <w:bCs/>
              </w:rPr>
              <w:t>ТУ ФС по надзору в сфере защиты прав потребителей и благополучия человека по Республике Бурятия</w:t>
            </w:r>
          </w:p>
        </w:tc>
      </w:tr>
      <w:tr w:rsidR="006A3AE3" w:rsidRPr="006B190A" w:rsidTr="0017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E3" w:rsidRPr="006B190A" w:rsidRDefault="006A3AE3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jc w:val="center"/>
            </w:pPr>
            <w:r w:rsidRPr="006B190A">
              <w:t>141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jc w:val="center"/>
            </w:pPr>
            <w:r w:rsidRPr="006B190A">
              <w:t>1 16 90050 10 0000 140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E3" w:rsidRPr="006B190A" w:rsidRDefault="006A3AE3" w:rsidP="00174991">
            <w:pPr>
              <w:jc w:val="both"/>
            </w:pPr>
            <w:r w:rsidRPr="006B190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847187" w:rsidRPr="006B190A" w:rsidRDefault="00847187" w:rsidP="00F1386E">
      <w:pPr>
        <w:ind w:right="666"/>
      </w:pPr>
    </w:p>
    <w:p w:rsidR="009A04CF" w:rsidRPr="006B190A" w:rsidRDefault="009A04CF" w:rsidP="00F1386E">
      <w:pPr>
        <w:ind w:right="666"/>
      </w:pPr>
    </w:p>
    <w:tbl>
      <w:tblPr>
        <w:tblW w:w="10490" w:type="dxa"/>
        <w:tblInd w:w="108" w:type="dxa"/>
        <w:tblLook w:val="0000"/>
      </w:tblPr>
      <w:tblGrid>
        <w:gridCol w:w="10490"/>
      </w:tblGrid>
      <w:tr w:rsidR="00F1386E" w:rsidRPr="006B190A" w:rsidTr="00146838">
        <w:trPr>
          <w:trHeight w:val="480"/>
        </w:trPr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70" w:rsidRPr="006B190A" w:rsidRDefault="00F1386E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                                                                                                                  </w:t>
            </w: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F1386E" w:rsidRPr="006B190A" w:rsidRDefault="00C95A70" w:rsidP="00146838">
            <w:pPr>
              <w:ind w:right="398"/>
              <w:jc w:val="right"/>
            </w:pPr>
            <w:r w:rsidRPr="006B190A">
              <w:rPr>
                <w:b/>
              </w:rPr>
              <w:t xml:space="preserve">                                                             </w:t>
            </w:r>
            <w:r w:rsidR="00F4049B" w:rsidRPr="006B190A">
              <w:rPr>
                <w:b/>
              </w:rPr>
              <w:t xml:space="preserve">                      </w:t>
            </w:r>
            <w:r w:rsidRPr="006B190A">
              <w:rPr>
                <w:b/>
              </w:rPr>
              <w:t xml:space="preserve">     </w:t>
            </w:r>
            <w:r w:rsidR="00F1386E" w:rsidRPr="006B190A">
              <w:t>Приложение №</w:t>
            </w:r>
            <w:r w:rsidR="00A52B4E" w:rsidRPr="006B190A">
              <w:t xml:space="preserve"> </w:t>
            </w:r>
            <w:r w:rsidR="00F1386E" w:rsidRPr="006B190A">
              <w:t>3</w:t>
            </w:r>
          </w:p>
          <w:p w:rsidR="00F1386E" w:rsidRPr="006B190A" w:rsidRDefault="00F1386E" w:rsidP="00C95A70">
            <w:pPr>
              <w:jc w:val="right"/>
            </w:pPr>
            <w:r w:rsidRPr="006B190A">
              <w:t xml:space="preserve">                                                                        </w:t>
            </w:r>
            <w:r w:rsidR="003B1834" w:rsidRPr="006B190A">
              <w:t xml:space="preserve">                       </w:t>
            </w:r>
            <w:r w:rsidRPr="006B190A">
              <w:t xml:space="preserve">  К </w:t>
            </w:r>
            <w:r w:rsidR="009A04CF" w:rsidRPr="006B190A">
              <w:t xml:space="preserve"> </w:t>
            </w:r>
            <w:r w:rsidRPr="006B190A">
              <w:t>Решени</w:t>
            </w:r>
            <w:r w:rsidR="00E239C5" w:rsidRPr="006B190A">
              <w:t xml:space="preserve">ю </w:t>
            </w:r>
            <w:r w:rsidRPr="006B190A">
              <w:t xml:space="preserve"> Совета депутатов                                                                                 </w:t>
            </w:r>
          </w:p>
          <w:p w:rsidR="00F1386E" w:rsidRPr="006B190A" w:rsidRDefault="00F1386E" w:rsidP="00C95A70">
            <w:pPr>
              <w:jc w:val="right"/>
            </w:pPr>
            <w:r w:rsidRPr="006B190A">
              <w:t xml:space="preserve">                                                                   </w:t>
            </w:r>
            <w:r w:rsidR="003B1834" w:rsidRPr="006B190A">
              <w:t xml:space="preserve">                        </w:t>
            </w:r>
            <w:r w:rsidRPr="006B190A">
              <w:t xml:space="preserve">        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 </w:t>
            </w:r>
          </w:p>
          <w:p w:rsidR="00E239C5" w:rsidRPr="006B190A" w:rsidRDefault="00E239C5" w:rsidP="00C95A70">
            <w:pPr>
              <w:jc w:val="right"/>
            </w:pPr>
            <w:r w:rsidRPr="006B190A">
              <w:t xml:space="preserve">                         </w:t>
            </w:r>
            <w:r w:rsidR="003B1834" w:rsidRPr="006B190A">
              <w:t xml:space="preserve">                             </w:t>
            </w:r>
            <w:r w:rsidRPr="006B190A">
              <w:t xml:space="preserve">    </w:t>
            </w:r>
            <w:r w:rsidR="00F1386E" w:rsidRPr="006B190A">
              <w:t>«О</w:t>
            </w:r>
            <w:r w:rsidRPr="006B190A">
              <w:t xml:space="preserve"> местном</w:t>
            </w:r>
            <w:r w:rsidR="003B1834" w:rsidRPr="006B190A">
              <w:t xml:space="preserve"> бюдже</w:t>
            </w:r>
            <w:r w:rsidR="00F1386E" w:rsidRPr="006B190A">
              <w:t>те муници</w:t>
            </w:r>
            <w:r w:rsidRPr="006B190A">
              <w:t xml:space="preserve">пального образования  </w:t>
            </w:r>
            <w:proofErr w:type="gramStart"/>
            <w:r w:rsidRPr="006B190A">
              <w:t>сельское</w:t>
            </w:r>
            <w:proofErr w:type="gramEnd"/>
            <w:r w:rsidRPr="006B190A">
              <w:t xml:space="preserve">       </w:t>
            </w:r>
          </w:p>
          <w:p w:rsidR="006B190A" w:rsidRDefault="00E239C5" w:rsidP="00C95A70">
            <w:pPr>
              <w:jc w:val="right"/>
            </w:pPr>
            <w:r w:rsidRPr="006B190A">
              <w:t xml:space="preserve">                          </w:t>
            </w:r>
            <w:r w:rsidR="003B1834" w:rsidRPr="006B190A">
              <w:t xml:space="preserve">                       </w:t>
            </w:r>
            <w:r w:rsidR="00C95A70" w:rsidRPr="006B190A">
              <w:t xml:space="preserve">            </w:t>
            </w:r>
            <w:r w:rsidRPr="006B190A">
              <w:t xml:space="preserve">      </w:t>
            </w:r>
            <w:r w:rsidR="00F1386E" w:rsidRPr="006B190A">
              <w:t>поселение</w:t>
            </w:r>
            <w:r w:rsidRPr="006B190A">
              <w:t xml:space="preserve">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на </w:t>
            </w:r>
            <w:r w:rsidR="0073597E">
              <w:t>2018</w:t>
            </w:r>
            <w:r w:rsidRPr="006B190A">
              <w:t xml:space="preserve"> год</w:t>
            </w:r>
          </w:p>
          <w:p w:rsidR="00F1386E" w:rsidRPr="006B190A" w:rsidRDefault="006B190A" w:rsidP="006B190A">
            <w:pPr>
              <w:jc w:val="center"/>
            </w:pPr>
            <w:r>
              <w:t xml:space="preserve">                                                                                                 </w:t>
            </w:r>
            <w:r w:rsidR="00C95A70" w:rsidRPr="006B190A">
              <w:t xml:space="preserve"> и на плановый период 201</w:t>
            </w:r>
            <w:r w:rsidR="00B248E3">
              <w:t>9</w:t>
            </w:r>
            <w:r w:rsidR="00C95A70" w:rsidRPr="006B190A">
              <w:t xml:space="preserve"> и </w:t>
            </w:r>
            <w:r w:rsidR="0073597E">
              <w:t>2020</w:t>
            </w:r>
            <w:r w:rsidR="00C95A70" w:rsidRPr="006B190A">
              <w:t xml:space="preserve"> годов</w:t>
            </w:r>
            <w:r w:rsidR="00847187" w:rsidRPr="006B190A">
              <w:t>»</w:t>
            </w:r>
          </w:p>
          <w:p w:rsidR="00F1386E" w:rsidRPr="006B190A" w:rsidRDefault="00847187" w:rsidP="00863FD4">
            <w:pPr>
              <w:jc w:val="right"/>
              <w:rPr>
                <w:b/>
              </w:rPr>
            </w:pPr>
            <w:r w:rsidRPr="006B190A">
              <w:t xml:space="preserve">                    </w:t>
            </w:r>
            <w:r w:rsidR="003B1834" w:rsidRPr="006B190A">
              <w:t xml:space="preserve">                           </w:t>
            </w:r>
            <w:r w:rsidRPr="006B190A">
              <w:t xml:space="preserve">                                                                   </w:t>
            </w:r>
            <w:r w:rsidR="00F1386E" w:rsidRPr="006B190A">
              <w:t xml:space="preserve">от </w:t>
            </w:r>
            <w:r w:rsidR="00863FD4">
              <w:t>28</w:t>
            </w:r>
            <w:r w:rsidR="00CB3E22">
              <w:t>.12.</w:t>
            </w:r>
            <w:r w:rsidR="00F1386E" w:rsidRPr="006B190A">
              <w:t>201</w:t>
            </w:r>
            <w:r w:rsidR="00B248E3">
              <w:t>7</w:t>
            </w:r>
            <w:r w:rsidR="00F1386E" w:rsidRPr="006B190A">
              <w:t>г</w:t>
            </w:r>
            <w:r w:rsidR="00F1386E" w:rsidRPr="006B190A">
              <w:rPr>
                <w:b/>
              </w:rPr>
              <w:t xml:space="preserve">. </w:t>
            </w:r>
            <w:r w:rsidR="00F1386E" w:rsidRPr="006B190A">
              <w:t>№</w:t>
            </w:r>
            <w:r w:rsidR="00CB3E22">
              <w:t>12</w:t>
            </w:r>
            <w:r w:rsidR="00863FD4">
              <w:t>5</w:t>
            </w:r>
          </w:p>
        </w:tc>
      </w:tr>
    </w:tbl>
    <w:p w:rsidR="00F1386E" w:rsidRPr="006B190A" w:rsidRDefault="00F1386E" w:rsidP="00F1386E"/>
    <w:p w:rsidR="00F1386E" w:rsidRPr="006B190A" w:rsidRDefault="00F1386E" w:rsidP="00F1386E">
      <w:pPr>
        <w:ind w:right="666"/>
        <w:jc w:val="center"/>
      </w:pPr>
      <w:r w:rsidRPr="006B190A">
        <w:t xml:space="preserve"> </w:t>
      </w: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tbl>
      <w:tblPr>
        <w:tblW w:w="10369" w:type="dxa"/>
        <w:tblInd w:w="108" w:type="dxa"/>
        <w:tblLayout w:type="fixed"/>
        <w:tblLook w:val="0000"/>
      </w:tblPr>
      <w:tblGrid>
        <w:gridCol w:w="560"/>
        <w:gridCol w:w="1567"/>
        <w:gridCol w:w="505"/>
        <w:gridCol w:w="2380"/>
        <w:gridCol w:w="5357"/>
      </w:tblGrid>
      <w:tr w:rsidR="00F1386E" w:rsidRPr="006B190A" w:rsidTr="00A52B4E">
        <w:trPr>
          <w:trHeight w:val="285"/>
        </w:trPr>
        <w:tc>
          <w:tcPr>
            <w:tcW w:w="10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бюджета</w:t>
            </w:r>
          </w:p>
        </w:tc>
      </w:tr>
      <w:tr w:rsidR="00F1386E" w:rsidRPr="006B190A" w:rsidTr="00A52B4E">
        <w:trPr>
          <w:trHeight w:val="810"/>
        </w:trPr>
        <w:tc>
          <w:tcPr>
            <w:tcW w:w="10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F1386E" w:rsidRPr="006B190A" w:rsidTr="00A52B4E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E9248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источников финансирования бюджета </w:t>
            </w:r>
            <w:r w:rsidR="00E92480" w:rsidRPr="006B190A">
              <w:rPr>
                <w:b/>
                <w:bCs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МО сельского поселения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</w:p>
        </w:tc>
      </w:tr>
      <w:tr w:rsidR="00F1386E" w:rsidRPr="006B190A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A52B4E">
            <w:r w:rsidRPr="006B190A">
              <w:t>Увеличение прочих остатков денежных средств бюджетов</w:t>
            </w:r>
            <w:r w:rsidR="00A52B4E" w:rsidRPr="006B190A">
              <w:t xml:space="preserve"> </w:t>
            </w:r>
            <w:r w:rsidR="00E21BBE" w:rsidRPr="006B190A">
              <w:t>сельских</w:t>
            </w:r>
            <w:r w:rsidRPr="006B190A">
              <w:t xml:space="preserve"> поселений</w:t>
            </w:r>
          </w:p>
        </w:tc>
      </w:tr>
      <w:tr w:rsidR="00F1386E" w:rsidRPr="006B190A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A52B4E">
            <w:r w:rsidRPr="006B190A">
              <w:t>Уменьшение прочих остатков денежных средств бюджетов</w:t>
            </w:r>
            <w:r w:rsidR="00E21BBE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</w:tbl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950878" w:rsidRPr="006B190A" w:rsidRDefault="00950878" w:rsidP="00F1386E"/>
    <w:p w:rsidR="00950878" w:rsidRPr="006B190A" w:rsidRDefault="00950878" w:rsidP="00F1386E"/>
    <w:p w:rsidR="00950878" w:rsidRPr="006B190A" w:rsidRDefault="00950878" w:rsidP="00F1386E"/>
    <w:p w:rsidR="00F1386E" w:rsidRPr="006B190A" w:rsidRDefault="00F1386E" w:rsidP="00F1386E"/>
    <w:p w:rsidR="00F1386E" w:rsidRPr="006B190A" w:rsidRDefault="00F1386E" w:rsidP="001142DC">
      <w:r w:rsidRPr="006B190A">
        <w:t xml:space="preserve">                                                                                                                               </w:t>
      </w:r>
    </w:p>
    <w:p w:rsidR="00F1386E" w:rsidRPr="006B190A" w:rsidRDefault="00F1386E" w:rsidP="00F1386E">
      <w:pPr>
        <w:jc w:val="right"/>
      </w:pPr>
    </w:p>
    <w:p w:rsidR="00F1386E" w:rsidRPr="006B190A" w:rsidRDefault="00F1386E" w:rsidP="00F1386E"/>
    <w:p w:rsidR="00F1386E" w:rsidRPr="006B190A" w:rsidRDefault="00F1386E" w:rsidP="00F1386E">
      <w:pPr>
        <w:jc w:val="right"/>
      </w:pPr>
    </w:p>
    <w:p w:rsidR="004D5847" w:rsidRPr="006B190A" w:rsidRDefault="004D5847" w:rsidP="00F1386E">
      <w:pPr>
        <w:jc w:val="right"/>
      </w:pPr>
    </w:p>
    <w:p w:rsidR="0079413D" w:rsidRPr="006B190A" w:rsidRDefault="0079413D" w:rsidP="00F1386E">
      <w:pPr>
        <w:jc w:val="right"/>
      </w:pPr>
    </w:p>
    <w:p w:rsidR="00CB3E22" w:rsidRDefault="00CB3E22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79413D" w:rsidRPr="006B190A">
        <w:t xml:space="preserve"> </w:t>
      </w:r>
      <w:r w:rsidRPr="006B190A">
        <w:t>4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</w:t>
      </w:r>
      <w:r w:rsidR="007004E0" w:rsidRPr="006B190A">
        <w:t xml:space="preserve"> </w:t>
      </w:r>
      <w:r w:rsidRPr="006B190A">
        <w:t>Решению</w:t>
      </w:r>
      <w:r w:rsidR="00E239C5" w:rsidRPr="006B190A">
        <w:t xml:space="preserve">  </w:t>
      </w:r>
      <w:r w:rsidRPr="006B190A">
        <w:t xml:space="preserve"> 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C95A70" w:rsidRPr="006B190A" w:rsidRDefault="00F1386E" w:rsidP="00F1386E">
      <w:pPr>
        <w:jc w:val="right"/>
      </w:pPr>
      <w:r w:rsidRPr="006B190A">
        <w:t xml:space="preserve">                                                                             «О </w:t>
      </w:r>
      <w:r w:rsidR="00E239C5" w:rsidRPr="006B190A">
        <w:t xml:space="preserve">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C95A70" w:rsidP="00C95A70">
      <w:pPr>
        <w:jc w:val="center"/>
      </w:pPr>
      <w:r w:rsidRPr="006B190A">
        <w:t xml:space="preserve">                                                                         </w:t>
      </w:r>
      <w:r w:rsidR="00F1386E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B248E3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847187" w:rsidRPr="006B190A">
        <w:t>»</w:t>
      </w:r>
    </w:p>
    <w:p w:rsidR="00F1386E" w:rsidRPr="006B190A" w:rsidRDefault="00847187" w:rsidP="0013230A">
      <w:pPr>
        <w:jc w:val="right"/>
      </w:pPr>
      <w:r w:rsidRPr="006B190A">
        <w:t xml:space="preserve"> от</w:t>
      </w:r>
      <w:r w:rsidR="00CB3E22">
        <w:t xml:space="preserve"> </w:t>
      </w:r>
      <w:r w:rsidR="00863FD4">
        <w:t>28</w:t>
      </w:r>
      <w:r w:rsidR="00CB3E22">
        <w:t>.12.</w:t>
      </w:r>
      <w:r w:rsidR="00B248E3">
        <w:t>2017</w:t>
      </w:r>
      <w:r w:rsidR="00F1386E" w:rsidRPr="006B190A">
        <w:t xml:space="preserve"> г. №</w:t>
      </w:r>
      <w:r w:rsidR="00CB3E22">
        <w:t>12</w:t>
      </w:r>
      <w:r w:rsidR="00863FD4">
        <w:t>5</w:t>
      </w: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A52B4E" w:rsidRPr="006B190A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52B4E" w:rsidRPr="006B190A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</w:p>
        </w:tc>
      </w:tr>
      <w:tr w:rsidR="00A52B4E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6B190A" w:rsidRDefault="00A52B4E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79413D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</w:t>
            </w:r>
            <w:proofErr w:type="gramStart"/>
            <w:r w:rsidRPr="006B190A">
              <w:rPr>
                <w:b/>
                <w:bCs/>
              </w:rPr>
              <w:t>.р</w:t>
            </w:r>
            <w:proofErr w:type="gramEnd"/>
            <w:r w:rsidRPr="006B190A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79413D"/>
        </w:tc>
      </w:tr>
      <w:tr w:rsidR="00A52B4E" w:rsidRPr="006B190A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52B4E" w:rsidRPr="006B190A" w:rsidTr="00977CA1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>
            <w:pPr>
              <w:rPr>
                <w:b/>
              </w:rPr>
            </w:pPr>
          </w:p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1165,400</w:t>
            </w:r>
          </w:p>
        </w:tc>
      </w:tr>
      <w:tr w:rsidR="00A52B4E" w:rsidRPr="006B190A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28,400</w:t>
            </w:r>
          </w:p>
        </w:tc>
      </w:tr>
      <w:tr w:rsidR="00A52B4E" w:rsidRPr="006B190A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28,400</w:t>
            </w:r>
          </w:p>
        </w:tc>
      </w:tr>
      <w:tr w:rsidR="00A52B4E" w:rsidRPr="006B190A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322,000</w:t>
            </w:r>
          </w:p>
        </w:tc>
      </w:tr>
      <w:tr w:rsidR="00A52B4E" w:rsidRPr="006B190A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102A10">
            <w:pPr>
              <w:jc w:val="both"/>
            </w:pPr>
            <w:r w:rsidRPr="006B190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25,000</w:t>
            </w:r>
          </w:p>
        </w:tc>
      </w:tr>
      <w:tr w:rsidR="00E078E9" w:rsidRPr="006B190A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977CA1">
            <w:pPr>
              <w:jc w:val="center"/>
            </w:pPr>
            <w:r w:rsidRPr="006B190A">
              <w:t>17,400</w:t>
            </w:r>
          </w:p>
        </w:tc>
      </w:tr>
      <w:tr w:rsidR="00E078E9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B248E3" w:rsidP="00977CA1">
            <w:pPr>
              <w:jc w:val="center"/>
            </w:pPr>
            <w:r>
              <w:t>279,600</w:t>
            </w:r>
          </w:p>
        </w:tc>
      </w:tr>
      <w:tr w:rsidR="00030005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B248E3" w:rsidP="00BE7554">
            <w:pPr>
              <w:jc w:val="center"/>
              <w:rPr>
                <w:b/>
              </w:rPr>
            </w:pPr>
            <w:r>
              <w:rPr>
                <w:b/>
              </w:rPr>
              <w:t>475,000</w:t>
            </w:r>
          </w:p>
        </w:tc>
      </w:tr>
      <w:tr w:rsidR="00A52B4E" w:rsidRPr="006B190A" w:rsidTr="00CB3E22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/>
          <w:p w:rsidR="00A52B4E" w:rsidRPr="006B190A" w:rsidRDefault="00A52B4E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A52B4E" w:rsidP="00977CA1">
            <w:pPr>
              <w:jc w:val="both"/>
            </w:pPr>
            <w:r w:rsidRPr="006B190A"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450,000</w:t>
            </w:r>
          </w:p>
        </w:tc>
      </w:tr>
      <w:tr w:rsidR="00030005" w:rsidRPr="006B190A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</w:pPr>
            <w:r w:rsidRPr="006B190A"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6B190A">
              <w:t xml:space="preserve">сельских </w:t>
            </w:r>
            <w:r w:rsidRPr="006B190A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030005" w:rsidP="00977CA1">
            <w:pPr>
              <w:jc w:val="center"/>
              <w:rPr>
                <w:b/>
              </w:rPr>
            </w:pPr>
          </w:p>
          <w:p w:rsidR="00030005" w:rsidRPr="006B190A" w:rsidRDefault="00BE7554" w:rsidP="00977CA1">
            <w:pPr>
              <w:jc w:val="center"/>
            </w:pPr>
            <w:r w:rsidRPr="006B190A">
              <w:t>25,000</w:t>
            </w:r>
          </w:p>
        </w:tc>
      </w:tr>
      <w:tr w:rsidR="0079413D" w:rsidRPr="006B190A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/>
          <w:p w:rsidR="0079413D" w:rsidRPr="006B190A" w:rsidRDefault="0079413D" w:rsidP="00977CA1">
            <w:r w:rsidRPr="006B190A">
              <w:t>860</w:t>
            </w:r>
          </w:p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jc w:val="center"/>
              <w:rPr>
                <w:b/>
              </w:rPr>
            </w:pPr>
          </w:p>
          <w:p w:rsidR="0079413D" w:rsidRPr="006B190A" w:rsidRDefault="00B248E3" w:rsidP="00977C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7554" w:rsidRPr="006B190A">
              <w:rPr>
                <w:b/>
              </w:rPr>
              <w:t>50,000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102A10">
            <w:pPr>
              <w:jc w:val="both"/>
            </w:pPr>
            <w:r w:rsidRPr="006B190A">
              <w:t xml:space="preserve">Прочие доходы  от оказания платных услуг  (работ) получателями средств бюджетов </w:t>
            </w:r>
            <w:r w:rsidR="00E92480" w:rsidRPr="006B190A">
              <w:t>сельских</w:t>
            </w:r>
            <w:r w:rsidR="00102A10"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248E3" w:rsidP="00977CA1">
            <w:pPr>
              <w:jc w:val="center"/>
            </w:pPr>
            <w:r>
              <w:t>2</w:t>
            </w:r>
            <w:r w:rsidR="0079413D" w:rsidRPr="006B190A">
              <w:t>50,000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102A10" w:rsidRDefault="0079413D" w:rsidP="00977CA1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E7554" w:rsidP="00977CA1">
            <w:pPr>
              <w:jc w:val="center"/>
              <w:rPr>
                <w:b/>
              </w:rPr>
            </w:pPr>
            <w:r w:rsidRPr="006B190A">
              <w:rPr>
                <w:b/>
              </w:rPr>
              <w:t>9</w:t>
            </w:r>
            <w:r w:rsidR="0079413D" w:rsidRPr="006B190A">
              <w:rPr>
                <w:b/>
              </w:rPr>
              <w:t>0,000</w:t>
            </w:r>
          </w:p>
        </w:tc>
      </w:tr>
      <w:tr w:rsidR="0079413D" w:rsidRPr="006B190A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r w:rsidRPr="006B190A">
              <w:t>Средства самообложения граждан, зачисляемые в бюджеты</w:t>
            </w:r>
            <w:r w:rsidR="00E92480" w:rsidRPr="006B190A">
              <w:t xml:space="preserve"> сельского</w:t>
            </w:r>
            <w:r w:rsidRPr="006B190A"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BE7554" w:rsidP="0079413D">
            <w:r w:rsidRPr="006B190A">
              <w:t> 9</w:t>
            </w:r>
            <w:r w:rsidR="0079413D" w:rsidRPr="006B190A">
              <w:t>0,000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BE7554" w:rsidRPr="006B190A" w:rsidRDefault="00BE7554" w:rsidP="00BE7554">
      <w:pPr>
        <w:jc w:val="right"/>
      </w:pPr>
      <w:r w:rsidRPr="006B190A">
        <w:t>Приложение № 5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«О 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BE7554" w:rsidRPr="006B190A" w:rsidRDefault="00BE7554" w:rsidP="00BE7554">
      <w:pPr>
        <w:jc w:val="center"/>
      </w:pPr>
      <w:r w:rsidRPr="006B190A">
        <w:t xml:space="preserve">                                                                          на </w:t>
      </w:r>
      <w:r w:rsidR="0073597E">
        <w:t>2018</w:t>
      </w:r>
      <w:r w:rsidRPr="006B190A">
        <w:t xml:space="preserve"> год и плановый период 201</w:t>
      </w:r>
      <w:r w:rsidR="00B248E3">
        <w:t>9</w:t>
      </w:r>
      <w:r w:rsidRPr="006B190A">
        <w:t xml:space="preserve"> и </w:t>
      </w:r>
      <w:r w:rsidR="0073597E">
        <w:t>2020</w:t>
      </w:r>
      <w:r w:rsidRPr="006B190A">
        <w:t xml:space="preserve"> годов»</w:t>
      </w:r>
    </w:p>
    <w:p w:rsidR="00BE7554" w:rsidRPr="006B190A" w:rsidRDefault="00BE7554" w:rsidP="00BE7554">
      <w:pPr>
        <w:jc w:val="right"/>
      </w:pPr>
      <w:r w:rsidRPr="006B190A">
        <w:t xml:space="preserve"> от</w:t>
      </w:r>
      <w:r w:rsidR="00863FD4">
        <w:t xml:space="preserve"> 28</w:t>
      </w:r>
      <w:r w:rsidR="00102A10">
        <w:t>.12.</w:t>
      </w:r>
      <w:r w:rsidR="00B248E3">
        <w:t>2017</w:t>
      </w:r>
      <w:r w:rsidRPr="006B190A">
        <w:t xml:space="preserve"> г. №</w:t>
      </w:r>
      <w:r w:rsidR="00102A10">
        <w:t>12</w:t>
      </w:r>
      <w:r w:rsidR="00863FD4">
        <w:t>5</w:t>
      </w:r>
    </w:p>
    <w:p w:rsidR="00BE7554" w:rsidRPr="006B190A" w:rsidRDefault="00BE7554" w:rsidP="00BE7554"/>
    <w:p w:rsidR="00BE7554" w:rsidRPr="006B190A" w:rsidRDefault="00BE7554" w:rsidP="00BE7554">
      <w:pPr>
        <w:jc w:val="center"/>
        <w:rPr>
          <w:b/>
          <w:bCs/>
        </w:rPr>
      </w:pPr>
      <w:r w:rsidRPr="006B190A">
        <w:rPr>
          <w:b/>
          <w:bCs/>
        </w:rPr>
        <w:t>Налоговые и неналоговые доходы местного бюджета на 201</w:t>
      </w:r>
      <w:r w:rsidR="00B248E3">
        <w:rPr>
          <w:b/>
          <w:bCs/>
        </w:rPr>
        <w:t>9</w:t>
      </w:r>
      <w:r w:rsidRPr="006B190A">
        <w:rPr>
          <w:b/>
          <w:bCs/>
        </w:rPr>
        <w:t>-</w:t>
      </w:r>
      <w:r w:rsidR="0073597E">
        <w:rPr>
          <w:b/>
          <w:bCs/>
        </w:rPr>
        <w:t>2020</w:t>
      </w:r>
      <w:r w:rsidRPr="006B190A">
        <w:rPr>
          <w:b/>
          <w:bCs/>
        </w:rPr>
        <w:t xml:space="preserve"> годы</w:t>
      </w:r>
    </w:p>
    <w:p w:rsidR="00BE7554" w:rsidRPr="006B190A" w:rsidRDefault="00BE7554" w:rsidP="00BE755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678"/>
        <w:gridCol w:w="3815"/>
        <w:gridCol w:w="1214"/>
        <w:gridCol w:w="1521"/>
      </w:tblGrid>
      <w:tr w:rsidR="00BE7554" w:rsidRPr="006B190A" w:rsidTr="00F4049B">
        <w:tc>
          <w:tcPr>
            <w:tcW w:w="673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2740" w:type="dxa"/>
            <w:gridSpan w:val="2"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BE7554" w:rsidRPr="006B190A" w:rsidTr="00F4049B">
        <w:tc>
          <w:tcPr>
            <w:tcW w:w="673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shd w:val="clear" w:color="auto" w:fill="auto"/>
          </w:tcPr>
          <w:p w:rsidR="00BE7554" w:rsidRPr="006B190A" w:rsidRDefault="00BE7554" w:rsidP="00BE7554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2018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73597E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BE7554" w:rsidRPr="006B190A" w:rsidTr="00F4049B">
        <w:tc>
          <w:tcPr>
            <w:tcW w:w="673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000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1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1179,600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1194,000</w:t>
            </w:r>
          </w:p>
        </w:tc>
      </w:tr>
      <w:tr w:rsidR="00BE7554" w:rsidRPr="006B190A" w:rsidTr="00F4049B">
        <w:tc>
          <w:tcPr>
            <w:tcW w:w="673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 182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1 01 00000 00 0000 000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НАЛОГИ НА ПРИБЫЛЬ, ДОХОДЫ</w:t>
            </w:r>
          </w:p>
        </w:tc>
        <w:tc>
          <w:tcPr>
            <w:tcW w:w="121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29,500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30,600</w:t>
            </w:r>
          </w:p>
        </w:tc>
      </w:tr>
      <w:tr w:rsidR="00F4049B" w:rsidRPr="006B190A" w:rsidTr="00F4049B">
        <w:tc>
          <w:tcPr>
            <w:tcW w:w="673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182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1 01 02000 01 0000 110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Налог на доходы физических лиц</w:t>
            </w:r>
          </w:p>
        </w:tc>
        <w:tc>
          <w:tcPr>
            <w:tcW w:w="121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29,500</w:t>
            </w:r>
          </w:p>
        </w:tc>
        <w:tc>
          <w:tcPr>
            <w:tcW w:w="152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30,600</w:t>
            </w:r>
          </w:p>
        </w:tc>
      </w:tr>
      <w:tr w:rsidR="00BE7554" w:rsidRPr="006B190A" w:rsidTr="00F4049B">
        <w:tc>
          <w:tcPr>
            <w:tcW w:w="673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 182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21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328,100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338,400</w:t>
            </w:r>
          </w:p>
        </w:tc>
      </w:tr>
      <w:tr w:rsidR="00F4049B" w:rsidRPr="006B190A" w:rsidTr="00F4049B">
        <w:tc>
          <w:tcPr>
            <w:tcW w:w="673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182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1 06 01030 10 0000 110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4049B" w:rsidRPr="006B190A" w:rsidRDefault="00F4049B" w:rsidP="00102A10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26,300</w:t>
            </w:r>
          </w:p>
        </w:tc>
        <w:tc>
          <w:tcPr>
            <w:tcW w:w="152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27,600</w:t>
            </w:r>
          </w:p>
        </w:tc>
      </w:tr>
      <w:tr w:rsidR="00F4049B" w:rsidRPr="006B190A" w:rsidTr="00F4049B">
        <w:tc>
          <w:tcPr>
            <w:tcW w:w="673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182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1 06 06033 10 0000 110</w:t>
            </w:r>
          </w:p>
        </w:tc>
        <w:tc>
          <w:tcPr>
            <w:tcW w:w="3827" w:type="dxa"/>
            <w:shd w:val="clear" w:color="auto" w:fill="auto"/>
          </w:tcPr>
          <w:p w:rsidR="00F4049B" w:rsidRPr="006B190A" w:rsidRDefault="00F4049B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5" w:type="dxa"/>
            <w:shd w:val="clear" w:color="auto" w:fill="auto"/>
          </w:tcPr>
          <w:p w:rsidR="00F4049B" w:rsidRPr="006B190A" w:rsidRDefault="008F5E9D" w:rsidP="00F4049B">
            <w:pPr>
              <w:jc w:val="center"/>
              <w:rPr>
                <w:bCs/>
              </w:rPr>
            </w:pPr>
            <w:r>
              <w:rPr>
                <w:bCs/>
              </w:rPr>
              <w:t>17,900</w:t>
            </w:r>
          </w:p>
        </w:tc>
        <w:tc>
          <w:tcPr>
            <w:tcW w:w="152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18,400</w:t>
            </w:r>
          </w:p>
        </w:tc>
      </w:tr>
      <w:tr w:rsidR="00F4049B" w:rsidRPr="006B190A" w:rsidTr="00F4049B">
        <w:tc>
          <w:tcPr>
            <w:tcW w:w="673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182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1 06 06043 10 0000 110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4049B" w:rsidRPr="006B190A" w:rsidRDefault="00F4049B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283,900</w:t>
            </w:r>
          </w:p>
        </w:tc>
        <w:tc>
          <w:tcPr>
            <w:tcW w:w="152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292,400</w:t>
            </w:r>
          </w:p>
        </w:tc>
      </w:tr>
      <w:tr w:rsidR="00BE7554" w:rsidRPr="006B190A" w:rsidTr="00F4049B">
        <w:tc>
          <w:tcPr>
            <w:tcW w:w="673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7554" w:rsidRPr="00102A10" w:rsidRDefault="00BE7554" w:rsidP="00102A10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ДОХОДЫ ОТ 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475,000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475,000</w:t>
            </w:r>
          </w:p>
        </w:tc>
      </w:tr>
      <w:tr w:rsidR="00F4049B" w:rsidRPr="006B190A" w:rsidTr="00F4049B">
        <w:tc>
          <w:tcPr>
            <w:tcW w:w="673" w:type="dxa"/>
            <w:shd w:val="clear" w:color="auto" w:fill="auto"/>
          </w:tcPr>
          <w:p w:rsidR="00F4049B" w:rsidRPr="006B190A" w:rsidRDefault="00F4049B" w:rsidP="00624616"/>
          <w:p w:rsidR="00F4049B" w:rsidRPr="006B190A" w:rsidRDefault="00F4049B" w:rsidP="00624616"/>
          <w:p w:rsidR="00F4049B" w:rsidRPr="006B190A" w:rsidRDefault="00F4049B" w:rsidP="00624616">
            <w:r w:rsidRPr="006B190A">
              <w:t>860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1 11 05025 10 0000 120</w:t>
            </w:r>
          </w:p>
        </w:tc>
        <w:tc>
          <w:tcPr>
            <w:tcW w:w="3827" w:type="dxa"/>
            <w:shd w:val="clear" w:color="auto" w:fill="auto"/>
          </w:tcPr>
          <w:p w:rsidR="00F4049B" w:rsidRPr="006B190A" w:rsidRDefault="00F4049B" w:rsidP="00624616">
            <w:pPr>
              <w:jc w:val="both"/>
            </w:pPr>
            <w:r w:rsidRPr="006B190A"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15" w:type="dxa"/>
            <w:shd w:val="clear" w:color="auto" w:fill="auto"/>
          </w:tcPr>
          <w:p w:rsidR="00F4049B" w:rsidRPr="006B190A" w:rsidRDefault="008F5E9D" w:rsidP="00624616">
            <w:pPr>
              <w:jc w:val="center"/>
            </w:pPr>
            <w:r>
              <w:t>450,000</w:t>
            </w:r>
          </w:p>
        </w:tc>
        <w:tc>
          <w:tcPr>
            <w:tcW w:w="1525" w:type="dxa"/>
            <w:shd w:val="clear" w:color="auto" w:fill="auto"/>
          </w:tcPr>
          <w:p w:rsidR="00F4049B" w:rsidRPr="006B190A" w:rsidRDefault="008F5E9D" w:rsidP="00624616">
            <w:r>
              <w:t>450,000</w:t>
            </w:r>
          </w:p>
        </w:tc>
      </w:tr>
      <w:tr w:rsidR="00BE7554" w:rsidRPr="006B190A" w:rsidTr="00F4049B">
        <w:tc>
          <w:tcPr>
            <w:tcW w:w="673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860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1 11 05035 10 0000 120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7554" w:rsidRPr="006B190A" w:rsidRDefault="00BE7554" w:rsidP="00102A10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15" w:type="dxa"/>
            <w:shd w:val="clear" w:color="auto" w:fill="auto"/>
          </w:tcPr>
          <w:p w:rsidR="00BE7554" w:rsidRPr="006B190A" w:rsidRDefault="008F5E9D" w:rsidP="00624616">
            <w:pPr>
              <w:jc w:val="center"/>
            </w:pPr>
            <w:r>
              <w:t>25,000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BE7554" w:rsidRPr="006B190A" w:rsidTr="00F4049B">
        <w:tc>
          <w:tcPr>
            <w:tcW w:w="673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lastRenderedPageBreak/>
              <w:t> 860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250,000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250,000</w:t>
            </w:r>
          </w:p>
        </w:tc>
      </w:tr>
      <w:tr w:rsidR="00F4049B" w:rsidRPr="006B190A" w:rsidTr="00F4049B">
        <w:tc>
          <w:tcPr>
            <w:tcW w:w="673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860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1 13 01995 10 0000 130</w:t>
            </w:r>
          </w:p>
        </w:tc>
        <w:tc>
          <w:tcPr>
            <w:tcW w:w="3827" w:type="dxa"/>
            <w:shd w:val="clear" w:color="auto" w:fill="auto"/>
          </w:tcPr>
          <w:p w:rsidR="00F4049B" w:rsidRPr="006B190A" w:rsidRDefault="00F4049B" w:rsidP="00102A10">
            <w:pPr>
              <w:jc w:val="both"/>
            </w:pPr>
            <w:r w:rsidRPr="006B190A"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1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250,000</w:t>
            </w:r>
          </w:p>
        </w:tc>
        <w:tc>
          <w:tcPr>
            <w:tcW w:w="1525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250,000</w:t>
            </w:r>
          </w:p>
        </w:tc>
      </w:tr>
      <w:tr w:rsidR="00BE7554" w:rsidRPr="006B190A" w:rsidTr="00F4049B">
        <w:tc>
          <w:tcPr>
            <w:tcW w:w="673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1 17 00000 00 0000 000</w:t>
            </w:r>
          </w:p>
        </w:tc>
        <w:tc>
          <w:tcPr>
            <w:tcW w:w="3827" w:type="dxa"/>
            <w:shd w:val="clear" w:color="auto" w:fill="auto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21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90,000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90,000</w:t>
            </w:r>
          </w:p>
        </w:tc>
      </w:tr>
      <w:tr w:rsidR="00BE7554" w:rsidRPr="006B190A" w:rsidTr="00F4049B">
        <w:tc>
          <w:tcPr>
            <w:tcW w:w="673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 860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1 17 14030 10 0000 180</w:t>
            </w:r>
          </w:p>
        </w:tc>
        <w:tc>
          <w:tcPr>
            <w:tcW w:w="3827" w:type="dxa"/>
            <w:shd w:val="clear" w:color="auto" w:fill="auto"/>
          </w:tcPr>
          <w:p w:rsidR="00BE7554" w:rsidRPr="006B190A" w:rsidRDefault="00BE7554" w:rsidP="00102A10">
            <w:pPr>
              <w:jc w:val="both"/>
            </w:pPr>
            <w:r w:rsidRPr="006B190A">
              <w:t>Средства самообложения граждан, зачисляемые в бюджеты поселения</w:t>
            </w:r>
          </w:p>
        </w:tc>
        <w:tc>
          <w:tcPr>
            <w:tcW w:w="121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90,000</w:t>
            </w:r>
          </w:p>
        </w:tc>
        <w:tc>
          <w:tcPr>
            <w:tcW w:w="1525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90,000</w:t>
            </w:r>
          </w:p>
        </w:tc>
      </w:tr>
    </w:tbl>
    <w:p w:rsidR="00BE7554" w:rsidRPr="006B190A" w:rsidRDefault="00BE7554" w:rsidP="00BE7554">
      <w:pPr>
        <w:tabs>
          <w:tab w:val="center" w:pos="5241"/>
        </w:tabs>
        <w:ind w:firstLine="278"/>
        <w:jc w:val="right"/>
      </w:pPr>
    </w:p>
    <w:p w:rsidR="00BE7554" w:rsidRPr="006B190A" w:rsidRDefault="00BE7554" w:rsidP="00BE7554">
      <w:pPr>
        <w:tabs>
          <w:tab w:val="center" w:pos="5241"/>
        </w:tabs>
        <w:ind w:firstLine="278"/>
        <w:jc w:val="right"/>
      </w:pPr>
    </w:p>
    <w:p w:rsidR="00BE7554" w:rsidRPr="006B190A" w:rsidRDefault="00BE7554" w:rsidP="00BE7554"/>
    <w:p w:rsidR="00F4049B" w:rsidRPr="006B190A" w:rsidRDefault="00280B6A" w:rsidP="00280B6A">
      <w:r w:rsidRPr="006B190A">
        <w:t xml:space="preserve">     </w:t>
      </w:r>
      <w:r w:rsidR="00F4049B" w:rsidRPr="006B190A">
        <w:t xml:space="preserve">                                                                                                                              </w:t>
      </w:r>
    </w:p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102A10" w:rsidRDefault="00F4049B" w:rsidP="00280B6A">
      <w:r w:rsidRPr="006B190A">
        <w:lastRenderedPageBreak/>
        <w:t xml:space="preserve">  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    </w:t>
      </w:r>
    </w:p>
    <w:p w:rsidR="00F1386E" w:rsidRPr="006B190A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      </w:t>
      </w:r>
      <w:r>
        <w:t xml:space="preserve">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7231D0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F1386E" w:rsidRPr="006B190A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863FD4" w:rsidP="0079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2898,990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863FD4" w:rsidP="00BF7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2898,990</w:t>
            </w:r>
          </w:p>
        </w:tc>
      </w:tr>
      <w:tr w:rsidR="00F1386E" w:rsidRPr="006B190A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</w:t>
            </w:r>
            <w:r w:rsidRPr="006B190A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863FD4">
            <w:pPr>
              <w:jc w:val="center"/>
            </w:pPr>
            <w:r>
              <w:t>1408,</w:t>
            </w:r>
            <w:r w:rsidR="00863FD4">
              <w:t>29</w:t>
            </w:r>
            <w:r>
              <w:t>0</w:t>
            </w:r>
          </w:p>
        </w:tc>
      </w:tr>
      <w:tr w:rsidR="00F1386E" w:rsidRPr="006B190A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15001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863FD4">
            <w:pPr>
              <w:jc w:val="center"/>
              <w:rPr>
                <w:bCs/>
              </w:rPr>
            </w:pPr>
            <w:r>
              <w:rPr>
                <w:bCs/>
              </w:rPr>
              <w:t>1408,</w:t>
            </w:r>
            <w:r w:rsidR="00863FD4">
              <w:rPr>
                <w:bCs/>
              </w:rPr>
              <w:t>2</w:t>
            </w:r>
            <w:r>
              <w:rPr>
                <w:bCs/>
              </w:rPr>
              <w:t>90</w:t>
            </w:r>
          </w:p>
        </w:tc>
      </w:tr>
      <w:tr w:rsidR="00F1386E" w:rsidRPr="006B190A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 w:rsidR="001A5B63">
              <w:rPr>
                <w:b/>
              </w:rPr>
              <w:t>30</w:t>
            </w:r>
            <w:r w:rsidRPr="006B190A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BF73BC">
            <w:pPr>
              <w:jc w:val="center"/>
              <w:rPr>
                <w:b/>
              </w:rPr>
            </w:pPr>
            <w:r>
              <w:rPr>
                <w:b/>
              </w:rPr>
              <w:t>81,900</w:t>
            </w:r>
          </w:p>
        </w:tc>
      </w:tr>
      <w:tr w:rsidR="00F1386E" w:rsidRPr="006B190A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35118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BF73BC">
            <w:pPr>
              <w:jc w:val="center"/>
              <w:rPr>
                <w:bCs/>
              </w:rPr>
            </w:pPr>
            <w:r>
              <w:rPr>
                <w:bCs/>
              </w:rPr>
              <w:t>81,900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90054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863FD4" w:rsidP="00BF73BC">
            <w:pPr>
              <w:jc w:val="right"/>
            </w:pPr>
            <w:r>
              <w:t>1408,800</w:t>
            </w: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</w:tbl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от </w:t>
      </w:r>
      <w:r w:rsidR="00863FD4">
        <w:t>28</w:t>
      </w:r>
      <w:r w:rsidR="00102A10">
        <w:t>.12.2017</w:t>
      </w:r>
      <w:r w:rsidRPr="006B190A">
        <w:t xml:space="preserve"> г. №</w:t>
      </w:r>
      <w:r w:rsidR="00102A10">
        <w:t>12</w:t>
      </w:r>
      <w:r w:rsidR="00863FD4">
        <w:t>5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464C6A"/>
          <w:p w:rsidR="00464C6A" w:rsidRPr="006B190A" w:rsidRDefault="00464C6A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76CF" w:rsidRPr="006B190A" w:rsidRDefault="00D076CF" w:rsidP="00D076CF">
            <w:r w:rsidRPr="006B190A">
              <w:t xml:space="preserve">                                                                                                                                   Приложение №7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        К Решению  Совета депутатов                                                                                 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 xml:space="preserve">»  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«О местном  бюджете муниципального образования  сельское  поселение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 xml:space="preserve">» </w:t>
            </w:r>
          </w:p>
          <w:p w:rsidR="00D076CF" w:rsidRPr="006B190A" w:rsidRDefault="00D076CF" w:rsidP="00D076CF">
            <w:pPr>
              <w:jc w:val="center"/>
            </w:pPr>
            <w:r w:rsidRPr="006B190A">
              <w:t xml:space="preserve">                                                                        на </w:t>
            </w:r>
            <w:r w:rsidR="0073597E">
              <w:t>2018</w:t>
            </w:r>
            <w:r w:rsidRPr="006B190A">
              <w:t xml:space="preserve"> год и плановый период 201</w:t>
            </w:r>
            <w:r w:rsidR="007231D0">
              <w:t>9</w:t>
            </w:r>
            <w:r w:rsidRPr="006B190A">
              <w:t xml:space="preserve"> и </w:t>
            </w:r>
            <w:r w:rsidR="0073597E">
              <w:t>2020</w:t>
            </w:r>
            <w:r w:rsidRPr="006B190A">
              <w:t xml:space="preserve"> годов»</w:t>
            </w:r>
          </w:p>
          <w:p w:rsidR="00D076CF" w:rsidRPr="006B190A" w:rsidRDefault="00D076CF" w:rsidP="00D076CF">
            <w:pPr>
              <w:jc w:val="center"/>
            </w:pPr>
            <w:r w:rsidRPr="006B190A">
              <w:t xml:space="preserve">                                </w:t>
            </w:r>
            <w:r w:rsidR="007D6E26">
              <w:t xml:space="preserve">                                                                              </w:t>
            </w:r>
            <w:r w:rsidR="00102A10" w:rsidRPr="006B190A">
              <w:t xml:space="preserve">от </w:t>
            </w:r>
            <w:r w:rsidR="00863FD4">
              <w:t>28</w:t>
            </w:r>
            <w:r w:rsidR="00102A10">
              <w:t>.12.2017</w:t>
            </w:r>
            <w:r w:rsidR="00102A10" w:rsidRPr="006B190A">
              <w:t xml:space="preserve"> г. №</w:t>
            </w:r>
            <w:r w:rsidR="00102A10">
              <w:t>12</w:t>
            </w:r>
            <w:r w:rsidR="00863FD4">
              <w:t>5</w:t>
            </w:r>
          </w:p>
          <w:tbl>
            <w:tblPr>
              <w:tblpPr w:leftFromText="180" w:rightFromText="180" w:vertAnchor="text" w:horzAnchor="margin" w:tblpXSpec="center" w:tblpY="335"/>
              <w:tblW w:w="10555" w:type="dxa"/>
              <w:tblLayout w:type="fixed"/>
              <w:tblLook w:val="0000"/>
            </w:tblPr>
            <w:tblGrid>
              <w:gridCol w:w="10555"/>
            </w:tblGrid>
            <w:tr w:rsidR="00D076CF" w:rsidRPr="006B190A" w:rsidTr="00624616">
              <w:trPr>
                <w:trHeight w:val="322"/>
              </w:trPr>
              <w:tc>
                <w:tcPr>
                  <w:tcW w:w="105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76CF" w:rsidRPr="006B190A" w:rsidRDefault="00D076CF" w:rsidP="00D076C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D076C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ОБЪЕМ БЕЗВОЗМЕЗДНЫХ ПОСТУПЛЕНИЙ НА 201</w:t>
            </w:r>
            <w:r w:rsidR="007231D0">
              <w:rPr>
                <w:b/>
                <w:bCs/>
              </w:rPr>
              <w:t>9</w:t>
            </w:r>
            <w:r w:rsidRPr="006B190A">
              <w:rPr>
                <w:b/>
                <w:bCs/>
              </w:rPr>
              <w:t>-</w:t>
            </w:r>
            <w:r w:rsidR="0073597E"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ГОДЫ</w:t>
            </w:r>
          </w:p>
          <w:p w:rsidR="00D076CF" w:rsidRPr="006B190A" w:rsidRDefault="00D076CF" w:rsidP="00D076CF">
            <w:pPr>
              <w:jc w:val="center"/>
              <w:rPr>
                <w:b/>
                <w:bCs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2913"/>
              <w:gridCol w:w="4111"/>
              <w:gridCol w:w="1134"/>
              <w:gridCol w:w="1275"/>
            </w:tblGrid>
            <w:tr w:rsidR="00D076CF" w:rsidRPr="006B190A" w:rsidTr="001A5B63">
              <w:tc>
                <w:tcPr>
                  <w:tcW w:w="675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6B190A">
                    <w:rPr>
                      <w:b/>
                      <w:bCs/>
                    </w:rPr>
                    <w:t>ГАД</w:t>
                  </w:r>
                  <w:proofErr w:type="gramEnd"/>
                </w:p>
              </w:tc>
              <w:tc>
                <w:tcPr>
                  <w:tcW w:w="2913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Плановый период</w:t>
                  </w:r>
                </w:p>
              </w:tc>
            </w:tr>
            <w:tr w:rsidR="00D076CF" w:rsidRPr="006B190A" w:rsidTr="001A5B63">
              <w:tc>
                <w:tcPr>
                  <w:tcW w:w="675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13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6B190A" w:rsidRDefault="00D076CF" w:rsidP="00D076C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2018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6B190A" w:rsidRDefault="0073597E" w:rsidP="00D076C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2020</w:t>
                  </w:r>
                </w:p>
              </w:tc>
            </w:tr>
            <w:tr w:rsidR="00D076CF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6B190A" w:rsidRDefault="000A44FA" w:rsidP="000A44F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2949,370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6B190A" w:rsidRDefault="000A44FA" w:rsidP="000239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3051,550</w:t>
                  </w:r>
                </w:p>
              </w:tc>
            </w:tr>
            <w:tr w:rsidR="00863FD4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r w:rsidRPr="006B190A">
                    <w:t>2 02 00000 00 0000 000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r w:rsidRPr="006B190A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3FD4" w:rsidRPr="006B190A" w:rsidRDefault="00863FD4" w:rsidP="00743C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2949,370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3FD4" w:rsidRPr="006B190A" w:rsidRDefault="00863FD4" w:rsidP="00743C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3051,550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15001</w:t>
                  </w:r>
                  <w:r w:rsidRPr="006B190A">
                    <w:t xml:space="preserve"> 10 0000 151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863FD4" w:rsidP="00863FD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1407,870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863FD4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1407,650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 xml:space="preserve">2 02 </w:t>
                  </w:r>
                  <w:r>
                    <w:rPr>
                      <w:b/>
                    </w:rPr>
                    <w:t>30</w:t>
                  </w:r>
                  <w:r w:rsidRPr="006B190A">
                    <w:rPr>
                      <w:b/>
                    </w:rPr>
                    <w:t>000 00 0000 151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82,800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85,700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35118</w:t>
                  </w:r>
                  <w:r w:rsidRPr="006B190A">
                    <w:t xml:space="preserve"> 10 0000 151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A5B63" w:rsidRPr="006B190A" w:rsidRDefault="001A5B63" w:rsidP="001A5B63">
                  <w:r w:rsidRPr="006B190A"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1A5B63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82,800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1A5B63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85,700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90054</w:t>
                  </w:r>
                  <w:r w:rsidRPr="006B190A">
                    <w:t xml:space="preserve"> 10 0000 151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A5B63" w:rsidRPr="006B190A" w:rsidRDefault="001A5B63" w:rsidP="001A5B63">
                  <w:r w:rsidRPr="006B190A"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863FD4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1458,700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863FD4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1558,200</w:t>
                  </w:r>
                </w:p>
              </w:tc>
            </w:tr>
          </w:tbl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D076CF">
            <w:pPr>
              <w:ind w:left="-235" w:right="-108" w:firstLine="235"/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464C6A" w:rsidRPr="006B190A" w:rsidRDefault="00464C6A" w:rsidP="00146838">
            <w:pPr>
              <w:ind w:right="459"/>
              <w:jc w:val="right"/>
            </w:pPr>
            <w:r w:rsidRPr="006B190A">
              <w:lastRenderedPageBreak/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73597E">
              <w:t>2018</w:t>
            </w:r>
            <w:r w:rsidRPr="006B190A">
              <w:t xml:space="preserve"> год</w:t>
            </w:r>
            <w:r w:rsidR="006A3AE3" w:rsidRPr="006B190A">
              <w:t xml:space="preserve"> и плановый период 201</w:t>
            </w:r>
            <w:r w:rsidR="007231D0">
              <w:t>9</w:t>
            </w:r>
            <w:r w:rsidR="006A3AE3" w:rsidRPr="006B190A">
              <w:t xml:space="preserve"> и </w:t>
            </w:r>
            <w:r w:rsidR="0073597E">
              <w:t>2020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464C6A" w:rsidRPr="006B190A" w:rsidRDefault="00102A10" w:rsidP="00A009DF">
            <w:pPr>
              <w:jc w:val="right"/>
            </w:pPr>
            <w:r w:rsidRPr="006B190A">
              <w:t xml:space="preserve">от </w:t>
            </w:r>
            <w:r w:rsidR="00863FD4">
              <w:t>28</w:t>
            </w:r>
            <w:r>
              <w:t>.12.2017</w:t>
            </w:r>
            <w:r w:rsidRPr="006B190A">
              <w:t xml:space="preserve"> г. №</w:t>
            </w:r>
            <w:r>
              <w:t>12</w:t>
            </w:r>
            <w:r w:rsidR="00863FD4">
              <w:t>5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gramEnd"/>
                  <w:r w:rsidRPr="006B190A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607C5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64C6A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6A3AE3" w:rsidP="00F96BC4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695,20</w:t>
                  </w:r>
                  <w:r w:rsidR="00F96BC4" w:rsidRPr="006B190A">
                    <w:rPr>
                      <w:bCs/>
                    </w:rPr>
                    <w:t>6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6A3AE3" w:rsidP="00284863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533,952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 xml:space="preserve">Администрация МО СП </w:t>
                  </w:r>
                  <w:r w:rsidR="00336874" w:rsidRPr="006B190A">
                    <w:t>«</w:t>
                  </w:r>
                  <w:proofErr w:type="spellStart"/>
                  <w:r w:rsidR="00336874" w:rsidRPr="006B190A">
                    <w:t>Тугнуйское</w:t>
                  </w:r>
                  <w:proofErr w:type="spellEnd"/>
                  <w:r w:rsidR="00336874"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5D521C">
                  <w:pPr>
                    <w:jc w:val="center"/>
                  </w:pPr>
                  <w:r w:rsidRPr="006B190A">
                    <w:t>991</w:t>
                  </w:r>
                  <w:r w:rsidR="00794E30" w:rsidRPr="006B190A">
                    <w:t>00</w:t>
                  </w:r>
                  <w:r w:rsidRPr="006B190A">
                    <w:t>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6A3AE3" w:rsidP="00284863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533,952</w:t>
                  </w:r>
                </w:p>
              </w:tc>
            </w:tr>
            <w:tr w:rsidR="006A3AE3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AE3" w:rsidRPr="006B190A" w:rsidRDefault="006A3AE3" w:rsidP="006A3AE3">
                  <w:pPr>
                    <w:jc w:val="center"/>
                  </w:pPr>
                  <w:r w:rsidRPr="006B190A">
                    <w:rPr>
                      <w:bCs/>
                    </w:rPr>
                    <w:t>533,952</w:t>
                  </w:r>
                </w:p>
              </w:tc>
            </w:tr>
            <w:tr w:rsidR="006A3AE3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AE3" w:rsidRPr="006B190A" w:rsidRDefault="006A3AE3" w:rsidP="006A3AE3">
                  <w:pPr>
                    <w:jc w:val="center"/>
                  </w:pPr>
                  <w:r w:rsidRPr="006B190A">
                    <w:rPr>
                      <w:bCs/>
                    </w:rPr>
                    <w:t>533,952</w:t>
                  </w:r>
                </w:p>
              </w:tc>
            </w:tr>
            <w:tr w:rsidR="00E4197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161,254</w:t>
                  </w:r>
                </w:p>
              </w:tc>
            </w:tr>
            <w:tr w:rsidR="00F96BC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161,254</w:t>
                  </w:r>
                </w:p>
              </w:tc>
            </w:tr>
            <w:tr w:rsidR="00F96BC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161,254</w:t>
                  </w:r>
                </w:p>
              </w:tc>
            </w:tr>
            <w:tr w:rsidR="00F96BC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161,254</w:t>
                  </w:r>
                </w:p>
              </w:tc>
            </w:tr>
            <w:tr w:rsidR="0008019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r w:rsidRPr="006B190A"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1C14B6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E4197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23078E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533,580</w:t>
                  </w:r>
                </w:p>
              </w:tc>
            </w:tr>
            <w:tr w:rsidR="00E41972" w:rsidRPr="006B190A" w:rsidTr="006B190A">
              <w:trPr>
                <w:trHeight w:val="8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C71CF2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C71CF2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23078E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380,368</w:t>
                  </w:r>
                </w:p>
              </w:tc>
            </w:tr>
            <w:tr w:rsidR="0023078E" w:rsidRPr="006B190A" w:rsidTr="006B190A">
              <w:trPr>
                <w:trHeight w:val="47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8C540A">
                    <w:rPr>
                      <w:bCs/>
                    </w:rPr>
                    <w:t>380,368</w:t>
                  </w:r>
                </w:p>
              </w:tc>
            </w:tr>
            <w:tr w:rsidR="0023078E" w:rsidRPr="006B190A" w:rsidTr="006B190A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284863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8C540A">
                    <w:rPr>
                      <w:bCs/>
                    </w:rPr>
                    <w:t>380,368</w:t>
                  </w:r>
                </w:p>
              </w:tc>
            </w:tr>
            <w:tr w:rsidR="0023078E" w:rsidRPr="006B190A" w:rsidTr="006B190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8C540A">
                    <w:rPr>
                      <w:bCs/>
                    </w:rPr>
                    <w:t>380,368</w:t>
                  </w:r>
                </w:p>
              </w:tc>
            </w:tr>
            <w:tr w:rsidR="00C71CF2" w:rsidRPr="006B190A" w:rsidTr="006B190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23078E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153,212</w:t>
                  </w:r>
                </w:p>
              </w:tc>
            </w:tr>
            <w:tr w:rsidR="0023078E" w:rsidRPr="006B190A" w:rsidTr="006B190A">
              <w:trPr>
                <w:trHeight w:val="62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2F2D57">
                    <w:rPr>
                      <w:bCs/>
                    </w:rPr>
                    <w:t>153,212</w:t>
                  </w:r>
                </w:p>
              </w:tc>
            </w:tr>
            <w:tr w:rsidR="0023078E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2F2D57">
                    <w:rPr>
                      <w:bCs/>
                    </w:rPr>
                    <w:t>153,212</w:t>
                  </w:r>
                </w:p>
              </w:tc>
            </w:tr>
            <w:tr w:rsidR="0023078E" w:rsidRPr="006B190A" w:rsidTr="006B190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09B3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2F2D57">
                    <w:rPr>
                      <w:bCs/>
                    </w:rPr>
                    <w:t>153,212</w:t>
                  </w:r>
                </w:p>
              </w:tc>
            </w:tr>
            <w:tr w:rsidR="00C71CF2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r w:rsidRPr="006B190A"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6B190A"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021193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</w:t>
                  </w:r>
                  <w:r w:rsidR="007231D0">
                    <w:rPr>
                      <w:bCs/>
                    </w:rPr>
                    <w:t>121</w:t>
                  </w:r>
                </w:p>
                <w:p w:rsidR="00C71CF2" w:rsidRPr="006B190A" w:rsidRDefault="00C71CF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31D0" w:rsidRPr="006B190A" w:rsidTr="006B190A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977CA1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/>
                <w:p w:rsidR="007231D0" w:rsidRPr="006B190A" w:rsidRDefault="007231D0"/>
                <w:p w:rsidR="007231D0" w:rsidRPr="006B190A" w:rsidRDefault="007231D0"/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CD5636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81,900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B2A3A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CD5636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12,9</w:t>
                  </w:r>
                  <w:r w:rsidR="00F96BC4" w:rsidRPr="006B190A">
                    <w:rPr>
                      <w:bCs/>
                    </w:rPr>
                    <w:t>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4B4D1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7B2A3A" w:rsidP="00F96BC4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12</w:t>
                  </w:r>
                  <w:r w:rsidR="00F96BC4" w:rsidRPr="006B190A">
                    <w:rPr>
                      <w:bCs/>
                    </w:rPr>
                    <w:t>9</w:t>
                  </w:r>
                  <w:r w:rsidRPr="006B190A">
                    <w:rPr>
                      <w:bCs/>
                    </w:rPr>
                    <w:t>,</w:t>
                  </w:r>
                  <w:r w:rsidR="00F96BC4" w:rsidRPr="006B190A">
                    <w:rPr>
                      <w:bCs/>
                    </w:rPr>
                    <w:t>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CC1DF6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r w:rsidRPr="006B190A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Default="00CD5636" w:rsidP="000C061C">
                  <w:r>
                    <w:t>Иные пенсии, социальные доплаты к пенсиям</w:t>
                  </w:r>
                </w:p>
                <w:p w:rsidR="004B3B0C" w:rsidRPr="006B190A" w:rsidRDefault="004B3B0C" w:rsidP="000C061C">
                  <w:pPr>
                    <w:rPr>
                      <w:bCs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lastRenderedPageBreak/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4B4D1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r w:rsidRPr="006B190A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E0173F" w:rsidP="00A009DF">
                  <w:pPr>
                    <w:jc w:val="center"/>
                  </w:pPr>
                  <w:r w:rsidRPr="006B190A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362CF2" w:rsidRDefault="00A13374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2607,623</w:t>
                  </w:r>
                </w:p>
              </w:tc>
            </w:tr>
            <w:tr w:rsidR="00C71CF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2562D2" w:rsidP="00A009DF">
                  <w:pPr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1C14B6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362CF2" w:rsidRDefault="0023078E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A13374">
                    <w:rPr>
                      <w:bCs/>
                    </w:rPr>
                    <w:t>607,623</w:t>
                  </w:r>
                </w:p>
              </w:tc>
            </w:tr>
            <w:tr w:rsidR="001C14B6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C14B6" w:rsidRPr="006B190A" w:rsidRDefault="001C14B6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C14B6" w:rsidRPr="006B190A" w:rsidRDefault="001C14B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680C17" w:rsidRPr="006B190A" w:rsidRDefault="00680C17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17FCB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FCB" w:rsidRPr="006B190A" w:rsidRDefault="00817FC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FCB" w:rsidRPr="006B190A" w:rsidRDefault="00817FCB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17FCB" w:rsidRPr="006B190A" w:rsidRDefault="00817FC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FCB" w:rsidRPr="006B190A" w:rsidRDefault="00817FCB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FCB" w:rsidRPr="006B190A" w:rsidRDefault="00817FCB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FCB" w:rsidRPr="006B190A" w:rsidRDefault="00817FCB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FCB" w:rsidRPr="006B190A" w:rsidRDefault="00817FCB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17FCB" w:rsidRPr="006B190A" w:rsidRDefault="004B3B0C" w:rsidP="00817FCB">
                  <w:pPr>
                    <w:jc w:val="center"/>
                  </w:pPr>
                  <w:r>
                    <w:rPr>
                      <w:bCs/>
                    </w:rPr>
                    <w:t>806,955</w:t>
                  </w:r>
                </w:p>
              </w:tc>
            </w:tr>
            <w:tr w:rsidR="00680C17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80C17" w:rsidRPr="006B190A" w:rsidRDefault="00680C17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80C17" w:rsidRPr="006B190A" w:rsidRDefault="000D0597" w:rsidP="00680C17">
                  <w:pPr>
                    <w:jc w:val="center"/>
                  </w:pPr>
                  <w:r>
                    <w:rPr>
                      <w:bCs/>
                    </w:rPr>
                    <w:t>806,955</w:t>
                  </w:r>
                </w:p>
              </w:tc>
            </w:tr>
            <w:tr w:rsidR="00680C17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80C17" w:rsidRPr="006B190A" w:rsidRDefault="00680C17" w:rsidP="00A009D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80C17" w:rsidRPr="006B190A" w:rsidRDefault="00680C17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80C17" w:rsidRPr="006B190A" w:rsidRDefault="000D0597" w:rsidP="00680C17">
                  <w:pPr>
                    <w:jc w:val="center"/>
                  </w:pPr>
                  <w:r>
                    <w:rPr>
                      <w:bCs/>
                    </w:rPr>
                    <w:t>806,955</w:t>
                  </w:r>
                </w:p>
              </w:tc>
            </w:tr>
            <w:tr w:rsidR="001C14B6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C14B6" w:rsidRPr="006B190A" w:rsidRDefault="001C14B6" w:rsidP="009709B3"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C14B6" w:rsidRPr="006B190A" w:rsidRDefault="001C14B6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6B190A" w:rsidRDefault="001C14B6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C14B6" w:rsidRPr="00362CF2" w:rsidRDefault="000D0597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243,700</w:t>
                  </w:r>
                </w:p>
              </w:tc>
            </w:tr>
            <w:tr w:rsidR="00680C17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80C17" w:rsidRPr="006B190A" w:rsidRDefault="00680C17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80C17" w:rsidRPr="006B190A" w:rsidRDefault="00680C17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80C17" w:rsidRPr="006B190A" w:rsidRDefault="000D0597" w:rsidP="00680C17">
                  <w:pPr>
                    <w:jc w:val="center"/>
                  </w:pPr>
                  <w:r>
                    <w:rPr>
                      <w:bCs/>
                    </w:rPr>
                    <w:t>243,700</w:t>
                  </w:r>
                </w:p>
              </w:tc>
            </w:tr>
            <w:tr w:rsidR="000D0597" w:rsidRPr="006B190A" w:rsidTr="006B190A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0597" w:rsidRPr="006B190A" w:rsidRDefault="000D0597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0597" w:rsidRDefault="000D0597" w:rsidP="000D0597">
                  <w:pPr>
                    <w:jc w:val="center"/>
                  </w:pPr>
                  <w:r w:rsidRPr="008434E5">
                    <w:rPr>
                      <w:bCs/>
                    </w:rPr>
                    <w:t>243,700</w:t>
                  </w:r>
                </w:p>
              </w:tc>
            </w:tr>
            <w:tr w:rsidR="000D0597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0597" w:rsidRPr="006B190A" w:rsidRDefault="000D0597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0597" w:rsidRPr="006B190A" w:rsidRDefault="000D0597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0597" w:rsidRPr="006B190A" w:rsidRDefault="000D0597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0597" w:rsidRDefault="000D0597" w:rsidP="000D0597">
                  <w:pPr>
                    <w:jc w:val="center"/>
                  </w:pPr>
                  <w:r w:rsidRPr="008434E5">
                    <w:rPr>
                      <w:bCs/>
                    </w:rPr>
                    <w:t>243,700</w:t>
                  </w:r>
                </w:p>
              </w:tc>
            </w:tr>
            <w:tr w:rsidR="00C4630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630C" w:rsidRPr="006B190A" w:rsidRDefault="00C4630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4630C" w:rsidRPr="006B190A" w:rsidRDefault="00C4630C" w:rsidP="00977CA1">
                  <w:r w:rsidRPr="006B190A">
                    <w:t>Прочая закупка товаров, работ и услуг для обеспечения</w:t>
                  </w:r>
                </w:p>
                <w:p w:rsidR="00C4630C" w:rsidRPr="006B190A" w:rsidRDefault="00C4630C" w:rsidP="00977CA1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4630C" w:rsidRPr="006B190A" w:rsidRDefault="00C4630C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630C" w:rsidRPr="006B190A" w:rsidRDefault="00C4630C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630C" w:rsidRPr="006B190A" w:rsidRDefault="00C4630C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630C" w:rsidRPr="006B190A" w:rsidRDefault="00C4630C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630C" w:rsidRPr="006B190A" w:rsidRDefault="00C4630C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4630C" w:rsidRPr="006B190A" w:rsidRDefault="00C4630C" w:rsidP="00C4630C">
                  <w:pPr>
                    <w:jc w:val="center"/>
                  </w:pPr>
                </w:p>
                <w:p w:rsidR="00C4630C" w:rsidRPr="006B190A" w:rsidRDefault="0023078E" w:rsidP="00C4630C">
                  <w:pPr>
                    <w:jc w:val="center"/>
                  </w:pPr>
                  <w:r>
                    <w:t>162,600</w:t>
                  </w:r>
                </w:p>
              </w:tc>
            </w:tr>
            <w:tr w:rsidR="0023078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7CA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Pr="006B190A" w:rsidRDefault="0023078E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7D0ADF">
                    <w:t>162,600</w:t>
                  </w:r>
                </w:p>
              </w:tc>
            </w:tr>
            <w:tr w:rsidR="0023078E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977CA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Pr="006B190A" w:rsidRDefault="0023078E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7D0ADF">
                    <w:t>162,600</w:t>
                  </w:r>
                </w:p>
              </w:tc>
            </w:tr>
            <w:tr w:rsidR="0023078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Pr="006B190A" w:rsidRDefault="0023078E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Pr="006B190A" w:rsidRDefault="0023078E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3078E" w:rsidRPr="006B190A" w:rsidRDefault="0023078E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3078E" w:rsidRDefault="0023078E" w:rsidP="0023078E">
                  <w:pPr>
                    <w:jc w:val="center"/>
                  </w:pPr>
                  <w:r w:rsidRPr="007D0ADF">
                    <w:t>162,600</w:t>
                  </w:r>
                </w:p>
              </w:tc>
            </w:tr>
            <w:tr w:rsidR="00063EAB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174991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174991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362CF2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Default="00362CF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362CF2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Default="00362CF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362CF2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Default="00362CF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063EAB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174991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174991">
                  <w:pPr>
                    <w:jc w:val="right"/>
                  </w:pPr>
                  <w:r w:rsidRPr="006B190A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680C17">
                  <w:pPr>
                    <w:jc w:val="center"/>
                  </w:pPr>
                </w:p>
                <w:p w:rsidR="00063EAB" w:rsidRPr="006B190A" w:rsidRDefault="00063EAB" w:rsidP="0023078E">
                  <w:pPr>
                    <w:jc w:val="center"/>
                  </w:pPr>
                  <w:r w:rsidRPr="006B190A">
                    <w:t>1</w:t>
                  </w:r>
                  <w:r w:rsidR="0023078E">
                    <w:t>9</w:t>
                  </w:r>
                  <w:r w:rsidRPr="006B190A">
                    <w:t>,000</w:t>
                  </w:r>
                </w:p>
              </w:tc>
            </w:tr>
            <w:tr w:rsidR="00362CF2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Default="00362CF2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23078E" w:rsidP="0023078E">
                  <w:pPr>
                    <w:jc w:val="center"/>
                  </w:pPr>
                  <w:r>
                    <w:t>19</w:t>
                  </w:r>
                  <w:r w:rsidR="00362CF2" w:rsidRPr="006B190A">
                    <w:t>,000</w:t>
                  </w:r>
                </w:p>
              </w:tc>
            </w:tr>
            <w:tr w:rsidR="00362CF2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Default="00362CF2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23078E" w:rsidP="0023078E">
                  <w:pPr>
                    <w:jc w:val="center"/>
                  </w:pPr>
                  <w:r>
                    <w:t>19</w:t>
                  </w:r>
                  <w:r w:rsidR="00362CF2" w:rsidRPr="006B190A">
                    <w:t>,000</w:t>
                  </w:r>
                </w:p>
              </w:tc>
            </w:tr>
            <w:tr w:rsidR="00362CF2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362CF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Default="00362CF2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62CF2" w:rsidRPr="006B190A" w:rsidRDefault="00362CF2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62CF2" w:rsidRPr="006B190A" w:rsidRDefault="0023078E" w:rsidP="0023078E">
                  <w:pPr>
                    <w:jc w:val="center"/>
                  </w:pPr>
                  <w:r>
                    <w:t>19</w:t>
                  </w:r>
                  <w:r w:rsidR="00362CF2" w:rsidRPr="006B190A">
                    <w:t>,000</w:t>
                  </w:r>
                </w:p>
              </w:tc>
            </w:tr>
            <w:tr w:rsidR="00063EAB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C061C">
                  <w:r w:rsidRPr="006B190A">
                    <w:t>Прочая закупка товаров, работ и услуг для обеспечения</w:t>
                  </w:r>
                </w:p>
                <w:p w:rsidR="00063EAB" w:rsidRPr="006B190A" w:rsidRDefault="00063EAB" w:rsidP="000C061C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63EAB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63EAB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A535D7" w:rsidP="00C4630C">
                  <w:pPr>
                    <w:jc w:val="center"/>
                  </w:pPr>
                  <w:r>
                    <w:t>369,208</w:t>
                  </w:r>
                </w:p>
              </w:tc>
            </w:tr>
            <w:tr w:rsidR="00E2232F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232F" w:rsidRPr="006B190A" w:rsidRDefault="00E2232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232F" w:rsidRPr="006B190A" w:rsidRDefault="00E2232F" w:rsidP="000C061C">
                  <w:r w:rsidRPr="006B190A">
                    <w:t>Защита населения и территории от чрезвычайных ситуаций природного и 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232F" w:rsidRPr="006B190A" w:rsidRDefault="00E2232F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232F" w:rsidRPr="006B190A" w:rsidRDefault="00E2232F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2232F" w:rsidRPr="006B190A" w:rsidRDefault="00E2232F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2232F" w:rsidRPr="006B190A" w:rsidRDefault="00E2232F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2232F" w:rsidRPr="006B190A" w:rsidRDefault="00E2232F" w:rsidP="000C061C">
                  <w:pPr>
                    <w:jc w:val="right"/>
                  </w:pPr>
                  <w:r w:rsidRPr="006B190A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232F" w:rsidRPr="006B190A" w:rsidRDefault="00E2232F" w:rsidP="00C4630C">
                  <w:pPr>
                    <w:jc w:val="center"/>
                  </w:pPr>
                </w:p>
                <w:p w:rsidR="00E2232F" w:rsidRPr="006B190A" w:rsidRDefault="0023078E" w:rsidP="0023078E">
                  <w:pPr>
                    <w:jc w:val="center"/>
                  </w:pPr>
                  <w:r>
                    <w:t>7</w:t>
                  </w:r>
                  <w:r w:rsidR="00E2232F" w:rsidRPr="006B190A">
                    <w:t>,</w:t>
                  </w:r>
                  <w:r>
                    <w:t>308</w:t>
                  </w:r>
                </w:p>
              </w:tc>
            </w:tr>
            <w:tr w:rsidR="00063EAB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C061C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C4630C">
                  <w:pPr>
                    <w:jc w:val="center"/>
                  </w:pPr>
                </w:p>
                <w:p w:rsidR="00063EAB" w:rsidRPr="006B190A" w:rsidRDefault="0023078E" w:rsidP="00E2232F">
                  <w:pPr>
                    <w:jc w:val="center"/>
                  </w:pPr>
                  <w:r>
                    <w:t>326,900</w:t>
                  </w:r>
                </w:p>
              </w:tc>
            </w:tr>
            <w:tr w:rsidR="00063EAB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A2B42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A2B42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C4630C">
                  <w:pPr>
                    <w:jc w:val="center"/>
                  </w:pPr>
                </w:p>
                <w:p w:rsidR="00063EAB" w:rsidRPr="006B190A" w:rsidRDefault="00063EAB" w:rsidP="00C4630C">
                  <w:pPr>
                    <w:jc w:val="center"/>
                  </w:pPr>
                </w:p>
                <w:p w:rsidR="00063EAB" w:rsidRPr="006B190A" w:rsidRDefault="0023078E" w:rsidP="00680C17">
                  <w:pPr>
                    <w:jc w:val="center"/>
                  </w:pPr>
                  <w:r>
                    <w:t>35</w:t>
                  </w:r>
                  <w:r w:rsidR="00063EAB" w:rsidRPr="006B190A">
                    <w:t>,000</w:t>
                  </w:r>
                </w:p>
              </w:tc>
            </w:tr>
            <w:tr w:rsidR="00063EAB" w:rsidRPr="006B190A" w:rsidTr="006B190A">
              <w:trPr>
                <w:trHeight w:val="44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63EAB" w:rsidRPr="006B190A" w:rsidTr="006B190A">
              <w:trPr>
                <w:trHeight w:val="4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A2B42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A2B42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A2B42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</w:tr>
            <w:tr w:rsidR="00063EAB" w:rsidRPr="006B190A" w:rsidTr="006B190A">
              <w:trPr>
                <w:trHeight w:val="3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A2B42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A2B42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0A2B42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23078E" w:rsidP="00804F5E">
                  <w:pPr>
                    <w:jc w:val="center"/>
                  </w:pPr>
                  <w:r>
                    <w:t>35</w:t>
                  </w:r>
                  <w:r w:rsidR="00063EAB" w:rsidRPr="006B190A">
                    <w:t>,000</w:t>
                  </w:r>
                </w:p>
                <w:p w:rsidR="00063EAB" w:rsidRPr="006B190A" w:rsidRDefault="00063EAB" w:rsidP="00804F5E">
                  <w:pPr>
                    <w:jc w:val="center"/>
                  </w:pPr>
                </w:p>
              </w:tc>
            </w:tr>
            <w:tr w:rsidR="00063EAB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23078E" w:rsidP="0090661B">
                  <w:pPr>
                    <w:jc w:val="center"/>
                  </w:pPr>
                  <w:r>
                    <w:rPr>
                      <w:bCs/>
                    </w:rPr>
                    <w:t>240,000</w:t>
                  </w:r>
                </w:p>
              </w:tc>
            </w:tr>
            <w:tr w:rsidR="00063EAB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Прочая закупка товаров, работ и услуг для обеспечения</w:t>
                  </w:r>
                </w:p>
                <w:p w:rsidR="00063EAB" w:rsidRPr="006B190A" w:rsidRDefault="00063EAB" w:rsidP="000A2B42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23078E" w:rsidP="0090661B">
                  <w:pPr>
                    <w:jc w:val="center"/>
                  </w:pPr>
                  <w:r>
                    <w:rPr>
                      <w:bCs/>
                    </w:rPr>
                    <w:t>240,000</w:t>
                  </w:r>
                </w:p>
              </w:tc>
            </w:tr>
            <w:tr w:rsidR="00063EAB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23078E" w:rsidP="0090661B">
                  <w:pPr>
                    <w:jc w:val="center"/>
                  </w:pPr>
                  <w:r>
                    <w:rPr>
                      <w:bCs/>
                    </w:rPr>
                    <w:t>240,000</w:t>
                  </w:r>
                </w:p>
              </w:tc>
            </w:tr>
            <w:tr w:rsidR="00063EAB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23078E" w:rsidP="0090661B">
                  <w:pPr>
                    <w:jc w:val="center"/>
                  </w:pPr>
                  <w:r>
                    <w:rPr>
                      <w:bCs/>
                    </w:rPr>
                    <w:t>240,000</w:t>
                  </w:r>
                </w:p>
              </w:tc>
            </w:tr>
            <w:tr w:rsidR="00063EAB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23078E">
                  <w:pPr>
                    <w:jc w:val="center"/>
                  </w:pPr>
                  <w:r w:rsidRPr="006B190A">
                    <w:rPr>
                      <w:bCs/>
                    </w:rPr>
                    <w:t>1</w:t>
                  </w:r>
                  <w:r w:rsidR="0023078E">
                    <w:rPr>
                      <w:bCs/>
                    </w:rPr>
                    <w:t>8</w:t>
                  </w:r>
                  <w:r w:rsidRPr="006B190A">
                    <w:rPr>
                      <w:bCs/>
                    </w:rPr>
                    <w:t>0,000</w:t>
                  </w:r>
                </w:p>
              </w:tc>
            </w:tr>
            <w:tr w:rsidR="00063EAB" w:rsidRPr="006B190A" w:rsidTr="006B190A">
              <w:trPr>
                <w:trHeight w:val="42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4463B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0A2B42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60,000</w:t>
                  </w:r>
                </w:p>
              </w:tc>
            </w:tr>
            <w:tr w:rsidR="00063EAB" w:rsidRPr="006B190A" w:rsidTr="003A6F6C">
              <w:trPr>
                <w:trHeight w:val="123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BE4CFB">
                  <w:r w:rsidRPr="006B190A">
                    <w:t>Прочая закупка товаров, работ и услуг для обеспечения</w:t>
                  </w:r>
                </w:p>
                <w:p w:rsidR="00063EAB" w:rsidRPr="006B190A" w:rsidRDefault="00063EAB" w:rsidP="00BE4CFB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A13374" w:rsidP="00BE4C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763,160</w:t>
                  </w:r>
                </w:p>
              </w:tc>
            </w:tr>
            <w:tr w:rsidR="003A6F6C" w:rsidRPr="006B190A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A6F6C" w:rsidRPr="006B190A" w:rsidRDefault="003A6F6C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A6F6C" w:rsidRDefault="00A13374" w:rsidP="003A6F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763,160</w:t>
                  </w:r>
                </w:p>
                <w:p w:rsidR="00A13374" w:rsidRDefault="00A13374" w:rsidP="003A6F6C">
                  <w:pPr>
                    <w:jc w:val="center"/>
                  </w:pPr>
                </w:p>
              </w:tc>
            </w:tr>
            <w:tr w:rsidR="003A6F6C" w:rsidRPr="006B190A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A6F6C" w:rsidRPr="006B190A" w:rsidRDefault="003A6F6C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A6F6C" w:rsidRDefault="00A13374" w:rsidP="003A6F6C">
                  <w:pPr>
                    <w:jc w:val="center"/>
                  </w:pPr>
                  <w:r>
                    <w:rPr>
                      <w:bCs/>
                    </w:rPr>
                    <w:t>763,160</w:t>
                  </w:r>
                </w:p>
              </w:tc>
            </w:tr>
            <w:tr w:rsidR="003A6F6C" w:rsidRPr="006B190A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A6F6C" w:rsidRPr="006B190A" w:rsidRDefault="003A6F6C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A6F6C" w:rsidRPr="006B190A" w:rsidRDefault="003A6F6C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A6F6C" w:rsidRDefault="00A21930" w:rsidP="003A6F6C">
                  <w:pPr>
                    <w:jc w:val="center"/>
                  </w:pPr>
                  <w:r>
                    <w:rPr>
                      <w:bCs/>
                    </w:rPr>
                    <w:t>763,160</w:t>
                  </w:r>
                </w:p>
              </w:tc>
            </w:tr>
            <w:tr w:rsidR="00063EAB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BE4CFB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63EAB" w:rsidRPr="006B190A" w:rsidRDefault="00063EAB" w:rsidP="00BE4CFB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>
                  <w:pPr>
                    <w:jc w:val="center"/>
                    <w:rPr>
                      <w:bCs/>
                    </w:rPr>
                  </w:pPr>
                </w:p>
                <w:p w:rsidR="00063EAB" w:rsidRPr="006B190A" w:rsidRDefault="00063EAB" w:rsidP="00680C17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063EAB" w:rsidRPr="006B190A" w:rsidTr="006B190A">
              <w:trPr>
                <w:trHeight w:val="4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680C17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063EAB" w:rsidRPr="006B190A" w:rsidTr="006B190A">
              <w:trPr>
                <w:trHeight w:val="2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817FCB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063EAB" w:rsidRPr="006B190A" w:rsidTr="006B190A">
              <w:trPr>
                <w:trHeight w:val="27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63EAB" w:rsidRPr="006B190A" w:rsidRDefault="00063EAB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63EAB" w:rsidRPr="006B190A" w:rsidRDefault="00063EAB" w:rsidP="00817FCB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6463C5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A21930" w:rsidP="00960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4064,390</w:t>
                  </w:r>
                </w:p>
              </w:tc>
            </w:tr>
            <w:tr w:rsidR="006463C5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gramEnd"/>
                  <w:r w:rsidRPr="006B190A">
                    <w:rPr>
                      <w:color w:val="000000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463C5" w:rsidRPr="006B190A" w:rsidRDefault="006463C5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</w:rPr>
                    <w:t>0,000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</w:tc>
      </w:tr>
    </w:tbl>
    <w:p w:rsidR="000B3BCA" w:rsidRPr="006B190A" w:rsidRDefault="000B3BCA" w:rsidP="00F1386E">
      <w:pPr>
        <w:jc w:val="right"/>
      </w:pPr>
    </w:p>
    <w:p w:rsidR="00A21CDB" w:rsidRPr="006B190A" w:rsidRDefault="00A21CDB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Default="007D43DA" w:rsidP="00021563"/>
    <w:p w:rsidR="006B190A" w:rsidRDefault="006B190A" w:rsidP="00021563"/>
    <w:p w:rsidR="006B190A" w:rsidRDefault="006B190A" w:rsidP="00021563"/>
    <w:p w:rsidR="0090661B" w:rsidRDefault="0090661B" w:rsidP="00021563"/>
    <w:p w:rsidR="0090661B" w:rsidRDefault="0090661B" w:rsidP="00021563"/>
    <w:p w:rsidR="007D43DA" w:rsidRPr="006B190A" w:rsidRDefault="007D43DA" w:rsidP="007D43DA">
      <w:pPr>
        <w:ind w:right="459"/>
        <w:jc w:val="right"/>
      </w:pPr>
      <w:r w:rsidRPr="006B190A">
        <w:lastRenderedPageBreak/>
        <w:t>Приложение №9</w:t>
      </w:r>
    </w:p>
    <w:p w:rsidR="007D43DA" w:rsidRPr="006B190A" w:rsidRDefault="007D43DA" w:rsidP="007D43DA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Совета депутатов</w:t>
      </w:r>
    </w:p>
    <w:p w:rsidR="007D43DA" w:rsidRPr="006B190A" w:rsidRDefault="007D43DA" w:rsidP="007D43DA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7D43DA" w:rsidRPr="006B190A" w:rsidRDefault="007D43DA" w:rsidP="007D43DA">
      <w:pPr>
        <w:jc w:val="right"/>
      </w:pPr>
      <w:r w:rsidRPr="006B190A">
        <w:t xml:space="preserve">                                                                «О местном бюджете муниципального образования       </w:t>
      </w:r>
    </w:p>
    <w:p w:rsidR="007D43DA" w:rsidRPr="006B190A" w:rsidRDefault="007D43DA" w:rsidP="007D43DA">
      <w:pPr>
        <w:jc w:val="right"/>
      </w:pPr>
      <w:r w:rsidRPr="006B190A">
        <w:t xml:space="preserve"> сельское 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7D43DA" w:rsidRPr="006B190A" w:rsidRDefault="007D43DA" w:rsidP="007D43DA">
      <w:pPr>
        <w:jc w:val="right"/>
      </w:pPr>
      <w:r w:rsidRPr="006B190A">
        <w:t xml:space="preserve"> на </w:t>
      </w:r>
      <w:r w:rsidR="0073597E">
        <w:t>2018</w:t>
      </w:r>
      <w:r w:rsidR="00714980">
        <w:t xml:space="preserve"> год и плановый период 2019</w:t>
      </w:r>
      <w:r w:rsidRPr="006B190A">
        <w:t xml:space="preserve"> и </w:t>
      </w:r>
      <w:r w:rsidR="0073597E">
        <w:t>2020</w:t>
      </w:r>
      <w:r w:rsidRPr="006B190A">
        <w:t xml:space="preserve">  годов»</w:t>
      </w:r>
    </w:p>
    <w:p w:rsidR="007D43DA" w:rsidRPr="006B190A" w:rsidRDefault="00102A10" w:rsidP="007D43DA">
      <w:pPr>
        <w:jc w:val="right"/>
      </w:pPr>
      <w:r w:rsidRPr="006B190A">
        <w:t xml:space="preserve">от </w:t>
      </w:r>
      <w:r w:rsidR="00640F5E">
        <w:t>28</w:t>
      </w:r>
      <w:r>
        <w:t>.12.2017</w:t>
      </w:r>
      <w:r w:rsidRPr="006B190A">
        <w:t xml:space="preserve"> г. №</w:t>
      </w:r>
      <w:r>
        <w:t>12</w:t>
      </w:r>
      <w:r w:rsidR="00640F5E">
        <w:t>5</w:t>
      </w:r>
    </w:p>
    <w:p w:rsidR="007D43DA" w:rsidRPr="006B190A" w:rsidRDefault="007D43DA" w:rsidP="007D43DA">
      <w:pPr>
        <w:rPr>
          <w:b/>
          <w:bCs/>
        </w:rPr>
      </w:pPr>
    </w:p>
    <w:p w:rsidR="007D43DA" w:rsidRPr="006B190A" w:rsidRDefault="007D43DA" w:rsidP="007D43DA">
      <w:pPr>
        <w:jc w:val="center"/>
        <w:rPr>
          <w:b/>
          <w:bCs/>
        </w:rPr>
      </w:pPr>
      <w:r w:rsidRPr="006B190A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</w:t>
      </w:r>
      <w:r w:rsidR="00714980">
        <w:rPr>
          <w:b/>
          <w:bCs/>
        </w:rPr>
        <w:t>9</w:t>
      </w:r>
      <w:r w:rsidRPr="006B190A">
        <w:rPr>
          <w:b/>
          <w:bCs/>
        </w:rPr>
        <w:t xml:space="preserve"> и </w:t>
      </w:r>
      <w:r w:rsidR="0073597E">
        <w:rPr>
          <w:b/>
          <w:bCs/>
        </w:rPr>
        <w:t>2020</w:t>
      </w:r>
      <w:r w:rsidRPr="006B190A">
        <w:rPr>
          <w:b/>
          <w:bCs/>
        </w:rPr>
        <w:t xml:space="preserve"> годы</w:t>
      </w:r>
    </w:p>
    <w:p w:rsidR="007D43DA" w:rsidRPr="006B190A" w:rsidRDefault="007D43DA" w:rsidP="0091157E">
      <w:pPr>
        <w:jc w:val="right"/>
        <w:rPr>
          <w:b/>
          <w:bCs/>
        </w:rPr>
      </w:pPr>
      <w:r w:rsidRPr="006B190A">
        <w:rPr>
          <w:b/>
          <w:bCs/>
        </w:rPr>
        <w:t xml:space="preserve">                                                                                                                                                                     Тыс</w:t>
      </w:r>
      <w:proofErr w:type="gramStart"/>
      <w:r w:rsidRPr="006B190A">
        <w:rPr>
          <w:b/>
          <w:bCs/>
        </w:rPr>
        <w:t>.р</w:t>
      </w:r>
      <w:proofErr w:type="gramEnd"/>
      <w:r w:rsidRPr="006B190A">
        <w:rPr>
          <w:b/>
          <w:bCs/>
        </w:rPr>
        <w:t>уб.</w:t>
      </w:r>
    </w:p>
    <w:tbl>
      <w:tblPr>
        <w:tblW w:w="10740" w:type="dxa"/>
        <w:tblInd w:w="-318" w:type="dxa"/>
        <w:shd w:val="clear" w:color="auto" w:fill="F2F2F2"/>
        <w:tblLayout w:type="fixed"/>
        <w:tblLook w:val="0000"/>
      </w:tblPr>
      <w:tblGrid>
        <w:gridCol w:w="503"/>
        <w:gridCol w:w="3368"/>
        <w:gridCol w:w="1517"/>
        <w:gridCol w:w="850"/>
        <w:gridCol w:w="684"/>
        <w:gridCol w:w="720"/>
        <w:gridCol w:w="581"/>
        <w:gridCol w:w="1383"/>
        <w:gridCol w:w="1134"/>
      </w:tblGrid>
      <w:tr w:rsidR="007D43DA" w:rsidRPr="006B190A" w:rsidTr="007A101D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7D43DA" w:rsidRPr="006B190A" w:rsidTr="007A101D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ind w:left="-108" w:firstLine="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2545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201</w:t>
            </w:r>
            <w:r w:rsidR="00B25451">
              <w:rPr>
                <w:b/>
                <w:bCs/>
              </w:rPr>
              <w:t>9</w:t>
            </w:r>
            <w:r w:rsidRPr="006B19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  <w:p w:rsidR="007D43DA" w:rsidRPr="006B190A" w:rsidRDefault="0073597E" w:rsidP="00BB5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7D43DA" w:rsidRPr="006B190A">
              <w:rPr>
                <w:b/>
                <w:bCs/>
              </w:rPr>
              <w:t xml:space="preserve"> год</w:t>
            </w:r>
          </w:p>
        </w:tc>
      </w:tr>
      <w:tr w:rsidR="007D43DA" w:rsidRPr="006B190A" w:rsidTr="007A101D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  <w:r w:rsidRPr="006B190A">
              <w:rPr>
                <w:b/>
              </w:rPr>
              <w:t>НЕПРОГРАММНЫЕ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  <w:r w:rsidRPr="006B190A">
              <w:rPr>
                <w:b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</w:tr>
      <w:tr w:rsidR="007D43DA" w:rsidRPr="006B190A" w:rsidTr="007A101D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r w:rsidRPr="009115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  <w:r w:rsidRPr="0091157E">
              <w:t>9910000000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695,206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695,206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533,952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533,952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Администрация МО СП «</w:t>
            </w:r>
            <w:proofErr w:type="spellStart"/>
            <w:r w:rsidRPr="0091157E">
              <w:t>Тугнуйское</w:t>
            </w:r>
            <w:proofErr w:type="spellEnd"/>
            <w:r w:rsidRPr="0091157E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533,952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533,952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pPr>
              <w:jc w:val="center"/>
            </w:pPr>
            <w:r w:rsidRPr="0091157E">
              <w:rPr>
                <w:bCs/>
              </w:rPr>
              <w:t>533,952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533,952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rPr>
                <w:bCs/>
              </w:rPr>
            </w:pPr>
            <w:r w:rsidRPr="0091157E">
              <w:rPr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pPr>
              <w:jc w:val="center"/>
            </w:pPr>
            <w:r w:rsidRPr="0091157E">
              <w:rPr>
                <w:bCs/>
              </w:rPr>
              <w:t>533,952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533,952</w:t>
            </w:r>
          </w:p>
        </w:tc>
      </w:tr>
      <w:tr w:rsidR="00587685" w:rsidRPr="0091157E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rPr>
                <w:bCs/>
              </w:rPr>
            </w:pPr>
            <w:r w:rsidRPr="009115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161,254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161,254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Администрация МО СП «</w:t>
            </w:r>
            <w:proofErr w:type="spellStart"/>
            <w:r w:rsidRPr="0091157E">
              <w:t>Тугнуйское</w:t>
            </w:r>
            <w:proofErr w:type="spellEnd"/>
            <w:r w:rsidRPr="0091157E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161,254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161,254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161,254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161,254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91157E">
              <w:rPr>
                <w:bCs/>
              </w:rPr>
              <w:lastRenderedPageBreak/>
              <w:t>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lastRenderedPageBreak/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161,254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161,254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</w:tr>
      <w:tr w:rsidR="00587685" w:rsidRPr="006B190A" w:rsidTr="007A101D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380,368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380,368</w:t>
            </w:r>
          </w:p>
        </w:tc>
      </w:tr>
      <w:tr w:rsidR="00772F9D" w:rsidRPr="006B190A" w:rsidTr="007A101D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380,368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380,368</w:t>
            </w:r>
          </w:p>
        </w:tc>
      </w:tr>
      <w:tr w:rsidR="00772F9D" w:rsidRPr="006B190A" w:rsidTr="007A101D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 xml:space="preserve"> 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380,368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380,368</w:t>
            </w:r>
          </w:p>
        </w:tc>
      </w:tr>
      <w:tr w:rsidR="00772F9D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rPr>
                <w:bCs/>
              </w:rPr>
            </w:pPr>
            <w:r w:rsidRPr="006B190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380,368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380,368</w:t>
            </w:r>
          </w:p>
        </w:tc>
      </w:tr>
      <w:tr w:rsidR="00587685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</w:tr>
      <w:tr w:rsidR="00772F9D" w:rsidRPr="006B190A" w:rsidTr="007A101D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</w:tr>
      <w:tr w:rsidR="00772F9D" w:rsidRPr="006B190A" w:rsidTr="007A101D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</w:tr>
      <w:tr w:rsidR="00772F9D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rPr>
                <w:bCs/>
              </w:rPr>
            </w:pPr>
            <w:r w:rsidRPr="006B190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</w:tr>
      <w:tr w:rsidR="00587685" w:rsidRPr="006B190A" w:rsidTr="007A101D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 xml:space="preserve">Межбюджетные трансферты бюджетам муниципальных образований </w:t>
            </w:r>
            <w:proofErr w:type="gramStart"/>
            <w:r w:rsidRPr="006B190A"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 w:rsidR="00772F9D">
              <w:rPr>
                <w:bCs/>
              </w:rPr>
              <w:t>121</w:t>
            </w:r>
          </w:p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 w:rsidR="00772F9D">
              <w:rPr>
                <w:bCs/>
              </w:rPr>
              <w:t>121</w:t>
            </w:r>
          </w:p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</w:tr>
      <w:tr w:rsidR="00772F9D" w:rsidRPr="006B190A" w:rsidTr="007A101D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Межбюджетные трансферты на осуществление части полномочий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2F9D" w:rsidRPr="006B190A" w:rsidRDefault="00772F9D" w:rsidP="00BB5672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  <w:p w:rsidR="00772F9D" w:rsidRPr="0091157E" w:rsidRDefault="00772F9D" w:rsidP="001D7DA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  <w:p w:rsidR="00772F9D" w:rsidRPr="0091157E" w:rsidRDefault="00772F9D" w:rsidP="001D7DA2">
            <w:pPr>
              <w:jc w:val="center"/>
              <w:rPr>
                <w:bCs/>
              </w:rPr>
            </w:pPr>
          </w:p>
        </w:tc>
      </w:tr>
      <w:tr w:rsidR="00772F9D" w:rsidRPr="006B190A" w:rsidTr="007A101D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2F9D" w:rsidRPr="006B190A" w:rsidRDefault="00772F9D" w:rsidP="00BB5672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  <w:p w:rsidR="00772F9D" w:rsidRPr="0091157E" w:rsidRDefault="00772F9D" w:rsidP="001D7DA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  <w:p w:rsidR="00772F9D" w:rsidRPr="0091157E" w:rsidRDefault="00772F9D" w:rsidP="001D7DA2">
            <w:pPr>
              <w:jc w:val="center"/>
              <w:rPr>
                <w:bCs/>
              </w:rPr>
            </w:pPr>
          </w:p>
        </w:tc>
      </w:tr>
      <w:tr w:rsidR="00772F9D" w:rsidRPr="006B190A" w:rsidTr="007A101D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2F9D" w:rsidRPr="006B190A" w:rsidRDefault="00772F9D" w:rsidP="00BB5672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  <w:p w:rsidR="00772F9D" w:rsidRPr="0091157E" w:rsidRDefault="00772F9D" w:rsidP="001D7DA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  <w:p w:rsidR="00772F9D" w:rsidRPr="0091157E" w:rsidRDefault="00772F9D" w:rsidP="001D7DA2">
            <w:pPr>
              <w:jc w:val="center"/>
              <w:rPr>
                <w:bCs/>
              </w:rPr>
            </w:pPr>
          </w:p>
        </w:tc>
      </w:tr>
      <w:tr w:rsidR="00772F9D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rPr>
                <w:bCs/>
              </w:rPr>
            </w:pPr>
            <w:r w:rsidRPr="006B190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2F9D" w:rsidRPr="006B190A" w:rsidRDefault="00772F9D" w:rsidP="00BB5672"/>
          <w:p w:rsidR="00772F9D" w:rsidRPr="006B190A" w:rsidRDefault="00772F9D" w:rsidP="00BB5672"/>
          <w:p w:rsidR="00772F9D" w:rsidRPr="006B190A" w:rsidRDefault="00772F9D" w:rsidP="00BB5672"/>
          <w:p w:rsidR="00772F9D" w:rsidRPr="006B190A" w:rsidRDefault="00772F9D" w:rsidP="00BB5672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  <w:p w:rsidR="00772F9D" w:rsidRPr="0091157E" w:rsidRDefault="00772F9D" w:rsidP="001D7DA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  <w:p w:rsidR="00772F9D" w:rsidRPr="0091157E" w:rsidRDefault="00772F9D" w:rsidP="001D7DA2">
            <w:pPr>
              <w:jc w:val="center"/>
              <w:rPr>
                <w:bCs/>
              </w:rPr>
            </w:pP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772F9D">
            <w:pPr>
              <w:jc w:val="center"/>
              <w:rPr>
                <w:bCs/>
              </w:rPr>
            </w:pPr>
            <w:r>
              <w:rPr>
                <w:bCs/>
              </w:rPr>
              <w:t>85,700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53,000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pPr>
              <w:jc w:val="center"/>
            </w:pPr>
            <w:r w:rsidRPr="0091157E">
              <w:rPr>
                <w:bCs/>
              </w:rPr>
              <w:t>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pPr>
              <w:jc w:val="center"/>
            </w:pPr>
            <w:r w:rsidRPr="0091157E">
              <w:rPr>
                <w:bCs/>
              </w:rPr>
              <w:t>53,000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pPr>
              <w:jc w:val="center"/>
            </w:pPr>
            <w:r w:rsidRPr="0091157E">
              <w:rPr>
                <w:bCs/>
              </w:rPr>
              <w:t>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pPr>
              <w:jc w:val="center"/>
            </w:pPr>
            <w:r w:rsidRPr="0091157E">
              <w:rPr>
                <w:bCs/>
              </w:rPr>
              <w:t>53,000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pPr>
              <w:jc w:val="center"/>
            </w:pPr>
            <w:r w:rsidRPr="0091157E">
              <w:rPr>
                <w:bCs/>
              </w:rPr>
              <w:t>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pPr>
              <w:jc w:val="center"/>
            </w:pPr>
            <w:r w:rsidRPr="0091157E">
              <w:rPr>
                <w:bCs/>
              </w:rPr>
              <w:t>53,000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772F9D" w:rsidP="00BB5672">
            <w:pPr>
              <w:jc w:val="center"/>
            </w:pPr>
            <w: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16,000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72F9D" w:rsidP="00BB5672">
            <w:pPr>
              <w:jc w:val="center"/>
              <w:rPr>
                <w:bCs/>
              </w:rPr>
            </w:pPr>
            <w:r>
              <w:rPr>
                <w:bCs/>
              </w:rPr>
              <w:t>16,700</w:t>
            </w:r>
          </w:p>
        </w:tc>
      </w:tr>
      <w:tr w:rsidR="00772F9D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2F9D" w:rsidRPr="006B190A" w:rsidRDefault="00772F9D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16,700</w:t>
            </w:r>
          </w:p>
        </w:tc>
      </w:tr>
      <w:tr w:rsidR="00772F9D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2F9D" w:rsidRPr="006B190A" w:rsidRDefault="00772F9D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16,700</w:t>
            </w:r>
          </w:p>
        </w:tc>
      </w:tr>
      <w:tr w:rsidR="00772F9D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2F9D" w:rsidRPr="006B190A" w:rsidRDefault="00772F9D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6B190A" w:rsidRDefault="00772F9D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2F9D" w:rsidRPr="0091157E" w:rsidRDefault="00772F9D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16,700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rPr>
                <w:bCs/>
              </w:rPr>
            </w:pPr>
            <w:r w:rsidRPr="0091157E">
              <w:t>Доплаты к пенсиям  муниципальных служащих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129,960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CC1DF6" w:rsidP="00CC1DF6">
            <w:pPr>
              <w:jc w:val="both"/>
              <w:rPr>
                <w:bCs/>
              </w:rPr>
            </w:pPr>
            <w:r w:rsidRPr="00CC1DF6">
              <w:rPr>
                <w:bCs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CC1DF6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129,960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CC1DF6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129,960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Пенсионное обеспечение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CC1DF6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129,960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Cs/>
              </w:rPr>
            </w:pPr>
            <w:r w:rsidRPr="006B190A"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CC1DF6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rPr>
                <w:bCs/>
              </w:rPr>
              <w:t>129,960</w:t>
            </w:r>
          </w:p>
        </w:tc>
      </w:tr>
      <w:tr w:rsidR="00587685" w:rsidRPr="0091157E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Выполнение других обязательств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9990000000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37B4E" w:rsidP="00BB5672">
            <w:pPr>
              <w:jc w:val="center"/>
              <w:rPr>
                <w:bCs/>
              </w:rPr>
            </w:pPr>
            <w:r>
              <w:rPr>
                <w:bCs/>
              </w:rPr>
              <w:t>2570,149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737B4E" w:rsidP="007C67AF">
            <w:pPr>
              <w:jc w:val="center"/>
              <w:rPr>
                <w:bCs/>
              </w:rPr>
            </w:pPr>
            <w:r>
              <w:rPr>
                <w:bCs/>
              </w:rPr>
              <w:t>2576,990</w:t>
            </w:r>
          </w:p>
        </w:tc>
      </w:tr>
      <w:tr w:rsidR="00737B4E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6B190A" w:rsidRDefault="00737B4E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6B190A" w:rsidRDefault="00737B4E" w:rsidP="00BB5672">
            <w:pPr>
              <w:rPr>
                <w:b/>
                <w:bCs/>
              </w:rPr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6B190A" w:rsidRDefault="00737B4E" w:rsidP="00BB5672">
            <w:pPr>
              <w:jc w:val="center"/>
            </w:pPr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6B190A" w:rsidRDefault="00737B4E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6B190A" w:rsidRDefault="00737B4E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6B190A" w:rsidRDefault="00737B4E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6B190A" w:rsidRDefault="00737B4E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91157E" w:rsidRDefault="00737B4E" w:rsidP="00CA7DA0">
            <w:pPr>
              <w:jc w:val="center"/>
              <w:rPr>
                <w:bCs/>
              </w:rPr>
            </w:pPr>
            <w:r>
              <w:rPr>
                <w:bCs/>
              </w:rPr>
              <w:t>2570,149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7B4E" w:rsidRPr="0091157E" w:rsidRDefault="00737B4E" w:rsidP="00CA7DA0">
            <w:pPr>
              <w:jc w:val="center"/>
              <w:rPr>
                <w:bCs/>
              </w:rPr>
            </w:pPr>
            <w:r>
              <w:rPr>
                <w:bCs/>
              </w:rPr>
              <w:t>2576,990</w:t>
            </w:r>
          </w:p>
        </w:tc>
      </w:tr>
      <w:tr w:rsidR="000037F6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7F6" w:rsidRPr="006B190A" w:rsidRDefault="000037F6" w:rsidP="00BB5672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7F6" w:rsidRPr="006B190A" w:rsidRDefault="000037F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7C08AC">
            <w:pPr>
              <w:jc w:val="center"/>
            </w:pPr>
            <w:r w:rsidRPr="006B190A">
              <w:t>12</w:t>
            </w:r>
            <w:r w:rsidR="007C08AC">
              <w:t>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E44B4D" w:rsidP="00787E9C">
            <w:pPr>
              <w:jc w:val="center"/>
              <w:rPr>
                <w:bCs/>
              </w:rPr>
            </w:pPr>
            <w:r>
              <w:rPr>
                <w:bCs/>
              </w:rPr>
              <w:t>1050,655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E44B4D" w:rsidP="00787E9C">
            <w:pPr>
              <w:jc w:val="center"/>
              <w:rPr>
                <w:bCs/>
              </w:rPr>
            </w:pPr>
            <w:r>
              <w:rPr>
                <w:bCs/>
              </w:rPr>
              <w:t>1050,655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E44B4D" w:rsidP="00BB5672">
            <w:pPr>
              <w:jc w:val="center"/>
            </w:pPr>
            <w:r>
              <w:rPr>
                <w:bCs/>
              </w:rPr>
              <w:t>806,955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E44B4D" w:rsidP="00BB5672">
            <w:pPr>
              <w:jc w:val="center"/>
            </w:pPr>
            <w:r>
              <w:rPr>
                <w:bCs/>
              </w:rPr>
              <w:t>806,955</w:t>
            </w:r>
          </w:p>
        </w:tc>
      </w:tr>
      <w:tr w:rsidR="00E44B4D" w:rsidRPr="006B190A" w:rsidTr="007A101D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rPr>
                <w:bCs/>
              </w:rPr>
              <w:t>806,955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rPr>
                <w:bCs/>
              </w:rPr>
              <w:t>806,955</w:t>
            </w:r>
          </w:p>
        </w:tc>
      </w:tr>
      <w:tr w:rsidR="00E44B4D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rPr>
                <w:bCs/>
              </w:rPr>
              <w:t>806,955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rPr>
                <w:bCs/>
              </w:rPr>
              <w:t>806,955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E44B4D" w:rsidP="00BB567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E44B4D" w:rsidP="00E44B4D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</w:tr>
      <w:tr w:rsidR="00E44B4D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91157E" w:rsidRDefault="00E44B4D" w:rsidP="001D7DA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91157E" w:rsidRDefault="00E44B4D" w:rsidP="001D7DA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</w:tr>
      <w:tr w:rsidR="00E44B4D" w:rsidRPr="006B190A" w:rsidTr="001D7DA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91157E" w:rsidRDefault="00E44B4D" w:rsidP="001D7DA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91157E" w:rsidRDefault="00E44B4D" w:rsidP="001D7DA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</w:tr>
      <w:tr w:rsidR="00E44B4D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91157E" w:rsidRDefault="00E44B4D" w:rsidP="001D7DA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91157E" w:rsidRDefault="00E44B4D" w:rsidP="001D7DA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Прочая закупка товаров, работ и услуг для обеспечения</w:t>
            </w:r>
          </w:p>
          <w:p w:rsidR="00587685" w:rsidRPr="006B190A" w:rsidRDefault="00587685" w:rsidP="00BB5672">
            <w:r w:rsidRPr="006B190A"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E44B4D" w:rsidP="00BB5672">
            <w:pPr>
              <w:jc w:val="center"/>
            </w:pPr>
            <w:r>
              <w:t>162,600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E44B4D" w:rsidP="00E44B4D">
            <w:pPr>
              <w:jc w:val="center"/>
            </w:pPr>
            <w:r>
              <w:t>162,600</w:t>
            </w:r>
          </w:p>
        </w:tc>
      </w:tr>
      <w:tr w:rsidR="00E44B4D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t>162,600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t>162,600</w:t>
            </w:r>
          </w:p>
        </w:tc>
      </w:tr>
      <w:tr w:rsidR="00E44B4D" w:rsidRPr="006B190A" w:rsidTr="007A101D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t>162,600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t>162,600</w:t>
            </w:r>
          </w:p>
        </w:tc>
      </w:tr>
      <w:tr w:rsidR="00E44B4D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t>162,600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1D7DA2">
            <w:pPr>
              <w:jc w:val="center"/>
            </w:pPr>
            <w:r>
              <w:t>162,600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7D6E26" w:rsidP="00BB5672">
            <w:pPr>
              <w:jc w:val="center"/>
            </w:pPr>
            <w:r>
              <w:t>3</w:t>
            </w:r>
            <w:r w:rsidR="00587685"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7D6E26" w:rsidP="00BB5672">
            <w:pPr>
              <w:jc w:val="center"/>
            </w:pPr>
            <w:r>
              <w:t>3</w:t>
            </w:r>
            <w:r w:rsidR="00587685" w:rsidRPr="006B190A">
              <w:t>,000</w:t>
            </w:r>
          </w:p>
        </w:tc>
      </w:tr>
      <w:tr w:rsidR="007D6E26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AC41B6">
            <w:pPr>
              <w:jc w:val="center"/>
            </w:pPr>
            <w:r>
              <w:t>3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AC41B6">
            <w:pPr>
              <w:jc w:val="center"/>
            </w:pPr>
            <w:r>
              <w:t>3</w:t>
            </w:r>
            <w:r w:rsidRPr="006B190A">
              <w:t>,000</w:t>
            </w:r>
          </w:p>
        </w:tc>
      </w:tr>
      <w:tr w:rsidR="007D6E26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AC41B6">
            <w:pPr>
              <w:jc w:val="center"/>
            </w:pPr>
            <w:r>
              <w:t>3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AC41B6">
            <w:pPr>
              <w:jc w:val="center"/>
            </w:pPr>
            <w:r>
              <w:t>3</w:t>
            </w:r>
            <w:r w:rsidRPr="006B190A">
              <w:t>,000</w:t>
            </w:r>
          </w:p>
        </w:tc>
      </w:tr>
      <w:tr w:rsidR="007D6E26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BB5672"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E26" w:rsidRPr="006B190A" w:rsidRDefault="007D6E26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AC41B6">
            <w:pPr>
              <w:jc w:val="center"/>
            </w:pPr>
            <w:r>
              <w:t>3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6E26" w:rsidRPr="006B190A" w:rsidRDefault="007D6E26" w:rsidP="00AC41B6">
            <w:pPr>
              <w:jc w:val="center"/>
            </w:pPr>
            <w:r>
              <w:t>3</w:t>
            </w:r>
            <w:r w:rsidRPr="006B190A">
              <w:t>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Уплата прочих налогов, сборов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</w:p>
          <w:p w:rsidR="00587685" w:rsidRPr="006B190A" w:rsidRDefault="007D6E26" w:rsidP="00BB5672">
            <w:pPr>
              <w:jc w:val="center"/>
            </w:pPr>
            <w: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</w:p>
          <w:p w:rsidR="00587685" w:rsidRPr="006B190A" w:rsidRDefault="007D6E26" w:rsidP="00BB5672">
            <w:pPr>
              <w:jc w:val="center"/>
            </w:pPr>
            <w:r>
              <w:t>19,000</w:t>
            </w:r>
          </w:p>
        </w:tc>
      </w:tr>
      <w:tr w:rsidR="001708FD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AC41B6">
            <w:pPr>
              <w:jc w:val="center"/>
            </w:pPr>
          </w:p>
          <w:p w:rsidR="001708FD" w:rsidRPr="006B190A" w:rsidRDefault="001708FD" w:rsidP="00AC41B6">
            <w:pPr>
              <w:jc w:val="center"/>
            </w:pPr>
            <w: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AC41B6">
            <w:pPr>
              <w:jc w:val="center"/>
            </w:pPr>
          </w:p>
          <w:p w:rsidR="001708FD" w:rsidRPr="006B190A" w:rsidRDefault="001708FD" w:rsidP="00AC41B6">
            <w:pPr>
              <w:jc w:val="center"/>
            </w:pPr>
            <w:r>
              <w:t>19,000</w:t>
            </w:r>
          </w:p>
        </w:tc>
      </w:tr>
      <w:tr w:rsidR="001708FD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7C08AC"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AC41B6">
            <w:pPr>
              <w:jc w:val="center"/>
            </w:pPr>
          </w:p>
          <w:p w:rsidR="001708FD" w:rsidRPr="006B190A" w:rsidRDefault="001708FD" w:rsidP="00AC41B6">
            <w:pPr>
              <w:jc w:val="center"/>
            </w:pPr>
            <w: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AC41B6">
            <w:pPr>
              <w:jc w:val="center"/>
            </w:pPr>
          </w:p>
          <w:p w:rsidR="001708FD" w:rsidRPr="006B190A" w:rsidRDefault="001708FD" w:rsidP="00AC41B6">
            <w:pPr>
              <w:jc w:val="center"/>
            </w:pPr>
            <w:r>
              <w:t>19,000</w:t>
            </w:r>
          </w:p>
        </w:tc>
      </w:tr>
      <w:tr w:rsidR="001708FD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BB5672"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8FD" w:rsidRPr="006B190A" w:rsidRDefault="001708FD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AC41B6">
            <w:pPr>
              <w:jc w:val="center"/>
            </w:pPr>
          </w:p>
          <w:p w:rsidR="001708FD" w:rsidRPr="006B190A" w:rsidRDefault="001708FD" w:rsidP="00AC41B6">
            <w:pPr>
              <w:jc w:val="center"/>
            </w:pPr>
            <w: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08FD" w:rsidRPr="006B190A" w:rsidRDefault="001708FD" w:rsidP="00AC41B6">
            <w:pPr>
              <w:jc w:val="center"/>
            </w:pPr>
          </w:p>
          <w:p w:rsidR="001708FD" w:rsidRPr="006B190A" w:rsidRDefault="001708FD" w:rsidP="00AC41B6">
            <w:pPr>
              <w:jc w:val="center"/>
            </w:pPr>
            <w:r>
              <w:t>19,000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Прочая закупка товаров, работ и услуг для обеспечения</w:t>
            </w:r>
          </w:p>
          <w:p w:rsidR="00587685" w:rsidRPr="006B190A" w:rsidRDefault="00587685" w:rsidP="00BB5672">
            <w:r w:rsidRPr="006B190A"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1708FD" w:rsidP="00BB5672">
            <w:pPr>
              <w:jc w:val="center"/>
            </w:pPr>
            <w:r>
              <w:t>338,921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1708FD" w:rsidP="00BB5672">
            <w:pPr>
              <w:jc w:val="center"/>
            </w:pPr>
            <w:r>
              <w:t>369,208</w:t>
            </w:r>
          </w:p>
        </w:tc>
      </w:tr>
      <w:tr w:rsidR="00E2232F" w:rsidRPr="006B190A" w:rsidTr="007A101D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32F" w:rsidRPr="006B190A" w:rsidRDefault="00E2232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32F" w:rsidRPr="006B190A" w:rsidRDefault="00E2232F" w:rsidP="00BB5672">
            <w:r w:rsidRPr="006B190A"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32F" w:rsidRPr="006B190A" w:rsidRDefault="00E2232F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32F" w:rsidRPr="006B190A" w:rsidRDefault="00E2232F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2232F" w:rsidRPr="006B190A" w:rsidRDefault="00E2232F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2232F" w:rsidRPr="006B190A" w:rsidRDefault="00E2232F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2232F" w:rsidRPr="006B190A" w:rsidRDefault="00E2232F" w:rsidP="00BB5672">
            <w:pPr>
              <w:jc w:val="right"/>
            </w:pPr>
            <w:r w:rsidRPr="006B190A"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32F" w:rsidRPr="006B190A" w:rsidRDefault="00E44B4D" w:rsidP="00BB5672">
            <w:pPr>
              <w:jc w:val="center"/>
            </w:pPr>
            <w:r>
              <w:t>7,308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32F" w:rsidRPr="006B190A" w:rsidRDefault="00E44B4D" w:rsidP="00BB5672">
            <w:pPr>
              <w:jc w:val="center"/>
            </w:pPr>
            <w:r>
              <w:t>7,308</w:t>
            </w:r>
          </w:p>
          <w:p w:rsidR="00E2232F" w:rsidRPr="006B190A" w:rsidRDefault="00E2232F" w:rsidP="00BB5672">
            <w:pPr>
              <w:jc w:val="center"/>
            </w:pPr>
          </w:p>
          <w:p w:rsidR="00E2232F" w:rsidRPr="006B190A" w:rsidRDefault="00E2232F" w:rsidP="00BB5672">
            <w:pPr>
              <w:jc w:val="center"/>
            </w:pPr>
          </w:p>
          <w:p w:rsidR="00E2232F" w:rsidRPr="006B190A" w:rsidRDefault="00E2232F" w:rsidP="00BB5672">
            <w:pPr>
              <w:jc w:val="center"/>
            </w:pPr>
          </w:p>
        </w:tc>
      </w:tr>
      <w:tr w:rsidR="00587685" w:rsidRPr="006B190A" w:rsidTr="007A101D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Обеспечение пожарной безопасности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1708FD" w:rsidP="00E2232F">
            <w:pPr>
              <w:jc w:val="center"/>
            </w:pPr>
            <w:r>
              <w:t>296,613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</w:p>
          <w:p w:rsidR="00587685" w:rsidRPr="006B190A" w:rsidRDefault="001708FD" w:rsidP="00E2232F">
            <w:pPr>
              <w:jc w:val="center"/>
            </w:pPr>
            <w:r>
              <w:t>326,900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1708FD" w:rsidP="00BB5672">
            <w:pPr>
              <w:jc w:val="center"/>
            </w:pPr>
            <w: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1708FD" w:rsidP="001708FD">
            <w:r>
              <w:t>35,000</w:t>
            </w:r>
          </w:p>
          <w:p w:rsidR="00587685" w:rsidRPr="0091157E" w:rsidRDefault="00587685" w:rsidP="00BB5672">
            <w:pPr>
              <w:jc w:val="center"/>
            </w:pPr>
          </w:p>
        </w:tc>
      </w:tr>
      <w:tr w:rsidR="00587685" w:rsidRPr="006B190A" w:rsidTr="007A101D">
        <w:trPr>
          <w:trHeight w:val="4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4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</w:p>
        </w:tc>
      </w:tr>
      <w:tr w:rsidR="00587685" w:rsidRPr="006B190A" w:rsidTr="007A101D">
        <w:trPr>
          <w:trHeight w:val="3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Обеспечение пожарной безопасности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1708FD" w:rsidP="00BB5672">
            <w:pPr>
              <w:jc w:val="center"/>
            </w:pPr>
            <w:r>
              <w:t>35,000</w:t>
            </w:r>
          </w:p>
          <w:p w:rsidR="00587685" w:rsidRPr="006B190A" w:rsidRDefault="00587685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1708FD" w:rsidP="00BB5672">
            <w:pPr>
              <w:jc w:val="center"/>
            </w:pPr>
            <w:r>
              <w:t>35,000</w:t>
            </w:r>
          </w:p>
          <w:p w:rsidR="00587685" w:rsidRPr="006B190A" w:rsidRDefault="00587685" w:rsidP="00BB5672">
            <w:pPr>
              <w:jc w:val="center"/>
            </w:pP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E44B4D" w:rsidP="00BB5672">
            <w:pPr>
              <w:jc w:val="center"/>
            </w:pPr>
            <w:r>
              <w:rPr>
                <w:bCs/>
              </w:rPr>
              <w:t>240,000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E44B4D" w:rsidP="00E44B4D">
            <w:pPr>
              <w:jc w:val="center"/>
            </w:pPr>
            <w:r>
              <w:rPr>
                <w:bCs/>
              </w:rPr>
              <w:t>240,000</w:t>
            </w:r>
          </w:p>
        </w:tc>
      </w:tr>
      <w:tr w:rsidR="00E44B4D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Прочая закупка товаров, работ и услуг для обеспечения</w:t>
            </w:r>
          </w:p>
          <w:p w:rsidR="00E44B4D" w:rsidRPr="006B190A" w:rsidRDefault="00E44B4D" w:rsidP="00BB5672">
            <w:r w:rsidRPr="006B190A"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E44B4D" w:rsidP="001D7DA2">
            <w:pPr>
              <w:jc w:val="center"/>
            </w:pPr>
            <w:r>
              <w:rPr>
                <w:bCs/>
              </w:rPr>
              <w:t>240,000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E44B4D" w:rsidP="001D7DA2">
            <w:pPr>
              <w:jc w:val="center"/>
            </w:pPr>
            <w:r>
              <w:rPr>
                <w:bCs/>
              </w:rPr>
              <w:t>240,000</w:t>
            </w:r>
          </w:p>
        </w:tc>
      </w:tr>
      <w:tr w:rsidR="00E44B4D" w:rsidRPr="006B190A" w:rsidTr="007A101D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E44B4D" w:rsidP="001D7DA2">
            <w:pPr>
              <w:jc w:val="center"/>
            </w:pPr>
            <w:r>
              <w:rPr>
                <w:bCs/>
              </w:rPr>
              <w:t>240,000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E44B4D" w:rsidP="001D7DA2">
            <w:pPr>
              <w:jc w:val="center"/>
            </w:pPr>
            <w:r>
              <w:rPr>
                <w:bCs/>
              </w:rPr>
              <w:t>240,000</w:t>
            </w:r>
          </w:p>
        </w:tc>
      </w:tr>
      <w:tr w:rsidR="00E44B4D" w:rsidRPr="006B190A" w:rsidTr="007A101D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E44B4D" w:rsidP="001D7DA2">
            <w:pPr>
              <w:jc w:val="center"/>
            </w:pPr>
            <w:r>
              <w:rPr>
                <w:bCs/>
              </w:rPr>
              <w:t>240,000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E44B4D" w:rsidP="001D7DA2">
            <w:pPr>
              <w:jc w:val="center"/>
            </w:pPr>
            <w:r>
              <w:rPr>
                <w:bCs/>
              </w:rPr>
              <w:t>240,000</w:t>
            </w:r>
          </w:p>
        </w:tc>
      </w:tr>
      <w:tr w:rsidR="00587685" w:rsidRPr="006B190A" w:rsidTr="007A101D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E44B4D">
            <w:pPr>
              <w:jc w:val="center"/>
            </w:pPr>
            <w:r w:rsidRPr="006B190A">
              <w:rPr>
                <w:bCs/>
              </w:rPr>
              <w:t>1</w:t>
            </w:r>
            <w:r w:rsidR="00E44B4D">
              <w:rPr>
                <w:bCs/>
              </w:rPr>
              <w:t>8</w:t>
            </w:r>
            <w:r w:rsidRPr="006B190A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E44B4D">
            <w:pPr>
              <w:jc w:val="center"/>
            </w:pPr>
            <w:r w:rsidRPr="006B190A">
              <w:rPr>
                <w:bCs/>
              </w:rPr>
              <w:t>1</w:t>
            </w:r>
            <w:r w:rsidR="00E44B4D">
              <w:rPr>
                <w:bCs/>
              </w:rPr>
              <w:t>8</w:t>
            </w:r>
            <w:r w:rsidRPr="006B190A">
              <w:rPr>
                <w:bCs/>
              </w:rPr>
              <w:t>0,000</w:t>
            </w:r>
          </w:p>
        </w:tc>
      </w:tr>
      <w:tr w:rsidR="00587685" w:rsidRPr="006B190A" w:rsidTr="007A101D">
        <w:trPr>
          <w:trHeight w:val="42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60,000</w:t>
            </w:r>
          </w:p>
        </w:tc>
      </w:tr>
      <w:tr w:rsidR="007D43DA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r w:rsidRPr="006B190A">
              <w:t>Прочая закупка товаров, работ и услуг для обеспечения</w:t>
            </w:r>
          </w:p>
          <w:p w:rsidR="007D43DA" w:rsidRPr="006B190A" w:rsidRDefault="007D43DA" w:rsidP="00BB5672">
            <w:r w:rsidRPr="006B190A"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6729BB" w:rsidP="00587685">
            <w:pPr>
              <w:rPr>
                <w:bCs/>
              </w:rPr>
            </w:pPr>
            <w:r>
              <w:rPr>
                <w:bCs/>
              </w:rPr>
              <w:t>700,973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39CE" w:rsidRPr="0091157E" w:rsidRDefault="006729BB" w:rsidP="00BB5672">
            <w:pPr>
              <w:jc w:val="center"/>
              <w:rPr>
                <w:bCs/>
              </w:rPr>
            </w:pPr>
            <w:r>
              <w:rPr>
                <w:bCs/>
              </w:rPr>
              <w:t>677,527</w:t>
            </w:r>
          </w:p>
          <w:p w:rsidR="00587685" w:rsidRPr="0091157E" w:rsidRDefault="00587685" w:rsidP="007C08AC">
            <w:pPr>
              <w:jc w:val="center"/>
              <w:rPr>
                <w:bCs/>
              </w:rPr>
            </w:pPr>
          </w:p>
        </w:tc>
      </w:tr>
      <w:tr w:rsidR="006729BB" w:rsidRPr="006B190A" w:rsidTr="007A101D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Default="006729BB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  <w:p w:rsidR="006729BB" w:rsidRDefault="006729BB" w:rsidP="00BB5672"/>
          <w:p w:rsidR="006729BB" w:rsidRPr="006B190A" w:rsidRDefault="006729BB" w:rsidP="00BB5672"/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BB" w:rsidRPr="006B190A" w:rsidRDefault="006729B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91157E" w:rsidRDefault="006729BB" w:rsidP="00CA7DA0">
            <w:pPr>
              <w:rPr>
                <w:bCs/>
              </w:rPr>
            </w:pPr>
            <w:r>
              <w:rPr>
                <w:bCs/>
              </w:rPr>
              <w:t>700,973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BB" w:rsidRPr="0091157E" w:rsidRDefault="006729BB" w:rsidP="00CA7DA0">
            <w:pPr>
              <w:jc w:val="center"/>
              <w:rPr>
                <w:bCs/>
              </w:rPr>
            </w:pPr>
            <w:r>
              <w:rPr>
                <w:bCs/>
              </w:rPr>
              <w:t>677,527</w:t>
            </w:r>
          </w:p>
          <w:p w:rsidR="006729BB" w:rsidRPr="0091157E" w:rsidRDefault="006729BB" w:rsidP="00CA7DA0">
            <w:pPr>
              <w:jc w:val="center"/>
              <w:rPr>
                <w:bCs/>
              </w:rPr>
            </w:pPr>
          </w:p>
        </w:tc>
      </w:tr>
      <w:tr w:rsidR="006729BB" w:rsidRPr="006B190A" w:rsidTr="001708FD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r w:rsidRPr="006B190A"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BB" w:rsidRPr="006B190A" w:rsidRDefault="006729B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91157E" w:rsidRDefault="006729BB" w:rsidP="00CA7DA0">
            <w:pPr>
              <w:rPr>
                <w:bCs/>
              </w:rPr>
            </w:pPr>
            <w:r>
              <w:rPr>
                <w:bCs/>
              </w:rPr>
              <w:t>700,973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BB" w:rsidRPr="0091157E" w:rsidRDefault="006729BB" w:rsidP="00CA7DA0">
            <w:pPr>
              <w:jc w:val="center"/>
              <w:rPr>
                <w:bCs/>
              </w:rPr>
            </w:pPr>
            <w:r>
              <w:rPr>
                <w:bCs/>
              </w:rPr>
              <w:t>677,527</w:t>
            </w:r>
          </w:p>
          <w:p w:rsidR="006729BB" w:rsidRPr="0091157E" w:rsidRDefault="006729BB" w:rsidP="00CA7DA0">
            <w:pPr>
              <w:jc w:val="center"/>
              <w:rPr>
                <w:bCs/>
              </w:rPr>
            </w:pPr>
          </w:p>
        </w:tc>
      </w:tr>
      <w:tr w:rsidR="006729BB" w:rsidRPr="006B190A" w:rsidTr="008F2B76">
        <w:trPr>
          <w:trHeight w:val="5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r w:rsidRPr="006B190A"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BB" w:rsidRPr="006B190A" w:rsidRDefault="006729B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6B190A" w:rsidRDefault="006729BB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9BB" w:rsidRPr="0091157E" w:rsidRDefault="006729BB" w:rsidP="00CA7DA0">
            <w:pPr>
              <w:rPr>
                <w:bCs/>
              </w:rPr>
            </w:pPr>
            <w:r>
              <w:rPr>
                <w:bCs/>
              </w:rPr>
              <w:t>700,973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BB" w:rsidRPr="0091157E" w:rsidRDefault="006729BB" w:rsidP="00CA7DA0">
            <w:pPr>
              <w:jc w:val="center"/>
              <w:rPr>
                <w:bCs/>
              </w:rPr>
            </w:pPr>
            <w:r>
              <w:rPr>
                <w:bCs/>
              </w:rPr>
              <w:t>677,527</w:t>
            </w:r>
          </w:p>
          <w:p w:rsidR="006729BB" w:rsidRPr="0091157E" w:rsidRDefault="006729BB" w:rsidP="00CA7DA0">
            <w:pPr>
              <w:jc w:val="center"/>
              <w:rPr>
                <w:bCs/>
              </w:rPr>
            </w:pP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  <w:p w:rsidR="00587685" w:rsidRPr="0091157E" w:rsidRDefault="008F2B76" w:rsidP="00BB5672">
            <w:pPr>
              <w:jc w:val="center"/>
              <w:rPr>
                <w:bCs/>
              </w:rPr>
            </w:pPr>
            <w:r>
              <w:rPr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8F2B76" w:rsidP="00BB5672">
            <w:pPr>
              <w:jc w:val="center"/>
              <w:rPr>
                <w:bCs/>
              </w:rPr>
            </w:pPr>
            <w:r>
              <w:rPr>
                <w:bCs/>
              </w:rPr>
              <w:t>55,000</w:t>
            </w:r>
          </w:p>
        </w:tc>
      </w:tr>
      <w:tr w:rsidR="00272785" w:rsidRPr="006B190A" w:rsidTr="001D7DA2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r w:rsidRPr="006B190A">
              <w:t>Администрация МО СП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785" w:rsidRPr="006B190A" w:rsidRDefault="002727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91157E" w:rsidRDefault="00272785" w:rsidP="001D7DA2">
            <w:pPr>
              <w:jc w:val="center"/>
              <w:rPr>
                <w:bCs/>
              </w:rPr>
            </w:pPr>
          </w:p>
          <w:p w:rsidR="00272785" w:rsidRPr="0091157E" w:rsidRDefault="00272785" w:rsidP="001D7DA2">
            <w:pPr>
              <w:jc w:val="center"/>
              <w:rPr>
                <w:bCs/>
              </w:rPr>
            </w:pPr>
            <w:r>
              <w:rPr>
                <w:bCs/>
              </w:rPr>
              <w:t>27,500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91157E" w:rsidRDefault="00272785" w:rsidP="001D7DA2">
            <w:pPr>
              <w:jc w:val="center"/>
              <w:rPr>
                <w:bCs/>
              </w:rPr>
            </w:pPr>
            <w:r>
              <w:rPr>
                <w:bCs/>
              </w:rPr>
              <w:t>27,500</w:t>
            </w:r>
          </w:p>
        </w:tc>
      </w:tr>
      <w:tr w:rsidR="00272785" w:rsidRPr="006B190A" w:rsidTr="001D7DA2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r w:rsidRPr="006B190A"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785" w:rsidRPr="006B190A" w:rsidRDefault="002727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91157E" w:rsidRDefault="00272785" w:rsidP="001D7DA2">
            <w:pPr>
              <w:jc w:val="center"/>
              <w:rPr>
                <w:bCs/>
              </w:rPr>
            </w:pPr>
          </w:p>
          <w:p w:rsidR="00272785" w:rsidRPr="0091157E" w:rsidRDefault="00272785" w:rsidP="001D7DA2">
            <w:pPr>
              <w:jc w:val="center"/>
              <w:rPr>
                <w:bCs/>
              </w:rPr>
            </w:pPr>
            <w:r>
              <w:rPr>
                <w:bCs/>
              </w:rPr>
              <w:t>27,500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91157E" w:rsidRDefault="00272785" w:rsidP="001D7DA2">
            <w:pPr>
              <w:jc w:val="center"/>
              <w:rPr>
                <w:bCs/>
              </w:rPr>
            </w:pPr>
            <w:r>
              <w:rPr>
                <w:bCs/>
              </w:rPr>
              <w:t>27,500</w:t>
            </w:r>
          </w:p>
        </w:tc>
      </w:tr>
      <w:tr w:rsidR="00272785" w:rsidRPr="006B190A" w:rsidTr="001D7DA2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r w:rsidRPr="006B190A"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785" w:rsidRPr="006B190A" w:rsidRDefault="002727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6B190A" w:rsidRDefault="00272785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91157E" w:rsidRDefault="00272785" w:rsidP="001D7DA2">
            <w:pPr>
              <w:jc w:val="center"/>
              <w:rPr>
                <w:bCs/>
              </w:rPr>
            </w:pPr>
          </w:p>
          <w:p w:rsidR="00272785" w:rsidRPr="0091157E" w:rsidRDefault="00272785" w:rsidP="001D7DA2">
            <w:pPr>
              <w:jc w:val="center"/>
              <w:rPr>
                <w:bCs/>
              </w:rPr>
            </w:pPr>
            <w:r>
              <w:rPr>
                <w:bCs/>
              </w:rPr>
              <w:t>27,500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785" w:rsidRPr="0091157E" w:rsidRDefault="00272785" w:rsidP="001D7DA2">
            <w:pPr>
              <w:jc w:val="center"/>
              <w:rPr>
                <w:bCs/>
              </w:rPr>
            </w:pPr>
            <w:r>
              <w:rPr>
                <w:bCs/>
              </w:rPr>
              <w:t>27,500</w:t>
            </w:r>
          </w:p>
        </w:tc>
      </w:tr>
      <w:tr w:rsidR="00587685" w:rsidRPr="006B190A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r w:rsidRPr="006B190A">
              <w:t>Условно утверждаемые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743C05" w:rsidP="00BB5672">
            <w:pPr>
              <w:jc w:val="center"/>
              <w:rPr>
                <w:bCs/>
              </w:rPr>
            </w:pPr>
            <w:r>
              <w:rPr>
                <w:bCs/>
              </w:rPr>
              <w:t>101,154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743C05" w:rsidP="000239CE">
            <w:pPr>
              <w:jc w:val="center"/>
              <w:rPr>
                <w:bCs/>
              </w:rPr>
            </w:pPr>
            <w:r>
              <w:rPr>
                <w:bCs/>
              </w:rPr>
              <w:t>207,993</w:t>
            </w:r>
          </w:p>
        </w:tc>
      </w:tr>
      <w:tr w:rsidR="006E77FF" w:rsidRPr="006B190A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743C05" w:rsidP="00960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6B190A" w:rsidRDefault="00743C05" w:rsidP="009600A5">
            <w:pPr>
              <w:jc w:val="center"/>
              <w:rPr>
                <w:b/>
              </w:rPr>
            </w:pPr>
            <w:r>
              <w:rPr>
                <w:b/>
              </w:rPr>
              <w:t>4245,55</w:t>
            </w:r>
          </w:p>
        </w:tc>
      </w:tr>
      <w:tr w:rsidR="006E77FF" w:rsidRPr="006B190A" w:rsidTr="007A101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6B190A" w:rsidRDefault="006E77FF" w:rsidP="00BB5672">
            <w:pPr>
              <w:jc w:val="center"/>
              <w:rPr>
                <w:b/>
              </w:rPr>
            </w:pPr>
          </w:p>
          <w:p w:rsidR="006E77FF" w:rsidRPr="006B190A" w:rsidRDefault="006E77FF" w:rsidP="00BB5672">
            <w:pPr>
              <w:jc w:val="center"/>
              <w:rPr>
                <w:b/>
              </w:rPr>
            </w:pPr>
            <w:r w:rsidRPr="006B190A">
              <w:rPr>
                <w:b/>
              </w:rPr>
              <w:t>0,000</w:t>
            </w:r>
          </w:p>
          <w:p w:rsidR="006E77FF" w:rsidRPr="006B190A" w:rsidRDefault="006E77FF" w:rsidP="00BB5672">
            <w:pPr>
              <w:jc w:val="center"/>
              <w:rPr>
                <w:b/>
              </w:rPr>
            </w:pPr>
          </w:p>
        </w:tc>
      </w:tr>
    </w:tbl>
    <w:p w:rsidR="00464C6A" w:rsidRPr="006B190A" w:rsidRDefault="00464C6A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464C6A" w:rsidRPr="006B190A" w:rsidRDefault="00464C6A" w:rsidP="00D600EB"/>
    <w:p w:rsidR="00464C6A" w:rsidRPr="006B190A" w:rsidRDefault="00464C6A" w:rsidP="00F1386E">
      <w:pPr>
        <w:jc w:val="right"/>
      </w:pPr>
    </w:p>
    <w:p w:rsidR="00305E2E" w:rsidRPr="006B190A" w:rsidRDefault="00305E2E" w:rsidP="00F1386E">
      <w:pPr>
        <w:jc w:val="right"/>
      </w:pPr>
    </w:p>
    <w:p w:rsidR="00305E2E" w:rsidRPr="006B190A" w:rsidRDefault="00305E2E" w:rsidP="00F1386E">
      <w:pPr>
        <w:jc w:val="right"/>
      </w:pPr>
    </w:p>
    <w:p w:rsidR="00063EAB" w:rsidRPr="006B190A" w:rsidRDefault="00063EAB" w:rsidP="00F1386E">
      <w:pPr>
        <w:jc w:val="right"/>
      </w:pPr>
    </w:p>
    <w:p w:rsidR="00063EAB" w:rsidRPr="006B190A" w:rsidRDefault="00063EAB" w:rsidP="00F1386E">
      <w:pPr>
        <w:jc w:val="right"/>
      </w:pPr>
    </w:p>
    <w:p w:rsidR="00063EAB" w:rsidRPr="006B190A" w:rsidRDefault="00063EAB" w:rsidP="00F1386E">
      <w:pPr>
        <w:jc w:val="right"/>
      </w:pPr>
    </w:p>
    <w:p w:rsidR="00272785" w:rsidRDefault="00272785" w:rsidP="00F1386E">
      <w:pPr>
        <w:jc w:val="right"/>
      </w:pPr>
    </w:p>
    <w:p w:rsidR="008F2B76" w:rsidRDefault="008F2B76" w:rsidP="00F1386E">
      <w:pPr>
        <w:jc w:val="right"/>
      </w:pPr>
    </w:p>
    <w:p w:rsidR="008F2B76" w:rsidRDefault="008F2B76" w:rsidP="00F1386E">
      <w:pPr>
        <w:jc w:val="right"/>
      </w:pPr>
    </w:p>
    <w:p w:rsidR="004C54C3" w:rsidRDefault="004C54C3" w:rsidP="00F1386E">
      <w:pPr>
        <w:jc w:val="right"/>
      </w:pPr>
    </w:p>
    <w:p w:rsidR="004C54C3" w:rsidRDefault="004C54C3" w:rsidP="00F1386E">
      <w:pPr>
        <w:jc w:val="right"/>
      </w:pPr>
    </w:p>
    <w:p w:rsidR="004C54C3" w:rsidRDefault="004C54C3" w:rsidP="00F1386E">
      <w:pPr>
        <w:jc w:val="right"/>
      </w:pPr>
    </w:p>
    <w:p w:rsidR="004C54C3" w:rsidRDefault="004C54C3" w:rsidP="00F1386E">
      <w:pPr>
        <w:jc w:val="right"/>
      </w:pPr>
    </w:p>
    <w:p w:rsidR="004C54C3" w:rsidRDefault="004C54C3" w:rsidP="00F1386E">
      <w:pPr>
        <w:jc w:val="right"/>
      </w:pPr>
    </w:p>
    <w:p w:rsidR="004C54C3" w:rsidRDefault="004C54C3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534443" w:rsidP="00534443">
      <w:pPr>
        <w:tabs>
          <w:tab w:val="left" w:pos="5940"/>
        </w:tabs>
        <w:jc w:val="right"/>
      </w:pPr>
      <w:r w:rsidRPr="006B190A">
        <w:t xml:space="preserve">от </w:t>
      </w:r>
      <w:r w:rsidR="00737B4E">
        <w:t>28</w:t>
      </w:r>
      <w:r>
        <w:t>.12.2017</w:t>
      </w:r>
      <w:r w:rsidRPr="006B190A">
        <w:t xml:space="preserve"> г. №</w:t>
      </w:r>
      <w:r>
        <w:t>12</w:t>
      </w:r>
      <w:r w:rsidR="00737B4E">
        <w:t>5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8F2B76" w:rsidP="00AB6FA5">
            <w:pPr>
              <w:jc w:val="center"/>
              <w:rPr>
                <w:bCs/>
              </w:rPr>
            </w:pPr>
            <w:r>
              <w:rPr>
                <w:bCs/>
              </w:rPr>
              <w:t>2480,162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297158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158" w:rsidRPr="006B190A" w:rsidRDefault="00297158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>
            <w:pPr>
              <w:jc w:val="center"/>
            </w:pPr>
            <w:r w:rsidRPr="006B190A">
              <w:rPr>
                <w:bCs/>
              </w:rPr>
              <w:t>533,952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161,254</w:t>
            </w:r>
          </w:p>
        </w:tc>
      </w:tr>
      <w:tr w:rsidR="00486810" w:rsidRPr="006B190A" w:rsidTr="0091157E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0" w:rsidRPr="006B190A" w:rsidRDefault="00486810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6F6D1D" w:rsidP="006F6D1D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272785" w:rsidP="00AB6FA5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</w:tr>
      <w:tr w:rsidR="00272785" w:rsidRPr="006B190A" w:rsidTr="0091157E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060459">
              <w:rPr>
                <w:bCs/>
              </w:rPr>
              <w:t>533,580</w:t>
            </w:r>
          </w:p>
        </w:tc>
      </w:tr>
      <w:tr w:rsidR="00272785" w:rsidRPr="006B190A" w:rsidTr="0091157E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060459">
              <w:rPr>
                <w:bCs/>
              </w:rPr>
              <w:t>533,580</w:t>
            </w:r>
          </w:p>
        </w:tc>
      </w:tr>
      <w:tr w:rsidR="00272785" w:rsidRPr="006B190A" w:rsidTr="0091157E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F8173A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060459">
              <w:rPr>
                <w:bCs/>
              </w:rPr>
              <w:t>533,580</w:t>
            </w:r>
          </w:p>
        </w:tc>
      </w:tr>
      <w:tr w:rsidR="00272785" w:rsidRPr="006B190A" w:rsidTr="0091157E">
        <w:trPr>
          <w:trHeight w:val="7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B6FA5"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/>
          <w:p w:rsidR="00272785" w:rsidRPr="006B190A" w:rsidRDefault="00272785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060459">
              <w:rPr>
                <w:bCs/>
              </w:rPr>
              <w:t>533,580</w:t>
            </w:r>
          </w:p>
        </w:tc>
      </w:tr>
      <w:tr w:rsidR="00297158" w:rsidRPr="006B190A" w:rsidTr="0091157E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72785" w:rsidP="00BB5672">
            <w:pPr>
              <w:jc w:val="center"/>
            </w:pPr>
            <w:r>
              <w:rPr>
                <w:bCs/>
              </w:rPr>
              <w:t>380,368</w:t>
            </w:r>
          </w:p>
        </w:tc>
      </w:tr>
      <w:tr w:rsidR="00297158" w:rsidRPr="006B190A" w:rsidTr="0091157E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72785" w:rsidP="00BB567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305E2E"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297158" w:rsidP="0027278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 w:rsidR="00272785">
              <w:rPr>
                <w:bCs/>
              </w:rPr>
              <w:t>121</w:t>
            </w:r>
          </w:p>
        </w:tc>
      </w:tr>
      <w:tr w:rsidR="00272785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272785" w:rsidP="00305E2E">
            <w:pPr>
              <w:jc w:val="center"/>
              <w:rPr>
                <w:bCs/>
              </w:rPr>
            </w:pPr>
            <w:r>
              <w:rPr>
                <w:bCs/>
              </w:rPr>
              <w:t>1235,255</w:t>
            </w:r>
          </w:p>
        </w:tc>
      </w:tr>
      <w:tr w:rsidR="0027278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650AE5">
              <w:rPr>
                <w:bCs/>
              </w:rPr>
              <w:t>1235,255</w:t>
            </w:r>
          </w:p>
        </w:tc>
      </w:tr>
      <w:tr w:rsidR="0027278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650AE5">
              <w:rPr>
                <w:bCs/>
              </w:rPr>
              <w:t>1235,255</w:t>
            </w:r>
          </w:p>
        </w:tc>
      </w:tr>
      <w:tr w:rsidR="0027278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650AE5">
              <w:rPr>
                <w:bCs/>
              </w:rPr>
              <w:t>1235,255</w:t>
            </w:r>
          </w:p>
        </w:tc>
      </w:tr>
      <w:tr w:rsidR="0027278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650AE5">
              <w:rPr>
                <w:bCs/>
              </w:rPr>
              <w:t>1235,255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1D7DA2" w:rsidP="00BB5672">
            <w:pPr>
              <w:jc w:val="center"/>
            </w:pPr>
            <w:r>
              <w:rPr>
                <w:bCs/>
              </w:rPr>
              <w:t>806,955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1D7DA2" w:rsidP="00BB567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</w:tr>
      <w:tr w:rsidR="00FA0B3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FA0B34">
            <w:pPr>
              <w:spacing w:line="200" w:lineRule="exact"/>
            </w:pPr>
            <w:r w:rsidRPr="006B190A">
              <w:t xml:space="preserve">Закупка товаров, работ и услуг для государственных (муниципальных) </w:t>
            </w:r>
            <w:r w:rsidRPr="006B190A">
              <w:lastRenderedPageBreak/>
              <w:t>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>
            <w:r w:rsidRPr="006B190A">
              <w:lastRenderedPageBreak/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</w:pPr>
            <w:r w:rsidRPr="006B190A">
              <w:lastRenderedPageBreak/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1D7DA2" w:rsidP="00FA0B34">
            <w:pPr>
              <w:jc w:val="center"/>
              <w:rPr>
                <w:bCs/>
              </w:rPr>
            </w:pPr>
            <w:r>
              <w:rPr>
                <w:bCs/>
              </w:rPr>
              <w:t>162,600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A2" w:rsidRPr="006B190A" w:rsidRDefault="001D7DA2" w:rsidP="00FA0B34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0A2B42"/>
          <w:p w:rsidR="001D7DA2" w:rsidRPr="006B190A" w:rsidRDefault="001D7DA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FF6F29">
              <w:rPr>
                <w:bCs/>
              </w:rPr>
              <w:t>162,600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0A2B42"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FF6F29">
              <w:rPr>
                <w:bCs/>
              </w:rPr>
              <w:t>162,600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91157E" w:rsidRDefault="00297158" w:rsidP="00BB5672"/>
          <w:p w:rsidR="00297158" w:rsidRPr="0091157E" w:rsidRDefault="00297158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1D7DA2" w:rsidP="000A2B42">
            <w:pPr>
              <w:jc w:val="center"/>
              <w:rPr>
                <w:bCs/>
              </w:rPr>
            </w:pPr>
            <w:r>
              <w:rPr>
                <w:bCs/>
              </w:rPr>
              <w:t>22,000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1D7DA2" w:rsidP="000A2B4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297158" w:rsidRPr="006B190A">
              <w:rPr>
                <w:bCs/>
              </w:rPr>
              <w:t>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0A2B4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3,000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1D7DA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</w:t>
            </w:r>
            <w:r w:rsidR="001D7DA2">
              <w:rPr>
                <w:bCs/>
              </w:rPr>
              <w:t>9</w:t>
            </w:r>
            <w:r w:rsidRPr="006B190A">
              <w:rPr>
                <w:bCs/>
              </w:rPr>
              <w:t>,000</w:t>
            </w:r>
          </w:p>
        </w:tc>
      </w:tr>
      <w:tr w:rsidR="00FA0B34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91157E" w:rsidRDefault="001D7DA2" w:rsidP="001D7DA2">
            <w:pPr>
              <w:jc w:val="center"/>
            </w:pPr>
            <w:r>
              <w:t>81,900</w:t>
            </w:r>
          </w:p>
        </w:tc>
      </w:tr>
      <w:tr w:rsidR="001D7DA2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305E2E">
            <w:pPr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66400B">
              <w:t>81,900</w:t>
            </w:r>
          </w:p>
        </w:tc>
      </w:tr>
      <w:tr w:rsidR="001D7DA2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305E2E"/>
          <w:p w:rsidR="001D7DA2" w:rsidRPr="006B190A" w:rsidRDefault="001D7DA2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66400B">
              <w:t>81,900</w:t>
            </w:r>
          </w:p>
        </w:tc>
      </w:tr>
      <w:tr w:rsidR="001D7DA2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305E2E"/>
          <w:p w:rsidR="001D7DA2" w:rsidRPr="006B190A" w:rsidRDefault="001D7DA2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66400B">
              <w:t>81,900</w:t>
            </w:r>
          </w:p>
        </w:tc>
      </w:tr>
      <w:tr w:rsidR="001D7DA2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305E2E"/>
          <w:p w:rsidR="001D7DA2" w:rsidRPr="006B190A" w:rsidRDefault="001D7DA2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66400B">
              <w:t>81,900</w:t>
            </w:r>
          </w:p>
        </w:tc>
      </w:tr>
      <w:tr w:rsidR="001D7DA2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305E2E"/>
          <w:p w:rsidR="001D7DA2" w:rsidRPr="006B190A" w:rsidRDefault="001D7DA2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66400B">
              <w:t>81,900</w:t>
            </w:r>
          </w:p>
        </w:tc>
      </w:tr>
      <w:tr w:rsidR="00FA0B34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305E2E"/>
          <w:p w:rsidR="00FA0B34" w:rsidRPr="006B190A" w:rsidRDefault="00FA0B34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53,00</w:t>
            </w:r>
            <w:r w:rsidR="001D7DA2">
              <w:rPr>
                <w:bCs/>
              </w:rPr>
              <w:t>0</w:t>
            </w:r>
          </w:p>
        </w:tc>
      </w:tr>
      <w:tr w:rsidR="00FA0B34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305E2E"/>
          <w:p w:rsidR="00FA0B34" w:rsidRPr="006B190A" w:rsidRDefault="00FA0B34" w:rsidP="00305E2E"/>
          <w:p w:rsidR="00FA0B34" w:rsidRPr="006B190A" w:rsidRDefault="00FA0B34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16,000</w:t>
            </w:r>
          </w:p>
        </w:tc>
      </w:tr>
      <w:tr w:rsidR="00FA0B34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/>
          <w:p w:rsidR="00FA0B34" w:rsidRPr="006B190A" w:rsidRDefault="00FA0B34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1D7DA2" w:rsidP="00297158">
            <w:pPr>
              <w:jc w:val="center"/>
              <w:rPr>
                <w:bCs/>
              </w:rPr>
            </w:pPr>
            <w:r>
              <w:rPr>
                <w:bCs/>
              </w:rPr>
              <w:t>12,900</w:t>
            </w:r>
          </w:p>
        </w:tc>
      </w:tr>
      <w:tr w:rsidR="00BB5672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0A2B42"/>
          <w:p w:rsidR="00BB5672" w:rsidRPr="006B190A" w:rsidRDefault="00BB5672" w:rsidP="000A2B42"/>
          <w:p w:rsidR="00BB5672" w:rsidRPr="006B190A" w:rsidRDefault="00BB5672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rPr>
                <w:bCs/>
              </w:rPr>
              <w:t>12,900</w:t>
            </w:r>
          </w:p>
        </w:tc>
      </w:tr>
      <w:tr w:rsidR="00BB5672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0A2B42"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0A2B42"/>
          <w:p w:rsidR="00BB5672" w:rsidRPr="006B190A" w:rsidRDefault="00BB5672" w:rsidP="000A2B42"/>
          <w:p w:rsidR="00BB5672" w:rsidRPr="006B190A" w:rsidRDefault="00BB5672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rPr>
                <w:bCs/>
              </w:rPr>
              <w:t>12,900</w:t>
            </w:r>
          </w:p>
        </w:tc>
      </w:tr>
      <w:tr w:rsidR="00FA0B34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6B190A" w:rsidRDefault="00FA0B34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0B34" w:rsidRPr="0091157E" w:rsidRDefault="007F4662" w:rsidP="00A577F7">
            <w:pPr>
              <w:jc w:val="center"/>
            </w:pPr>
            <w:r>
              <w:t>369,208</w:t>
            </w:r>
          </w:p>
        </w:tc>
      </w:tr>
      <w:tr w:rsidR="00FF2A9F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9F" w:rsidRPr="006B190A" w:rsidRDefault="00FF2A9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305E2E">
            <w:r w:rsidRPr="006B190A">
              <w:t xml:space="preserve">Защита населения и территории от чрезвычайных ситуаций </w:t>
            </w:r>
            <w:r w:rsidRPr="006B190A">
              <w:lastRenderedPageBreak/>
              <w:t>природного и 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305E2E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305E2E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9F" w:rsidRPr="006B190A" w:rsidRDefault="00FF2A9F" w:rsidP="00BB5672">
            <w:pPr>
              <w:jc w:val="center"/>
            </w:pPr>
          </w:p>
          <w:p w:rsidR="00FF2A9F" w:rsidRPr="006B190A" w:rsidRDefault="00FF2A9F" w:rsidP="00BB5672">
            <w:pPr>
              <w:jc w:val="center"/>
            </w:pPr>
          </w:p>
          <w:p w:rsidR="00FF2A9F" w:rsidRPr="006B190A" w:rsidRDefault="001D7DA2" w:rsidP="001D7DA2">
            <w:pPr>
              <w:jc w:val="center"/>
            </w:pPr>
            <w:r>
              <w:lastRenderedPageBreak/>
              <w:t>7</w:t>
            </w:r>
            <w:r w:rsidR="00FF2A9F" w:rsidRPr="006B190A">
              <w:t>,</w:t>
            </w:r>
            <w:r>
              <w:t>308</w:t>
            </w:r>
          </w:p>
        </w:tc>
      </w:tr>
      <w:tr w:rsidR="001D7DA2" w:rsidRPr="006B190A" w:rsidTr="0091157E">
        <w:trPr>
          <w:trHeight w:val="3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662640"/>
          <w:p w:rsidR="001D7DA2" w:rsidRPr="006B190A" w:rsidRDefault="001D7DA2" w:rsidP="00662640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223078">
              <w:t>7,308</w:t>
            </w:r>
          </w:p>
        </w:tc>
      </w:tr>
      <w:tr w:rsidR="001D7DA2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662640"/>
          <w:p w:rsidR="001D7DA2" w:rsidRPr="006B190A" w:rsidRDefault="001D7DA2" w:rsidP="00662640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223078">
              <w:t>7,308</w:t>
            </w:r>
          </w:p>
        </w:tc>
      </w:tr>
      <w:tr w:rsidR="001D7DA2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A2" w:rsidRPr="006B190A" w:rsidRDefault="001D7DA2" w:rsidP="00662640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662640"/>
          <w:p w:rsidR="001D7DA2" w:rsidRPr="006B190A" w:rsidRDefault="001D7DA2" w:rsidP="00662640">
            <w:r w:rsidRPr="006B190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223078">
              <w:t>7,308</w:t>
            </w:r>
          </w:p>
        </w:tc>
      </w:tr>
      <w:tr w:rsidR="001D7DA2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A2" w:rsidRPr="006B190A" w:rsidRDefault="001D7DA2" w:rsidP="00662640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662640"/>
          <w:p w:rsidR="001D7DA2" w:rsidRPr="006B190A" w:rsidRDefault="001D7DA2" w:rsidP="00662640">
            <w:r w:rsidRPr="006B190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223078">
              <w:t>7,308</w:t>
            </w:r>
          </w:p>
        </w:tc>
      </w:tr>
      <w:tr w:rsidR="001D7DA2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r w:rsidRPr="006B190A">
              <w:t>Прочая закупка товаров, работ и услуг для обеспечения</w:t>
            </w:r>
          </w:p>
          <w:p w:rsidR="001D7DA2" w:rsidRPr="006B190A" w:rsidRDefault="001D7DA2" w:rsidP="00662640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662640"/>
          <w:p w:rsidR="001D7DA2" w:rsidRPr="006B190A" w:rsidRDefault="001D7DA2" w:rsidP="00662640">
            <w:r w:rsidRPr="006B190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662640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223078">
              <w:t>7,308</w:t>
            </w:r>
          </w:p>
        </w:tc>
      </w:tr>
      <w:tr w:rsidR="00BB5672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FF2A9F">
            <w:pPr>
              <w:jc w:val="center"/>
            </w:pPr>
            <w:r>
              <w:t>361,900</w:t>
            </w:r>
          </w:p>
        </w:tc>
      </w:tr>
      <w:tr w:rsidR="001D7DA2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305E2E"/>
          <w:p w:rsidR="001D7DA2" w:rsidRPr="006B190A" w:rsidRDefault="001D7DA2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6D3B37">
              <w:t>361,900</w:t>
            </w:r>
          </w:p>
        </w:tc>
      </w:tr>
      <w:tr w:rsidR="001D7DA2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0A2B42"/>
          <w:p w:rsidR="001D7DA2" w:rsidRPr="006B190A" w:rsidRDefault="001D7DA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6D3B37">
              <w:t>361,900</w:t>
            </w:r>
          </w:p>
        </w:tc>
      </w:tr>
      <w:tr w:rsidR="00E61926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26" w:rsidRPr="006B190A" w:rsidRDefault="00E619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926" w:rsidRPr="006B190A" w:rsidRDefault="00E61926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26" w:rsidRPr="006B190A" w:rsidRDefault="00E61926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26" w:rsidRPr="006B190A" w:rsidRDefault="00E61926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26" w:rsidRPr="006B190A" w:rsidRDefault="00E61926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6" w:rsidRPr="006B190A" w:rsidRDefault="00E61926" w:rsidP="000A2B42"/>
          <w:p w:rsidR="00E61926" w:rsidRPr="006B190A" w:rsidRDefault="00E61926" w:rsidP="000A2B42">
            <w:r w:rsidRPr="006B190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26" w:rsidRPr="006B190A" w:rsidRDefault="00E61926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26" w:rsidRPr="006B190A" w:rsidRDefault="001D7DA2" w:rsidP="00305E2E">
            <w:pPr>
              <w:jc w:val="center"/>
              <w:rPr>
                <w:bCs/>
              </w:rPr>
            </w:pPr>
            <w:r>
              <w:rPr>
                <w:bCs/>
              </w:rPr>
              <w:t>326,900</w:t>
            </w:r>
          </w:p>
        </w:tc>
      </w:tr>
      <w:tr w:rsidR="00BB5672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0A2B42"/>
          <w:p w:rsidR="00BB5672" w:rsidRPr="006B190A" w:rsidRDefault="00BB5672" w:rsidP="000A2B42">
            <w:r w:rsidRPr="006B190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rPr>
                <w:bCs/>
              </w:rPr>
              <w:t>326,900</w:t>
            </w:r>
          </w:p>
        </w:tc>
      </w:tr>
      <w:tr w:rsidR="00BB5672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r w:rsidRPr="006B190A">
              <w:t>Прочая закупка товаров, работ и услуг для обеспечения</w:t>
            </w:r>
          </w:p>
          <w:p w:rsidR="00BB5672" w:rsidRPr="006B190A" w:rsidRDefault="00BB5672" w:rsidP="00305E2E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305E2E"/>
          <w:p w:rsidR="00BB5672" w:rsidRPr="006B190A" w:rsidRDefault="00BB5672" w:rsidP="00305E2E">
            <w:r w:rsidRPr="006B190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rPr>
                <w:bCs/>
              </w:rPr>
              <w:t>326,900</w:t>
            </w:r>
          </w:p>
        </w:tc>
      </w:tr>
      <w:tr w:rsidR="00BB5672" w:rsidRPr="006B190A" w:rsidTr="0091157E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pPr>
              <w:jc w:val="center"/>
            </w:pPr>
            <w:r w:rsidRPr="0091157E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pPr>
              <w:jc w:val="center"/>
            </w:pPr>
            <w:r w:rsidRPr="0091157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91157E" w:rsidRDefault="00BB5672" w:rsidP="00BB5672"/>
          <w:p w:rsidR="00BB5672" w:rsidRPr="0091157E" w:rsidRDefault="00BB5672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91157E" w:rsidRDefault="001D7DA2" w:rsidP="00BB5672">
            <w:pPr>
              <w:jc w:val="center"/>
              <w:rPr>
                <w:bCs/>
              </w:rPr>
            </w:pPr>
            <w:r>
              <w:rPr>
                <w:bCs/>
              </w:rPr>
              <w:t>35,000</w:t>
            </w:r>
          </w:p>
        </w:tc>
      </w:tr>
      <w:tr w:rsidR="001D7DA2" w:rsidRPr="006B190A" w:rsidTr="0091157E">
        <w:trPr>
          <w:trHeight w:val="32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D24407">
              <w:rPr>
                <w:bCs/>
              </w:rPr>
              <w:t>35,000</w:t>
            </w:r>
          </w:p>
        </w:tc>
      </w:tr>
      <w:tr w:rsidR="001D7DA2" w:rsidRPr="006B190A" w:rsidTr="0091157E">
        <w:trPr>
          <w:trHeight w:val="2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D24407">
              <w:rPr>
                <w:bCs/>
              </w:rPr>
              <w:t>35,000</w:t>
            </w:r>
          </w:p>
        </w:tc>
      </w:tr>
      <w:tr w:rsidR="001D7DA2" w:rsidRPr="006B190A" w:rsidTr="0091157E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1D7DA2" w:rsidP="001D7DA2">
            <w:pPr>
              <w:jc w:val="center"/>
            </w:pPr>
            <w:r w:rsidRPr="00D24407">
              <w:rPr>
                <w:bCs/>
              </w:rPr>
              <w:t>35,000</w:t>
            </w:r>
          </w:p>
        </w:tc>
      </w:tr>
      <w:tr w:rsidR="002A02D9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9" w:rsidRPr="006B190A" w:rsidRDefault="002A02D9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91157E" w:rsidRDefault="001D7DA2" w:rsidP="00305E2E">
            <w:pPr>
              <w:jc w:val="center"/>
            </w:pPr>
            <w:r>
              <w:t>240,000</w:t>
            </w:r>
          </w:p>
        </w:tc>
      </w:tr>
      <w:tr w:rsidR="00BB5672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91157E" w:rsidRDefault="00BB5672" w:rsidP="00DD07E2"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t>18</w:t>
            </w:r>
            <w:r w:rsidR="00BB5672" w:rsidRPr="006B190A">
              <w:t>0,000</w:t>
            </w:r>
          </w:p>
        </w:tc>
      </w:tr>
      <w:tr w:rsidR="00BB5672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t>18</w:t>
            </w:r>
            <w:r w:rsidR="00BB5672" w:rsidRPr="006B190A">
              <w:t>0,000</w:t>
            </w:r>
          </w:p>
        </w:tc>
      </w:tr>
      <w:tr w:rsidR="00BB5672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0A2B42"/>
          <w:p w:rsidR="00BB5672" w:rsidRPr="006B190A" w:rsidRDefault="00BB567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t>18</w:t>
            </w:r>
            <w:r w:rsidR="00BB5672" w:rsidRPr="006B190A">
              <w:t>0,000</w:t>
            </w:r>
          </w:p>
        </w:tc>
      </w:tr>
      <w:tr w:rsidR="00BB5672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0A2B42"/>
          <w:p w:rsidR="00BB5672" w:rsidRPr="006B190A" w:rsidRDefault="00BB567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t>18</w:t>
            </w:r>
            <w:r w:rsidR="00BB5672" w:rsidRPr="006B190A">
              <w:t>0,000</w:t>
            </w:r>
          </w:p>
        </w:tc>
      </w:tr>
      <w:tr w:rsidR="00BB5672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0A2B42"/>
          <w:p w:rsidR="00BB5672" w:rsidRPr="006B190A" w:rsidRDefault="00BB567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t>18</w:t>
            </w:r>
            <w:r w:rsidR="00BB5672" w:rsidRPr="006B190A">
              <w:t>0,000</w:t>
            </w:r>
          </w:p>
        </w:tc>
      </w:tr>
      <w:tr w:rsidR="00BB5672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r w:rsidRPr="006B190A">
              <w:t>Прочая закупка товаров, работ и услуг для обеспечения</w:t>
            </w:r>
          </w:p>
          <w:p w:rsidR="00BB5672" w:rsidRPr="006B190A" w:rsidRDefault="00BB5672" w:rsidP="000A2B42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0A2B42"/>
          <w:p w:rsidR="00BB5672" w:rsidRPr="006B190A" w:rsidRDefault="00BB567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1D7DA2" w:rsidP="00BB5672">
            <w:pPr>
              <w:jc w:val="center"/>
            </w:pPr>
            <w:r>
              <w:t>18</w:t>
            </w:r>
            <w:r w:rsidR="00BB5672" w:rsidRPr="006B190A">
              <w:t>0,000</w:t>
            </w:r>
          </w:p>
        </w:tc>
      </w:tr>
      <w:tr w:rsidR="00DD07E2" w:rsidRPr="006B190A" w:rsidTr="0091157E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E2" w:rsidRPr="006B190A" w:rsidRDefault="00DD07E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E2" w:rsidRPr="006B190A" w:rsidRDefault="00DD07E2" w:rsidP="000A2B42"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E2" w:rsidRPr="006B190A" w:rsidRDefault="00DD07E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E2" w:rsidRPr="006B190A" w:rsidRDefault="00DD07E2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E2" w:rsidRPr="006B190A" w:rsidRDefault="00DD07E2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E2" w:rsidRPr="006B190A" w:rsidRDefault="00DD07E2" w:rsidP="000A2B42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E2" w:rsidRPr="006B190A" w:rsidRDefault="00DD07E2" w:rsidP="00305E2E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E2" w:rsidRPr="0091157E" w:rsidRDefault="00462C68" w:rsidP="00305E2E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60,000</w:t>
            </w:r>
          </w:p>
        </w:tc>
      </w:tr>
      <w:tr w:rsidR="00462C68" w:rsidRPr="006B190A" w:rsidTr="0091157E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8" w:rsidRPr="006B190A" w:rsidRDefault="00462C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462C68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62C6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8" w:rsidRPr="006B190A" w:rsidRDefault="00462C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462C68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62C68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8" w:rsidRPr="006B190A" w:rsidRDefault="00462C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305E2E"/>
          <w:p w:rsidR="00462C68" w:rsidRPr="006B190A" w:rsidRDefault="00462C6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462C68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62C68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8" w:rsidRPr="006B190A" w:rsidRDefault="00462C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C68" w:rsidRPr="006B190A" w:rsidRDefault="00462C68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0A2B42"/>
          <w:p w:rsidR="00462C68" w:rsidRPr="006B190A" w:rsidRDefault="00462C68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462C68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62C68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8" w:rsidRPr="006B190A" w:rsidRDefault="00462C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C68" w:rsidRPr="006B190A" w:rsidRDefault="00462C68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0A2B42"/>
          <w:p w:rsidR="00462C68" w:rsidRPr="006B190A" w:rsidRDefault="00462C68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462C68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62C68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8" w:rsidRPr="006B190A" w:rsidRDefault="00462C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305E2E">
            <w:r w:rsidRPr="006B190A">
              <w:t>Прочая закупка товаров, работ и услуг для обеспечения</w:t>
            </w:r>
          </w:p>
          <w:p w:rsidR="00462C68" w:rsidRPr="006B190A" w:rsidRDefault="00462C68" w:rsidP="00305E2E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305E2E"/>
          <w:p w:rsidR="00462C68" w:rsidRPr="006B190A" w:rsidRDefault="00462C6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462C68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2A02D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9" w:rsidRPr="006B190A" w:rsidRDefault="002A02D9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6B190A" w:rsidRDefault="002A02D9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A02D9" w:rsidRPr="0091157E" w:rsidRDefault="00737B4E" w:rsidP="00305E2E">
            <w:pPr>
              <w:jc w:val="center"/>
            </w:pPr>
            <w:r>
              <w:t>763,160</w:t>
            </w:r>
          </w:p>
        </w:tc>
      </w:tr>
      <w:tr w:rsidR="00737B4E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E" w:rsidRPr="006B190A" w:rsidRDefault="00737B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4E" w:rsidRPr="006B190A" w:rsidRDefault="00737B4E" w:rsidP="00305E2E"/>
          <w:p w:rsidR="00737B4E" w:rsidRPr="006B190A" w:rsidRDefault="00737B4E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4E" w:rsidRDefault="00737B4E" w:rsidP="00737B4E">
            <w:pPr>
              <w:jc w:val="center"/>
            </w:pPr>
            <w:r w:rsidRPr="00445E45">
              <w:t>763,160</w:t>
            </w:r>
          </w:p>
        </w:tc>
      </w:tr>
      <w:tr w:rsidR="00737B4E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E" w:rsidRPr="006B190A" w:rsidRDefault="00737B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4E" w:rsidRPr="006B190A" w:rsidRDefault="00737B4E" w:rsidP="00305E2E"/>
          <w:p w:rsidR="00737B4E" w:rsidRPr="006B190A" w:rsidRDefault="00737B4E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4E" w:rsidRDefault="00737B4E" w:rsidP="00737B4E">
            <w:pPr>
              <w:jc w:val="center"/>
            </w:pPr>
            <w:r w:rsidRPr="00445E45">
              <w:t>763,160</w:t>
            </w:r>
          </w:p>
        </w:tc>
      </w:tr>
      <w:tr w:rsidR="00737B4E" w:rsidRPr="006B190A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E" w:rsidRPr="006B190A" w:rsidRDefault="00737B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737B4E" w:rsidRPr="006B190A" w:rsidRDefault="00737B4E" w:rsidP="00305E2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4E" w:rsidRPr="006B190A" w:rsidRDefault="00737B4E" w:rsidP="00305E2E"/>
          <w:p w:rsidR="00737B4E" w:rsidRPr="006B190A" w:rsidRDefault="00737B4E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4E" w:rsidRDefault="00737B4E" w:rsidP="00737B4E">
            <w:pPr>
              <w:jc w:val="center"/>
            </w:pPr>
            <w:r w:rsidRPr="00445E45">
              <w:t>763,160</w:t>
            </w:r>
          </w:p>
        </w:tc>
      </w:tr>
      <w:tr w:rsidR="00737B4E" w:rsidRPr="006B190A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E" w:rsidRPr="006B190A" w:rsidRDefault="00737B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4E" w:rsidRPr="006B190A" w:rsidRDefault="00737B4E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4E" w:rsidRPr="006B190A" w:rsidRDefault="00737B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4E" w:rsidRDefault="00737B4E" w:rsidP="00737B4E">
            <w:pPr>
              <w:jc w:val="center"/>
            </w:pPr>
            <w:r w:rsidRPr="00445E45">
              <w:t>763,160</w:t>
            </w:r>
          </w:p>
        </w:tc>
      </w:tr>
      <w:tr w:rsidR="00462C68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8" w:rsidRPr="006B190A" w:rsidRDefault="00462C6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C68" w:rsidRPr="006B190A" w:rsidRDefault="00462C68" w:rsidP="00BE4CFB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462C68" w:rsidP="00BE4CFB"/>
          <w:p w:rsidR="00462C68" w:rsidRPr="006B190A" w:rsidRDefault="00462C68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68" w:rsidRPr="006B190A" w:rsidRDefault="00462C68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68" w:rsidRPr="006B190A" w:rsidRDefault="006913F1" w:rsidP="0077107E">
            <w:pPr>
              <w:jc w:val="center"/>
            </w:pPr>
            <w:r>
              <w:t>708,160</w:t>
            </w:r>
          </w:p>
        </w:tc>
      </w:tr>
      <w:tr w:rsidR="006913F1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6B190A" w:rsidRDefault="006913F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3F1" w:rsidRPr="006B190A" w:rsidRDefault="006913F1" w:rsidP="00BE4CFB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E4CFB"/>
          <w:p w:rsidR="006913F1" w:rsidRPr="006B190A" w:rsidRDefault="006913F1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Default="006913F1" w:rsidP="006913F1">
            <w:pPr>
              <w:jc w:val="center"/>
            </w:pPr>
            <w:r w:rsidRPr="008565E2">
              <w:t>708,160</w:t>
            </w:r>
          </w:p>
        </w:tc>
      </w:tr>
      <w:tr w:rsidR="006913F1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6B190A" w:rsidRDefault="006913F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E4CFB">
            <w:r w:rsidRPr="006B190A">
              <w:t>Прочая закупка товаров, работ и услуг для обеспечения</w:t>
            </w:r>
          </w:p>
          <w:p w:rsidR="006913F1" w:rsidRPr="006B190A" w:rsidRDefault="006913F1" w:rsidP="00BE4CFB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E4CFB"/>
          <w:p w:rsidR="006913F1" w:rsidRPr="006B190A" w:rsidRDefault="006913F1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Default="006913F1" w:rsidP="006913F1">
            <w:pPr>
              <w:jc w:val="center"/>
            </w:pPr>
            <w:r w:rsidRPr="008565E2">
              <w:t>708,160</w:t>
            </w:r>
          </w:p>
        </w:tc>
      </w:tr>
      <w:tr w:rsidR="00BB5672" w:rsidRPr="006B190A" w:rsidTr="0091157E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pPr>
              <w:jc w:val="center"/>
            </w:pPr>
            <w:r w:rsidRPr="0091157E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pPr>
              <w:jc w:val="center"/>
            </w:pPr>
            <w:r w:rsidRPr="009115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91157E" w:rsidRDefault="00BB5672" w:rsidP="00BB5672"/>
          <w:p w:rsidR="00BB5672" w:rsidRPr="0091157E" w:rsidRDefault="00BB5672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91157E" w:rsidRDefault="00BB5672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  <w:r w:rsidRPr="006B190A">
              <w:t>55,000</w:t>
            </w:r>
          </w:p>
        </w:tc>
      </w:tr>
      <w:tr w:rsidR="00BB5672" w:rsidRPr="006B190A" w:rsidTr="0091157E">
        <w:trPr>
          <w:trHeight w:val="19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/>
          <w:p w:rsidR="00BB5672" w:rsidRPr="006B190A" w:rsidRDefault="00BB5672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462C68">
            <w:pPr>
              <w:jc w:val="center"/>
            </w:pPr>
            <w:r w:rsidRPr="006B190A">
              <w:t>55,000</w:t>
            </w:r>
          </w:p>
        </w:tc>
      </w:tr>
      <w:tr w:rsidR="00BB5672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/>
          <w:p w:rsidR="00BB5672" w:rsidRPr="006B190A" w:rsidRDefault="00BB5672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462C68">
            <w:pPr>
              <w:jc w:val="center"/>
            </w:pPr>
            <w:r w:rsidRPr="006B190A">
              <w:t>55,000</w:t>
            </w:r>
          </w:p>
        </w:tc>
      </w:tr>
      <w:tr w:rsidR="0077107E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7E" w:rsidRPr="006B190A" w:rsidRDefault="0077107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7107E" w:rsidRPr="006B190A" w:rsidRDefault="0077107E" w:rsidP="00305E2E"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7107E" w:rsidRPr="006B190A" w:rsidRDefault="0077107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7107E" w:rsidRPr="006B190A" w:rsidRDefault="0077107E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7107E" w:rsidRPr="006B190A" w:rsidRDefault="0077107E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7107E" w:rsidRPr="006B190A" w:rsidRDefault="0077107E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7107E" w:rsidRPr="006B190A" w:rsidRDefault="0077107E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7107E" w:rsidRPr="0091157E" w:rsidRDefault="00BB5672" w:rsidP="00305E2E">
            <w:pPr>
              <w:jc w:val="center"/>
            </w:pPr>
            <w:r w:rsidRPr="0091157E">
              <w:t>129,960</w:t>
            </w:r>
          </w:p>
        </w:tc>
      </w:tr>
      <w:tr w:rsidR="00BB5672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305E2E"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  <w:r w:rsidRPr="006B190A">
              <w:t>129,960</w:t>
            </w:r>
          </w:p>
        </w:tc>
      </w:tr>
      <w:tr w:rsidR="00BB5672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  <w:r w:rsidRPr="006B190A">
              <w:t>129,960</w:t>
            </w:r>
          </w:p>
        </w:tc>
      </w:tr>
      <w:tr w:rsidR="00BB5672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305E2E"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  <w:r w:rsidRPr="006B190A">
              <w:t>129,960</w:t>
            </w:r>
          </w:p>
        </w:tc>
      </w:tr>
      <w:tr w:rsidR="00BB5672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305E2E"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  <w:r w:rsidRPr="006B190A">
              <w:t>129,960</w:t>
            </w:r>
          </w:p>
        </w:tc>
      </w:tr>
      <w:tr w:rsidR="00BB5672" w:rsidRPr="006B190A" w:rsidTr="0091157E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BB5672" w:rsidP="00305E2E">
            <w:r w:rsidRPr="006B190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305E2E"/>
          <w:p w:rsidR="00BB5672" w:rsidRPr="006B190A" w:rsidRDefault="00BB5672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  <w:r w:rsidRPr="006B190A">
              <w:t>129,960</w:t>
            </w:r>
          </w:p>
        </w:tc>
      </w:tr>
      <w:tr w:rsidR="00BB5672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672" w:rsidRPr="006B190A" w:rsidRDefault="00CC1DF6" w:rsidP="0092568A">
            <w:pPr>
              <w:spacing w:line="200" w:lineRule="exact"/>
              <w:ind w:right="-108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92568A"/>
          <w:p w:rsidR="00BB5672" w:rsidRPr="006B190A" w:rsidRDefault="00BB5672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  <w:r w:rsidRPr="006B190A">
              <w:t>129,960</w:t>
            </w:r>
          </w:p>
        </w:tc>
      </w:tr>
      <w:tr w:rsidR="0077107E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07E" w:rsidRPr="006B190A" w:rsidRDefault="0077107E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7E" w:rsidRPr="006B190A" w:rsidRDefault="0077107E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7E" w:rsidRPr="006B190A" w:rsidRDefault="0077107E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7E" w:rsidRPr="006B190A" w:rsidRDefault="0077107E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7E" w:rsidRPr="006B190A" w:rsidRDefault="0077107E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7E" w:rsidRPr="006B190A" w:rsidRDefault="0077107E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7E" w:rsidRPr="006B190A" w:rsidRDefault="006913F1" w:rsidP="0092568A">
            <w:pPr>
              <w:jc w:val="right"/>
              <w:rPr>
                <w:b/>
              </w:rPr>
            </w:pPr>
            <w:r>
              <w:rPr>
                <w:b/>
              </w:rPr>
              <w:t>4064,390</w:t>
            </w:r>
          </w:p>
        </w:tc>
      </w:tr>
      <w:tr w:rsidR="006E77FF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7FF" w:rsidRPr="006B190A" w:rsidRDefault="006E77FF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7FF" w:rsidRPr="006B190A" w:rsidRDefault="006E77FF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7FF" w:rsidRPr="006B190A" w:rsidRDefault="006E77FF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7FF" w:rsidRPr="006B190A" w:rsidRDefault="006E77FF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7FF" w:rsidRPr="006B190A" w:rsidRDefault="006E77FF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7FF" w:rsidRPr="006B190A" w:rsidRDefault="006E77FF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7FF" w:rsidRPr="006B190A" w:rsidRDefault="006E77FF" w:rsidP="0092568A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</w:tr>
      <w:tr w:rsidR="0077107E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7E" w:rsidRPr="006B190A" w:rsidRDefault="0077107E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7E" w:rsidRPr="006B190A" w:rsidRDefault="0077107E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7E" w:rsidRPr="006B190A" w:rsidRDefault="0077107E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7E" w:rsidRPr="006B190A" w:rsidRDefault="0077107E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7E" w:rsidRPr="006B190A" w:rsidRDefault="0077107E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7E" w:rsidRPr="006B190A" w:rsidRDefault="0077107E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7E" w:rsidRPr="006B190A" w:rsidRDefault="0077107E" w:rsidP="0092568A"/>
        </w:tc>
      </w:tr>
    </w:tbl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90661B" w:rsidRDefault="0090661B" w:rsidP="00BB5672">
      <w:pPr>
        <w:jc w:val="right"/>
      </w:pPr>
    </w:p>
    <w:p w:rsidR="0090661B" w:rsidRDefault="0090661B" w:rsidP="00BB5672">
      <w:pPr>
        <w:jc w:val="right"/>
      </w:pPr>
    </w:p>
    <w:p w:rsidR="0090661B" w:rsidRDefault="0090661B" w:rsidP="00BB5672">
      <w:pPr>
        <w:jc w:val="right"/>
      </w:pPr>
    </w:p>
    <w:p w:rsidR="0090661B" w:rsidRDefault="0090661B" w:rsidP="00BB5672">
      <w:pPr>
        <w:jc w:val="right"/>
      </w:pPr>
    </w:p>
    <w:p w:rsidR="0090661B" w:rsidRDefault="0090661B" w:rsidP="00BB5672">
      <w:pPr>
        <w:jc w:val="right"/>
      </w:pPr>
    </w:p>
    <w:p w:rsidR="0090661B" w:rsidRDefault="0090661B" w:rsidP="00BB5672">
      <w:pPr>
        <w:jc w:val="right"/>
      </w:pPr>
    </w:p>
    <w:p w:rsidR="009B5254" w:rsidRDefault="009B5254" w:rsidP="00BB5672">
      <w:pPr>
        <w:jc w:val="right"/>
      </w:pPr>
    </w:p>
    <w:p w:rsidR="009B5254" w:rsidRDefault="009B5254" w:rsidP="00BB5672">
      <w:pPr>
        <w:jc w:val="right"/>
      </w:pPr>
    </w:p>
    <w:p w:rsidR="004C54C3" w:rsidRDefault="004C54C3" w:rsidP="00BB5672">
      <w:pPr>
        <w:jc w:val="right"/>
      </w:pPr>
    </w:p>
    <w:p w:rsidR="00BB5672" w:rsidRPr="006B190A" w:rsidRDefault="00BB5672" w:rsidP="00BB5672">
      <w:pPr>
        <w:jc w:val="right"/>
      </w:pPr>
      <w:r w:rsidRPr="006B190A">
        <w:lastRenderedPageBreak/>
        <w:t>Приложение №11</w:t>
      </w:r>
    </w:p>
    <w:p w:rsidR="00BB5672" w:rsidRPr="006B190A" w:rsidRDefault="00BB5672" w:rsidP="00BB5672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Совета депутатов</w:t>
      </w:r>
    </w:p>
    <w:p w:rsidR="00BB5672" w:rsidRPr="006B190A" w:rsidRDefault="00BB5672" w:rsidP="00BB5672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BB5672" w:rsidRPr="006B190A" w:rsidRDefault="00BB5672" w:rsidP="00BB5672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сельское 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BB5672" w:rsidRPr="006B190A" w:rsidRDefault="00BB5672" w:rsidP="00BB5672">
      <w:pPr>
        <w:jc w:val="center"/>
      </w:pPr>
      <w:r w:rsidRPr="006B190A">
        <w:t xml:space="preserve">                                                                         на </w:t>
      </w:r>
      <w:r w:rsidR="0073597E">
        <w:t>2018</w:t>
      </w:r>
      <w:r w:rsidRPr="006B190A">
        <w:t xml:space="preserve"> год и плановый период 201</w:t>
      </w:r>
      <w:r w:rsidR="00714980">
        <w:t>9</w:t>
      </w:r>
      <w:r w:rsidRPr="006B190A">
        <w:t xml:space="preserve"> и </w:t>
      </w:r>
      <w:r w:rsidR="0073597E">
        <w:t>2020</w:t>
      </w:r>
      <w:r w:rsidRPr="006B190A">
        <w:t xml:space="preserve"> годов»</w:t>
      </w:r>
    </w:p>
    <w:p w:rsidR="00BB5672" w:rsidRPr="006B190A" w:rsidRDefault="00BB5672" w:rsidP="009B5254">
      <w:r w:rsidRPr="006B190A">
        <w:t xml:space="preserve">                                                                                                                           </w:t>
      </w:r>
      <w:r w:rsidR="009B5254" w:rsidRPr="006B190A">
        <w:t xml:space="preserve">от </w:t>
      </w:r>
      <w:r w:rsidR="006913F1">
        <w:t>28</w:t>
      </w:r>
      <w:r w:rsidR="009B5254">
        <w:t>.12.2017</w:t>
      </w:r>
      <w:r w:rsidR="009B5254" w:rsidRPr="006B190A">
        <w:t xml:space="preserve"> г. №</w:t>
      </w:r>
      <w:r w:rsidR="009B5254">
        <w:t>12</w:t>
      </w:r>
      <w:r w:rsidR="006913F1">
        <w:t>5</w:t>
      </w:r>
    </w:p>
    <w:tbl>
      <w:tblPr>
        <w:tblW w:w="11030" w:type="dxa"/>
        <w:tblInd w:w="-432" w:type="dxa"/>
        <w:tblLayout w:type="fixed"/>
        <w:tblLook w:val="0000"/>
      </w:tblPr>
      <w:tblGrid>
        <w:gridCol w:w="503"/>
        <w:gridCol w:w="4006"/>
        <w:gridCol w:w="709"/>
        <w:gridCol w:w="567"/>
        <w:gridCol w:w="709"/>
        <w:gridCol w:w="1559"/>
        <w:gridCol w:w="709"/>
        <w:gridCol w:w="1134"/>
        <w:gridCol w:w="1134"/>
      </w:tblGrid>
      <w:tr w:rsidR="00BB5672" w:rsidRPr="006B190A" w:rsidTr="00446264">
        <w:trPr>
          <w:trHeight w:val="322"/>
        </w:trPr>
        <w:tc>
          <w:tcPr>
            <w:tcW w:w="9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  <w:p w:rsidR="00BB5672" w:rsidRPr="006B190A" w:rsidRDefault="00BB5672" w:rsidP="001D7DA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Ведомственная структура расходов местного бюджета на 201</w:t>
            </w:r>
            <w:r w:rsidR="001D7DA2">
              <w:rPr>
                <w:b/>
                <w:bCs/>
              </w:rPr>
              <w:t>9</w:t>
            </w:r>
            <w:r w:rsidR="00446264" w:rsidRPr="006B190A">
              <w:rPr>
                <w:b/>
                <w:bCs/>
              </w:rPr>
              <w:t xml:space="preserve"> и </w:t>
            </w:r>
            <w:r w:rsidR="0073597E"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  <w:r w:rsidR="00446264" w:rsidRPr="006B190A">
              <w:rPr>
                <w:b/>
                <w:bC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</w:tr>
      <w:tr w:rsidR="00BB5672" w:rsidRPr="006B190A" w:rsidTr="00446264">
        <w:trPr>
          <w:trHeight w:val="585"/>
        </w:trPr>
        <w:tc>
          <w:tcPr>
            <w:tcW w:w="9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</w:tr>
      <w:tr w:rsidR="00BB5672" w:rsidRPr="006B190A" w:rsidTr="006B190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446264" w:rsidP="00446264">
            <w:pPr>
              <w:ind w:right="-108"/>
              <w:jc w:val="right"/>
            </w:pPr>
            <w:proofErr w:type="spellStart"/>
            <w:r w:rsidRPr="006B190A">
              <w:t>Тыс</w:t>
            </w:r>
            <w:proofErr w:type="gramStart"/>
            <w:r w:rsidRPr="006B190A">
              <w:t>.р</w:t>
            </w:r>
            <w:proofErr w:type="gramEnd"/>
            <w:r w:rsidRPr="006B190A"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jc w:val="right"/>
            </w:pPr>
          </w:p>
        </w:tc>
      </w:tr>
      <w:tr w:rsidR="00AB697C" w:rsidRPr="006B190A" w:rsidTr="006B190A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BB5672" w:rsidRPr="006B190A" w:rsidTr="006B190A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AB697C" w:rsidP="00714980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201</w:t>
            </w:r>
            <w:r w:rsidR="00714980">
              <w:rPr>
                <w:b/>
                <w:bCs/>
              </w:rPr>
              <w:t>9</w:t>
            </w:r>
            <w:r w:rsidRPr="006B190A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C" w:rsidRPr="006B190A" w:rsidRDefault="00AB697C" w:rsidP="00BB5672">
            <w:pPr>
              <w:rPr>
                <w:b/>
                <w:bCs/>
              </w:rPr>
            </w:pPr>
          </w:p>
          <w:p w:rsidR="00BB5672" w:rsidRPr="006B190A" w:rsidRDefault="0073597E" w:rsidP="00BB5672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AB697C" w:rsidRPr="006B190A">
              <w:rPr>
                <w:b/>
                <w:bCs/>
              </w:rPr>
              <w:t xml:space="preserve"> год</w:t>
            </w:r>
          </w:p>
        </w:tc>
      </w:tr>
      <w:tr w:rsidR="00BB5672" w:rsidRPr="006B190A" w:rsidTr="006B190A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Администрация сельского поселения «</w:t>
            </w:r>
            <w:proofErr w:type="spellStart"/>
            <w:r w:rsidRPr="006B190A">
              <w:rPr>
                <w:b/>
                <w:bCs/>
              </w:rPr>
              <w:t>Тугнуйское</w:t>
            </w:r>
            <w:proofErr w:type="spellEnd"/>
            <w:r w:rsidRPr="006B190A"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</w:tr>
      <w:tr w:rsidR="00BB5672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r w:rsidRPr="006B190A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91157E" w:rsidRDefault="008F2B76" w:rsidP="00BB5672">
            <w:pPr>
              <w:jc w:val="center"/>
              <w:rPr>
                <w:bCs/>
              </w:rPr>
            </w:pPr>
            <w:r>
              <w:rPr>
                <w:bCs/>
              </w:rPr>
              <w:t>2480,162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BB5672" w:rsidRPr="0091157E" w:rsidRDefault="008F2B76" w:rsidP="00BB5672">
            <w:pPr>
              <w:jc w:val="center"/>
              <w:rPr>
                <w:bCs/>
              </w:rPr>
            </w:pPr>
            <w:r>
              <w:rPr>
                <w:bCs/>
              </w:rPr>
              <w:t>2480,162</w:t>
            </w:r>
          </w:p>
        </w:tc>
      </w:tr>
      <w:tr w:rsidR="00446264" w:rsidRPr="006B190A" w:rsidTr="006B190A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6B190A" w:rsidRDefault="00446264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6B190A" w:rsidRDefault="00446264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695,206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1D39E0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695,206</w:t>
            </w:r>
          </w:p>
        </w:tc>
      </w:tr>
      <w:tr w:rsidR="00446264" w:rsidRPr="006B190A" w:rsidTr="006B190A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446264" w:rsidRPr="006B190A" w:rsidTr="006B190A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446264" w:rsidRPr="006B190A" w:rsidTr="006B190A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446264" w:rsidRPr="006B190A" w:rsidTr="006B190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/>
          <w:p w:rsidR="00446264" w:rsidRPr="006B190A" w:rsidRDefault="00446264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533,952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533,952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161,254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1D39E0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161,254</w:t>
            </w:r>
          </w:p>
        </w:tc>
      </w:tr>
      <w:tr w:rsidR="00446264" w:rsidRPr="006B190A" w:rsidTr="006B190A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1D7DA2" w:rsidP="00BB567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1D7DA2" w:rsidP="001D39E0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</w:tr>
      <w:tr w:rsidR="001D7DA2" w:rsidRPr="006B190A" w:rsidTr="001D7DA2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</w:tr>
      <w:tr w:rsidR="001D7DA2" w:rsidRPr="006B190A" w:rsidTr="001D7DA2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</w:tr>
      <w:tr w:rsidR="001D7DA2" w:rsidRPr="006B190A" w:rsidTr="001D7DA2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</w:tr>
      <w:tr w:rsidR="001D7DA2" w:rsidRPr="006B190A" w:rsidTr="001D7DA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/>
          <w:p w:rsidR="001D7DA2" w:rsidRPr="006B190A" w:rsidRDefault="001D7DA2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</w:tr>
      <w:tr w:rsidR="001D7DA2" w:rsidRPr="006B190A" w:rsidTr="001D7DA2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533,580</w:t>
            </w:r>
          </w:p>
        </w:tc>
      </w:tr>
      <w:tr w:rsidR="00446264" w:rsidRPr="006B190A" w:rsidTr="006B190A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1D7DA2" w:rsidP="00BB5672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1D7DA2" w:rsidP="001D39E0">
            <w:pPr>
              <w:jc w:val="center"/>
              <w:rPr>
                <w:bCs/>
              </w:rPr>
            </w:pPr>
            <w:r>
              <w:rPr>
                <w:bCs/>
              </w:rPr>
              <w:t>153,212</w:t>
            </w:r>
          </w:p>
        </w:tc>
      </w:tr>
      <w:tr w:rsidR="00446264" w:rsidRPr="006B190A" w:rsidTr="006B190A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46264" w:rsidRPr="0091157E" w:rsidRDefault="00446264" w:rsidP="00BB5672"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1D7DA2" w:rsidP="00BB567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1D7DA2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rPr>
                <w:bCs/>
              </w:rPr>
            </w:pPr>
            <w:r w:rsidRPr="006B190A">
              <w:rPr>
                <w:bCs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/>
          <w:p w:rsidR="001D7DA2" w:rsidRPr="006B190A" w:rsidRDefault="001D7DA2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1D7DA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rPr>
                <w:bCs/>
              </w:rPr>
            </w:pPr>
            <w:r w:rsidRPr="006B190A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6B190A">
              <w:rPr>
                <w:bCs/>
              </w:rPr>
              <w:t>поселении</w:t>
            </w:r>
            <w:proofErr w:type="gramEnd"/>
            <w:r w:rsidRPr="006B190A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6B190A">
              <w:rPr>
                <w:bCs/>
              </w:rPr>
              <w:t>соответсвии</w:t>
            </w:r>
            <w:proofErr w:type="spellEnd"/>
            <w:r w:rsidRPr="006B190A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/>
          <w:p w:rsidR="001D7DA2" w:rsidRPr="006B190A" w:rsidRDefault="001D7DA2" w:rsidP="00BB5672">
            <w:r w:rsidRPr="006B190A">
              <w:t>99400С0000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1D7DA2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rPr>
                <w:bCs/>
              </w:rPr>
            </w:pPr>
            <w:r w:rsidRPr="006B190A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/>
          <w:p w:rsidR="001D7DA2" w:rsidRPr="006B190A" w:rsidRDefault="001D7DA2" w:rsidP="00BB5672">
            <w:r w:rsidRPr="006B190A"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1D7DA2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91157E" w:rsidRDefault="008F2B76" w:rsidP="001D7DA2">
            <w:pPr>
              <w:jc w:val="center"/>
              <w:rPr>
                <w:bCs/>
              </w:rPr>
            </w:pPr>
            <w:r>
              <w:rPr>
                <w:bCs/>
              </w:rPr>
              <w:t>1235,255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91157E" w:rsidRDefault="008F2B76" w:rsidP="001D7DA2">
            <w:pPr>
              <w:jc w:val="center"/>
              <w:rPr>
                <w:bCs/>
              </w:rPr>
            </w:pPr>
            <w:r>
              <w:rPr>
                <w:bCs/>
              </w:rPr>
              <w:t>1235,255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1224,255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1224,255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1224,255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1224,255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1224,255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1224,255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1224,255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1224,255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1D7DA2" w:rsidP="00BB5672">
            <w:pPr>
              <w:jc w:val="center"/>
            </w:pPr>
            <w:r>
              <w:rPr>
                <w:bCs/>
              </w:rPr>
              <w:t>806,955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1D7DA2" w:rsidP="001D7DA2">
            <w:pPr>
              <w:jc w:val="center"/>
            </w:pPr>
            <w:r>
              <w:rPr>
                <w:bCs/>
              </w:rPr>
              <w:t>806,955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r w:rsidRPr="006B190A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B190A"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1F2D22" w:rsidP="00BB5672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1F2D22" w:rsidP="001D39E0">
            <w:pPr>
              <w:jc w:val="center"/>
              <w:rPr>
                <w:bCs/>
              </w:rPr>
            </w:pPr>
            <w:r>
              <w:rPr>
                <w:bCs/>
              </w:rPr>
              <w:t>243,700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1F2D22" w:rsidP="00BB5672">
            <w:pPr>
              <w:jc w:val="center"/>
              <w:rPr>
                <w:bCs/>
              </w:rPr>
            </w:pPr>
            <w:r>
              <w:rPr>
                <w:bCs/>
              </w:rPr>
              <w:t>162,600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1F2D22" w:rsidP="001F2D22">
            <w:pPr>
              <w:jc w:val="center"/>
              <w:rPr>
                <w:bCs/>
              </w:rPr>
            </w:pPr>
            <w:r>
              <w:rPr>
                <w:bCs/>
              </w:rPr>
              <w:t>162,600</w:t>
            </w:r>
          </w:p>
        </w:tc>
      </w:tr>
      <w:tr w:rsidR="001F2D22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BB567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3713A6">
            <w:pPr>
              <w:jc w:val="center"/>
              <w:rPr>
                <w:bCs/>
              </w:rPr>
            </w:pPr>
            <w:r>
              <w:rPr>
                <w:bCs/>
              </w:rPr>
              <w:t>162,600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3713A6">
            <w:pPr>
              <w:jc w:val="center"/>
              <w:rPr>
                <w:bCs/>
              </w:rPr>
            </w:pPr>
            <w:r>
              <w:rPr>
                <w:bCs/>
              </w:rPr>
              <w:t>162,600</w:t>
            </w:r>
          </w:p>
        </w:tc>
      </w:tr>
      <w:tr w:rsidR="001F2D22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3713A6">
            <w:pPr>
              <w:jc w:val="center"/>
              <w:rPr>
                <w:bCs/>
              </w:rPr>
            </w:pPr>
            <w:r>
              <w:rPr>
                <w:bCs/>
              </w:rPr>
              <w:t>162,600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3713A6">
            <w:pPr>
              <w:jc w:val="center"/>
              <w:rPr>
                <w:bCs/>
              </w:rPr>
            </w:pPr>
            <w:r>
              <w:rPr>
                <w:bCs/>
              </w:rPr>
              <w:t>162,600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/>
          <w:p w:rsidR="00446264" w:rsidRPr="0091157E" w:rsidRDefault="00446264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8F2B76" w:rsidP="001F2D22">
            <w:pPr>
              <w:jc w:val="center"/>
              <w:rPr>
                <w:bCs/>
              </w:rPr>
            </w:pPr>
            <w:r>
              <w:rPr>
                <w:bCs/>
              </w:rPr>
              <w:t>22,</w:t>
            </w:r>
            <w:r w:rsidR="00446264" w:rsidRPr="006B190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8F2B76" w:rsidP="001F2D2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446264" w:rsidRPr="006B190A">
              <w:rPr>
                <w:bCs/>
              </w:rPr>
              <w:t>,000</w:t>
            </w:r>
          </w:p>
        </w:tc>
      </w:tr>
      <w:tr w:rsidR="00FE06CF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AC41B6">
            <w:pPr>
              <w:jc w:val="center"/>
              <w:rPr>
                <w:bCs/>
              </w:rPr>
            </w:pPr>
            <w:r>
              <w:rPr>
                <w:bCs/>
              </w:rPr>
              <w:t>22,</w:t>
            </w:r>
            <w:r w:rsidRPr="006B190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AC41B6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6B190A">
              <w:rPr>
                <w:bCs/>
              </w:rPr>
              <w:t>,000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FE06CF" w:rsidP="00BB56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46264" w:rsidRPr="006B190A">
              <w:rPr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FE06CF" w:rsidP="001D39E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46264" w:rsidRPr="006B190A">
              <w:rPr>
                <w:bCs/>
              </w:rPr>
              <w:t>,000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FE06CF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</w:t>
            </w:r>
            <w:r w:rsidR="00FE06CF">
              <w:rPr>
                <w:bCs/>
              </w:rPr>
              <w:t>9</w:t>
            </w:r>
            <w:r w:rsidRPr="006B190A">
              <w:rPr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FE06CF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</w:t>
            </w:r>
            <w:r w:rsidR="00FE06CF">
              <w:rPr>
                <w:bCs/>
              </w:rPr>
              <w:t>9</w:t>
            </w:r>
            <w:r w:rsidRPr="006B190A">
              <w:rPr>
                <w:bCs/>
              </w:rPr>
              <w:t>,000</w:t>
            </w:r>
          </w:p>
        </w:tc>
      </w:tr>
      <w:tr w:rsidR="00446264" w:rsidRPr="006B190A" w:rsidTr="006B190A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r w:rsidRPr="006B190A"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FE06CF" w:rsidP="00FE06CF">
            <w:pPr>
              <w:jc w:val="center"/>
            </w:pPr>
            <w:r>
              <w:t>82,8</w:t>
            </w:r>
            <w:r w:rsidR="00446264" w:rsidRPr="0091157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FE06CF" w:rsidP="001D39E0">
            <w:pPr>
              <w:jc w:val="center"/>
            </w:pPr>
            <w:r>
              <w:t>85,700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1F2D22" w:rsidP="00BB5672">
            <w:pPr>
              <w:jc w:val="center"/>
            </w:pPr>
            <w:r>
              <w:t>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1F2D22" w:rsidP="001D39E0">
            <w:pPr>
              <w:jc w:val="center"/>
            </w:pPr>
            <w:r>
              <w:t>85,700</w:t>
            </w:r>
          </w:p>
        </w:tc>
      </w:tr>
      <w:tr w:rsidR="001F2D22" w:rsidRPr="006B190A" w:rsidTr="006B190A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1F2D22">
            <w:pPr>
              <w:jc w:val="center"/>
            </w:pPr>
            <w:r>
              <w:t>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1F2D22">
            <w:pPr>
              <w:jc w:val="center"/>
            </w:pPr>
            <w:r>
              <w:t>85,700</w:t>
            </w:r>
          </w:p>
        </w:tc>
      </w:tr>
      <w:tr w:rsidR="001F2D22" w:rsidRPr="006B190A" w:rsidTr="006B190A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1F2D22">
            <w:pPr>
              <w:jc w:val="center"/>
            </w:pPr>
            <w:r>
              <w:t>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1F2D22">
            <w:pPr>
              <w:jc w:val="center"/>
            </w:pPr>
            <w:r>
              <w:t>85,700</w:t>
            </w:r>
          </w:p>
        </w:tc>
      </w:tr>
      <w:tr w:rsidR="001F2D22" w:rsidRPr="006B190A" w:rsidTr="006B190A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r w:rsidRPr="006B190A">
              <w:t>Выполнение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9930050000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1F2D22">
            <w:pPr>
              <w:jc w:val="center"/>
            </w:pPr>
            <w:r>
              <w:t>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1F2D22">
            <w:pPr>
              <w:jc w:val="center"/>
            </w:pPr>
            <w:r>
              <w:t>85,700</w:t>
            </w:r>
          </w:p>
        </w:tc>
      </w:tr>
      <w:tr w:rsidR="001F2D22" w:rsidRPr="006B190A" w:rsidTr="006B190A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r w:rsidRPr="006B19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1F2D22">
            <w:pPr>
              <w:jc w:val="center"/>
            </w:pPr>
            <w:r>
              <w:t>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1F2D22">
            <w:pPr>
              <w:jc w:val="center"/>
            </w:pPr>
            <w:r>
              <w:t>85,700</w:t>
            </w:r>
          </w:p>
        </w:tc>
      </w:tr>
      <w:tr w:rsidR="00446264" w:rsidRPr="006B190A" w:rsidTr="006B190A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53,00</w:t>
            </w:r>
            <w:r w:rsidR="001F2D22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1D39E0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53,00</w:t>
            </w:r>
            <w:r w:rsidR="001F2D22">
              <w:rPr>
                <w:bCs/>
              </w:rPr>
              <w:t>0</w:t>
            </w:r>
          </w:p>
        </w:tc>
      </w:tr>
      <w:tr w:rsidR="00446264" w:rsidRPr="006B190A" w:rsidTr="006B190A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/>
          <w:p w:rsidR="00446264" w:rsidRPr="006B190A" w:rsidRDefault="0044626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1D39E0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16,000</w:t>
            </w:r>
          </w:p>
        </w:tc>
      </w:tr>
      <w:tr w:rsidR="00446264" w:rsidRPr="006B190A" w:rsidTr="006B190A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/>
          <w:p w:rsidR="00446264" w:rsidRPr="006B190A" w:rsidRDefault="0044626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1F2D22" w:rsidP="001F2D2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446264" w:rsidRPr="006B190A">
              <w:rPr>
                <w:bCs/>
              </w:rPr>
              <w:t>,</w:t>
            </w:r>
            <w:r>
              <w:rPr>
                <w:bCs/>
              </w:rPr>
              <w:t>8</w:t>
            </w:r>
            <w:r w:rsidR="00446264" w:rsidRPr="006B190A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1F2D22" w:rsidP="001F2D2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46264" w:rsidRPr="006B190A">
              <w:rPr>
                <w:bCs/>
              </w:rPr>
              <w:t>,</w:t>
            </w:r>
            <w:r>
              <w:rPr>
                <w:bCs/>
              </w:rPr>
              <w:t>7</w:t>
            </w:r>
            <w:r w:rsidR="00446264" w:rsidRPr="006B190A">
              <w:rPr>
                <w:bCs/>
              </w:rPr>
              <w:t>00</w:t>
            </w:r>
          </w:p>
        </w:tc>
      </w:tr>
      <w:tr w:rsidR="001F2D22" w:rsidRPr="006B190A" w:rsidTr="003713A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BB567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/>
          <w:p w:rsidR="001F2D22" w:rsidRPr="006B190A" w:rsidRDefault="001F2D22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3713A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6B190A">
              <w:rPr>
                <w:bCs/>
              </w:rPr>
              <w:t>,</w:t>
            </w:r>
            <w:r>
              <w:rPr>
                <w:bCs/>
              </w:rPr>
              <w:t>8</w:t>
            </w:r>
            <w:r w:rsidRPr="006B190A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3713A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6B190A">
              <w:rPr>
                <w:bCs/>
              </w:rPr>
              <w:t>,</w:t>
            </w:r>
            <w:r>
              <w:rPr>
                <w:bCs/>
              </w:rPr>
              <w:t>7</w:t>
            </w:r>
            <w:r w:rsidRPr="006B190A">
              <w:rPr>
                <w:bCs/>
              </w:rPr>
              <w:t>00</w:t>
            </w:r>
          </w:p>
        </w:tc>
      </w:tr>
      <w:tr w:rsidR="001F2D22" w:rsidRPr="006B190A" w:rsidTr="003713A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/>
          <w:p w:rsidR="001F2D22" w:rsidRPr="006B190A" w:rsidRDefault="001F2D22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3713A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6B190A">
              <w:rPr>
                <w:bCs/>
              </w:rPr>
              <w:t>,</w:t>
            </w:r>
            <w:r>
              <w:rPr>
                <w:bCs/>
              </w:rPr>
              <w:t>8</w:t>
            </w:r>
            <w:r w:rsidRPr="006B190A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3713A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6B190A">
              <w:rPr>
                <w:bCs/>
              </w:rPr>
              <w:t>,</w:t>
            </w:r>
            <w:r>
              <w:rPr>
                <w:bCs/>
              </w:rPr>
              <w:t>7</w:t>
            </w:r>
            <w:r w:rsidRPr="006B190A">
              <w:rPr>
                <w:bCs/>
              </w:rPr>
              <w:t>00</w:t>
            </w:r>
          </w:p>
        </w:tc>
      </w:tr>
      <w:tr w:rsidR="00446264" w:rsidRPr="006B190A" w:rsidTr="006B190A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FE06CF" w:rsidP="00BB5672">
            <w:pPr>
              <w:jc w:val="center"/>
            </w:pPr>
            <w:r>
              <w:t>338,921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FE06CF" w:rsidP="001D39E0">
            <w:pPr>
              <w:jc w:val="center"/>
            </w:pPr>
            <w:r>
              <w:t>369,208</w:t>
            </w:r>
          </w:p>
        </w:tc>
      </w:tr>
      <w:tr w:rsidR="00FF2A9F" w:rsidRPr="006B190A" w:rsidTr="006B190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9F" w:rsidRPr="006B190A" w:rsidRDefault="00FF2A9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662640">
            <w:r w:rsidRPr="006B190A"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662640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662640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662640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662640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9F" w:rsidRPr="006B190A" w:rsidRDefault="00FF2A9F" w:rsidP="00662640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9F" w:rsidRPr="006B190A" w:rsidRDefault="00FF2A9F" w:rsidP="00662640">
            <w:pPr>
              <w:jc w:val="center"/>
            </w:pPr>
          </w:p>
          <w:p w:rsidR="00FF2A9F" w:rsidRPr="006B190A" w:rsidRDefault="00FF2A9F" w:rsidP="00662640">
            <w:pPr>
              <w:jc w:val="center"/>
            </w:pPr>
          </w:p>
          <w:p w:rsidR="00FF2A9F" w:rsidRPr="006B190A" w:rsidRDefault="001F2D22" w:rsidP="001F2D22">
            <w:pPr>
              <w:jc w:val="center"/>
            </w:pPr>
            <w:r>
              <w:t>7,308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A9F" w:rsidRPr="006B190A" w:rsidRDefault="00FF2A9F" w:rsidP="001D39E0">
            <w:pPr>
              <w:jc w:val="center"/>
            </w:pPr>
          </w:p>
          <w:p w:rsidR="00FF2A9F" w:rsidRPr="006B190A" w:rsidRDefault="00FF2A9F" w:rsidP="001D39E0">
            <w:pPr>
              <w:jc w:val="center"/>
            </w:pPr>
          </w:p>
          <w:p w:rsidR="00FF2A9F" w:rsidRPr="006B190A" w:rsidRDefault="001F2D22" w:rsidP="001D39E0">
            <w:pPr>
              <w:jc w:val="center"/>
            </w:pPr>
            <w:r>
              <w:t>7,308</w:t>
            </w:r>
          </w:p>
        </w:tc>
      </w:tr>
      <w:tr w:rsidR="001F2D22" w:rsidRPr="006B190A" w:rsidTr="006B190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>
            <w:pPr>
              <w:jc w:val="center"/>
            </w:pPr>
          </w:p>
          <w:p w:rsidR="001F2D22" w:rsidRPr="006B190A" w:rsidRDefault="001F2D22" w:rsidP="00662640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/>
          <w:p w:rsidR="001F2D22" w:rsidRPr="006B190A" w:rsidRDefault="001F2D22" w:rsidP="00662640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</w:tr>
      <w:tr w:rsidR="001F2D22" w:rsidRPr="006B190A" w:rsidTr="006B190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>
            <w:pPr>
              <w:jc w:val="center"/>
            </w:pPr>
          </w:p>
          <w:p w:rsidR="001F2D22" w:rsidRPr="006B190A" w:rsidRDefault="001F2D22" w:rsidP="00662640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/>
          <w:p w:rsidR="001F2D22" w:rsidRPr="006B190A" w:rsidRDefault="001F2D22" w:rsidP="00662640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</w:tr>
      <w:tr w:rsidR="001F2D22" w:rsidRPr="006B190A" w:rsidTr="006B190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662640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/>
          <w:p w:rsidR="001F2D22" w:rsidRPr="006B190A" w:rsidRDefault="001F2D22" w:rsidP="00662640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</w:tr>
      <w:tr w:rsidR="001F2D22" w:rsidRPr="006B190A" w:rsidTr="006B190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662640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>
            <w:pPr>
              <w:jc w:val="center"/>
            </w:pPr>
          </w:p>
          <w:p w:rsidR="001F2D22" w:rsidRPr="006B190A" w:rsidRDefault="001F2D22" w:rsidP="00662640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/>
          <w:p w:rsidR="001F2D22" w:rsidRPr="006B190A" w:rsidRDefault="001F2D22" w:rsidP="00662640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</w:tr>
      <w:tr w:rsidR="001F2D22" w:rsidRPr="006B190A" w:rsidTr="006B190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r w:rsidRPr="006B190A">
              <w:t>Прочая закупка товаров, работ и услуг для обеспечения</w:t>
            </w:r>
          </w:p>
          <w:p w:rsidR="001F2D22" w:rsidRPr="006B190A" w:rsidRDefault="001F2D22" w:rsidP="00662640">
            <w:r w:rsidRPr="006B190A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>
            <w:pPr>
              <w:jc w:val="center"/>
            </w:pPr>
          </w:p>
          <w:p w:rsidR="001F2D22" w:rsidRPr="006B190A" w:rsidRDefault="001F2D22" w:rsidP="00662640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662640"/>
          <w:p w:rsidR="001F2D22" w:rsidRPr="006B190A" w:rsidRDefault="001F2D22" w:rsidP="00662640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662640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</w:p>
          <w:p w:rsidR="001F2D22" w:rsidRPr="006B190A" w:rsidRDefault="001F2D22" w:rsidP="003713A6">
            <w:pPr>
              <w:jc w:val="center"/>
            </w:pPr>
            <w:r>
              <w:t>7,308</w:t>
            </w:r>
          </w:p>
        </w:tc>
      </w:tr>
      <w:tr w:rsidR="00446264" w:rsidRPr="006B190A" w:rsidTr="006B190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FE06CF" w:rsidP="00FF2A9F">
            <w:pPr>
              <w:jc w:val="center"/>
            </w:pPr>
            <w:r>
              <w:t>331,613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FE06CF" w:rsidP="00FF2A9F">
            <w:pPr>
              <w:jc w:val="center"/>
            </w:pPr>
            <w:r>
              <w:t>361,900</w:t>
            </w:r>
          </w:p>
        </w:tc>
      </w:tr>
      <w:tr w:rsidR="00FE06CF" w:rsidRPr="006B190A" w:rsidTr="006B190A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</w:pPr>
            <w:r>
              <w:t>331,613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</w:pPr>
            <w:r>
              <w:t>361,900</w:t>
            </w:r>
          </w:p>
        </w:tc>
      </w:tr>
      <w:tr w:rsidR="00FE06CF" w:rsidRPr="006B190A" w:rsidTr="006B190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</w:pPr>
            <w:r>
              <w:t>331,613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</w:pPr>
            <w:r>
              <w:t>361,900</w:t>
            </w:r>
          </w:p>
        </w:tc>
      </w:tr>
      <w:tr w:rsidR="001F2D22" w:rsidRPr="006B190A" w:rsidTr="003713A6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BB567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FE06CF" w:rsidP="003713A6">
            <w:pPr>
              <w:jc w:val="center"/>
            </w:pPr>
            <w:r>
              <w:t>296,613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FE06CF" w:rsidP="003713A6">
            <w:pPr>
              <w:jc w:val="center"/>
            </w:pPr>
            <w:r>
              <w:t>326,900</w:t>
            </w:r>
          </w:p>
        </w:tc>
      </w:tr>
      <w:tr w:rsidR="00FE06CF" w:rsidRPr="006B190A" w:rsidTr="006B190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6CF" w:rsidRPr="006B190A" w:rsidRDefault="00FE06CF" w:rsidP="00BB567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</w:pPr>
            <w:r>
              <w:t>296,613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</w:pPr>
            <w:r>
              <w:t>326,900</w:t>
            </w:r>
          </w:p>
        </w:tc>
      </w:tr>
      <w:tr w:rsidR="00FE06CF" w:rsidRPr="006B190A" w:rsidTr="006B190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Прочая закупка товаров, работ и услуг для обеспечения</w:t>
            </w:r>
          </w:p>
          <w:p w:rsidR="00FE06CF" w:rsidRPr="006B190A" w:rsidRDefault="00FE06CF" w:rsidP="00BB5672">
            <w:r w:rsidRPr="006B190A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</w:pPr>
            <w:r>
              <w:t>296,613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</w:pPr>
            <w:r>
              <w:t>326,900</w:t>
            </w:r>
          </w:p>
        </w:tc>
      </w:tr>
      <w:tr w:rsidR="00446264" w:rsidRPr="006B190A" w:rsidTr="006B190A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/>
          <w:p w:rsidR="00446264" w:rsidRPr="0091157E" w:rsidRDefault="00446264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  <w:rPr>
                <w:bCs/>
              </w:rPr>
            </w:pPr>
          </w:p>
          <w:p w:rsidR="00446264" w:rsidRPr="006B190A" w:rsidRDefault="00FE06CF" w:rsidP="001F2D22">
            <w:pPr>
              <w:jc w:val="center"/>
              <w:rPr>
                <w:bCs/>
              </w:rPr>
            </w:pPr>
            <w:r>
              <w:rPr>
                <w:bCs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FE06CF" w:rsidP="001F2D22">
            <w:pPr>
              <w:jc w:val="center"/>
              <w:rPr>
                <w:bCs/>
              </w:rPr>
            </w:pPr>
            <w:r>
              <w:rPr>
                <w:bCs/>
              </w:rPr>
              <w:t>35,00</w:t>
            </w:r>
            <w:r w:rsidR="00446264" w:rsidRPr="006B190A">
              <w:rPr>
                <w:bCs/>
              </w:rPr>
              <w:t>0</w:t>
            </w:r>
          </w:p>
        </w:tc>
      </w:tr>
      <w:tr w:rsidR="00FE06CF" w:rsidRPr="006B190A" w:rsidTr="006B190A">
        <w:trPr>
          <w:trHeight w:val="32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  <w:rPr>
                <w:bCs/>
              </w:rPr>
            </w:pPr>
          </w:p>
          <w:p w:rsidR="00FE06CF" w:rsidRPr="006B190A" w:rsidRDefault="00FE06CF" w:rsidP="00AC41B6">
            <w:pPr>
              <w:jc w:val="center"/>
              <w:rPr>
                <w:bCs/>
              </w:rPr>
            </w:pPr>
            <w:r>
              <w:rPr>
                <w:bCs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  <w:rPr>
                <w:bCs/>
              </w:rPr>
            </w:pPr>
            <w:r>
              <w:rPr>
                <w:bCs/>
              </w:rPr>
              <w:t>35,00</w:t>
            </w:r>
            <w:r w:rsidRPr="006B190A">
              <w:rPr>
                <w:bCs/>
              </w:rPr>
              <w:t>0</w:t>
            </w:r>
          </w:p>
        </w:tc>
      </w:tr>
      <w:tr w:rsidR="00FE06CF" w:rsidRPr="006B190A" w:rsidTr="006B190A">
        <w:trPr>
          <w:trHeight w:val="2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  <w:rPr>
                <w:bCs/>
              </w:rPr>
            </w:pPr>
          </w:p>
          <w:p w:rsidR="00FE06CF" w:rsidRPr="006B190A" w:rsidRDefault="00FE06CF" w:rsidP="00AC41B6">
            <w:pPr>
              <w:jc w:val="center"/>
              <w:rPr>
                <w:bCs/>
              </w:rPr>
            </w:pPr>
            <w:r>
              <w:rPr>
                <w:bCs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  <w:rPr>
                <w:bCs/>
              </w:rPr>
            </w:pPr>
            <w:r>
              <w:rPr>
                <w:bCs/>
              </w:rPr>
              <w:t>35,00</w:t>
            </w:r>
            <w:r w:rsidRPr="006B190A">
              <w:rPr>
                <w:bCs/>
              </w:rPr>
              <w:t>0</w:t>
            </w:r>
          </w:p>
        </w:tc>
      </w:tr>
      <w:tr w:rsidR="00FE06CF" w:rsidRPr="006B190A" w:rsidTr="006B190A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  <w:rPr>
                <w:bCs/>
              </w:rPr>
            </w:pPr>
          </w:p>
          <w:p w:rsidR="00FE06CF" w:rsidRPr="006B190A" w:rsidRDefault="00FE06CF" w:rsidP="00AC41B6">
            <w:pPr>
              <w:jc w:val="center"/>
              <w:rPr>
                <w:bCs/>
              </w:rPr>
            </w:pPr>
            <w:r>
              <w:rPr>
                <w:bCs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  <w:rPr>
                <w:bCs/>
              </w:rPr>
            </w:pPr>
            <w:r>
              <w:rPr>
                <w:bCs/>
              </w:rPr>
              <w:t>35,00</w:t>
            </w:r>
            <w:r w:rsidRPr="006B190A">
              <w:rPr>
                <w:bCs/>
              </w:rPr>
              <w:t>0</w:t>
            </w:r>
          </w:p>
        </w:tc>
      </w:tr>
      <w:tr w:rsidR="00446264" w:rsidRPr="006B190A" w:rsidTr="006B190A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446264" w:rsidP="00BB5672">
            <w:r w:rsidRPr="0091157E"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1F2D22" w:rsidP="00BB5672">
            <w:pPr>
              <w:jc w:val="center"/>
            </w:pPr>
            <w:r>
              <w:t>240</w:t>
            </w:r>
            <w:r w:rsidR="000037F6" w:rsidRPr="0091157E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1F2D22" w:rsidP="000037F6">
            <w:pPr>
              <w:jc w:val="center"/>
            </w:pPr>
            <w:r>
              <w:t>240</w:t>
            </w:r>
            <w:r w:rsidR="00446264" w:rsidRPr="0091157E">
              <w:t>,000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1F2D22">
            <w:pPr>
              <w:jc w:val="center"/>
            </w:pPr>
            <w:r w:rsidRPr="006B190A">
              <w:t>1</w:t>
            </w:r>
            <w:r w:rsidR="001F2D22">
              <w:t>8</w:t>
            </w:r>
            <w:r w:rsidRPr="006B190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F2D22">
            <w:pPr>
              <w:jc w:val="center"/>
            </w:pPr>
            <w:r w:rsidRPr="006B190A">
              <w:t>1</w:t>
            </w:r>
            <w:r w:rsidR="001F2D22">
              <w:t>8</w:t>
            </w:r>
            <w:r w:rsidRPr="006B190A">
              <w:t>0,000</w:t>
            </w:r>
          </w:p>
        </w:tc>
      </w:tr>
      <w:tr w:rsidR="001F2D22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</w:tr>
      <w:tr w:rsidR="001F2D22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</w:tr>
      <w:tr w:rsidR="001F2D22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BB567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</w:tr>
      <w:tr w:rsidR="001F2D22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BB567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</w:tr>
      <w:tr w:rsidR="001F2D22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r w:rsidRPr="006B190A">
              <w:t>Прочая закупка товаров, работ и услуг для обеспечения</w:t>
            </w:r>
          </w:p>
          <w:p w:rsidR="001F2D22" w:rsidRPr="006B190A" w:rsidRDefault="001F2D22" w:rsidP="00BB5672">
            <w:r w:rsidRPr="006B190A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1F2D22" w:rsidP="003713A6">
            <w:pPr>
              <w:jc w:val="center"/>
            </w:pPr>
            <w:r w:rsidRPr="006B190A">
              <w:t>1</w:t>
            </w:r>
            <w:r>
              <w:t>8</w:t>
            </w:r>
            <w:r w:rsidRPr="006B190A">
              <w:t>0,000</w:t>
            </w:r>
          </w:p>
        </w:tc>
      </w:tr>
      <w:tr w:rsidR="00446264" w:rsidRPr="006B190A" w:rsidTr="006B190A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91157E" w:rsidRDefault="00446264" w:rsidP="001D39E0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60,000</w:t>
            </w:r>
          </w:p>
        </w:tc>
      </w:tr>
      <w:tr w:rsidR="00446264" w:rsidRPr="006B190A" w:rsidTr="006B190A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>
            <w:pPr>
              <w:jc w:val="center"/>
            </w:pPr>
            <w:r w:rsidRPr="0091157E">
              <w:rPr>
                <w:bCs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91157E" w:rsidRDefault="00446264" w:rsidP="001D39E0">
            <w:pPr>
              <w:jc w:val="center"/>
            </w:pPr>
            <w:r w:rsidRPr="0091157E">
              <w:rPr>
                <w:bCs/>
              </w:rPr>
              <w:t>60,000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46264" w:rsidRPr="006B190A" w:rsidTr="006B190A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46264" w:rsidRPr="006B190A" w:rsidTr="006B190A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46264" w:rsidRPr="006B190A" w:rsidTr="006B190A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46264" w:rsidRPr="006B190A" w:rsidTr="006B190A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r w:rsidRPr="006B190A">
              <w:t>Прочая закупка товаров, работ и услуг для обеспечения</w:t>
            </w:r>
          </w:p>
          <w:p w:rsidR="00446264" w:rsidRPr="006B190A" w:rsidRDefault="00446264" w:rsidP="00BB5672">
            <w:r w:rsidRPr="006B190A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rPr>
                <w:bCs/>
              </w:rPr>
              <w:t>60,000</w:t>
            </w:r>
          </w:p>
        </w:tc>
      </w:tr>
      <w:tr w:rsidR="00446264" w:rsidRPr="006B190A" w:rsidTr="006B190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r w:rsidRPr="006B190A"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6913F1" w:rsidP="00BB5672">
            <w:pPr>
              <w:jc w:val="center"/>
            </w:pPr>
            <w:r>
              <w:t>755,973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6913F1" w:rsidP="001D39E0">
            <w:pPr>
              <w:jc w:val="center"/>
            </w:pPr>
            <w:r>
              <w:t>732,527</w:t>
            </w:r>
          </w:p>
        </w:tc>
      </w:tr>
      <w:tr w:rsidR="006913F1" w:rsidRPr="006B190A" w:rsidTr="006B190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6B190A" w:rsidRDefault="006913F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B5672"/>
          <w:p w:rsidR="006913F1" w:rsidRPr="006B190A" w:rsidRDefault="006913F1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91157E" w:rsidRDefault="006913F1" w:rsidP="00CA7DA0">
            <w:pPr>
              <w:jc w:val="center"/>
            </w:pPr>
            <w:r>
              <w:t>755,973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91157E" w:rsidRDefault="006913F1" w:rsidP="00CA7DA0">
            <w:pPr>
              <w:jc w:val="center"/>
            </w:pPr>
            <w:r>
              <w:t>732,527</w:t>
            </w:r>
          </w:p>
        </w:tc>
      </w:tr>
      <w:tr w:rsidR="006913F1" w:rsidRPr="006B190A" w:rsidTr="006B190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6B190A" w:rsidRDefault="006913F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B5672"/>
          <w:p w:rsidR="006913F1" w:rsidRPr="006B190A" w:rsidRDefault="006913F1" w:rsidP="00BB5672">
            <w:r w:rsidRPr="006B190A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91157E" w:rsidRDefault="006913F1" w:rsidP="00CA7DA0">
            <w:pPr>
              <w:jc w:val="center"/>
            </w:pPr>
            <w:r>
              <w:t>755,973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91157E" w:rsidRDefault="006913F1" w:rsidP="00CA7DA0">
            <w:pPr>
              <w:jc w:val="center"/>
            </w:pPr>
            <w:r>
              <w:t>732,527</w:t>
            </w:r>
          </w:p>
        </w:tc>
      </w:tr>
      <w:tr w:rsidR="006913F1" w:rsidRPr="006B190A" w:rsidTr="0091157E">
        <w:trPr>
          <w:trHeight w:val="13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6B190A" w:rsidRDefault="006913F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91157E"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B5672"/>
          <w:p w:rsidR="006913F1" w:rsidRPr="006B190A" w:rsidRDefault="006913F1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91157E" w:rsidRDefault="006913F1" w:rsidP="00CA7DA0">
            <w:pPr>
              <w:jc w:val="center"/>
            </w:pPr>
            <w:r>
              <w:t>755,973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91157E" w:rsidRDefault="006913F1" w:rsidP="00CA7DA0">
            <w:pPr>
              <w:jc w:val="center"/>
            </w:pPr>
            <w:r>
              <w:t>732,527</w:t>
            </w:r>
          </w:p>
        </w:tc>
      </w:tr>
      <w:tr w:rsidR="006913F1" w:rsidRPr="006B190A" w:rsidTr="006B190A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6B190A" w:rsidRDefault="006913F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r w:rsidRPr="006B190A"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91157E" w:rsidRDefault="006913F1" w:rsidP="00CA7DA0">
            <w:pPr>
              <w:jc w:val="center"/>
            </w:pPr>
            <w:r>
              <w:t>755,973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91157E" w:rsidRDefault="006913F1" w:rsidP="00CA7DA0">
            <w:pPr>
              <w:jc w:val="center"/>
            </w:pPr>
            <w:r>
              <w:t>732,527</w:t>
            </w:r>
          </w:p>
        </w:tc>
      </w:tr>
      <w:tr w:rsidR="00446264" w:rsidRPr="006B190A" w:rsidTr="006B190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6913F1" w:rsidP="00BB5672">
            <w:pPr>
              <w:jc w:val="center"/>
            </w:pPr>
            <w:r>
              <w:t>700,973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6913F1" w:rsidP="001D39E0">
            <w:pPr>
              <w:jc w:val="center"/>
            </w:pPr>
            <w:r>
              <w:t>677,527</w:t>
            </w:r>
          </w:p>
        </w:tc>
      </w:tr>
      <w:tr w:rsidR="006913F1" w:rsidRPr="006B190A" w:rsidTr="006B190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6B190A" w:rsidRDefault="006913F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3F1" w:rsidRPr="006B190A" w:rsidRDefault="006913F1" w:rsidP="00BB567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B5672"/>
          <w:p w:rsidR="006913F1" w:rsidRPr="006B190A" w:rsidRDefault="006913F1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CA7DA0">
            <w:pPr>
              <w:jc w:val="center"/>
            </w:pPr>
            <w:r>
              <w:t>700,973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F1" w:rsidRPr="006B190A" w:rsidRDefault="006913F1" w:rsidP="00CA7DA0">
            <w:pPr>
              <w:jc w:val="center"/>
            </w:pPr>
            <w:r>
              <w:t>677,527</w:t>
            </w:r>
          </w:p>
        </w:tc>
      </w:tr>
      <w:tr w:rsidR="006913F1" w:rsidRPr="006B190A" w:rsidTr="006B190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F1" w:rsidRPr="006B190A" w:rsidRDefault="006913F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B5672">
            <w:r w:rsidRPr="006B190A">
              <w:t>Прочая закупка товаров, работ и услуг для обеспечения</w:t>
            </w:r>
          </w:p>
          <w:p w:rsidR="006913F1" w:rsidRPr="006B190A" w:rsidRDefault="006913F1" w:rsidP="00BB5672">
            <w:r w:rsidRPr="006B190A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BB5672"/>
          <w:p w:rsidR="006913F1" w:rsidRPr="006B190A" w:rsidRDefault="006913F1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3F1" w:rsidRPr="006B190A" w:rsidRDefault="006913F1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F1" w:rsidRPr="006B190A" w:rsidRDefault="006913F1" w:rsidP="00CA7DA0">
            <w:pPr>
              <w:jc w:val="center"/>
            </w:pPr>
            <w:r>
              <w:t>700,973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F1" w:rsidRPr="006B190A" w:rsidRDefault="006913F1" w:rsidP="00CA7DA0">
            <w:pPr>
              <w:jc w:val="center"/>
            </w:pPr>
            <w:r>
              <w:t>677,527</w:t>
            </w:r>
          </w:p>
        </w:tc>
      </w:tr>
      <w:tr w:rsidR="00446264" w:rsidRPr="006B190A" w:rsidTr="006B190A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/>
          <w:p w:rsidR="00446264" w:rsidRPr="0091157E" w:rsidRDefault="00446264" w:rsidP="00BB5672">
            <w:r w:rsidRPr="0091157E">
              <w:lastRenderedPageBreak/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lastRenderedPageBreak/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FE06CF" w:rsidP="00BB5672">
            <w:pPr>
              <w:jc w:val="center"/>
            </w:pPr>
            <w: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FE06CF" w:rsidP="001D39E0">
            <w:pPr>
              <w:jc w:val="center"/>
            </w:pPr>
            <w:r>
              <w:t>55,00</w:t>
            </w:r>
            <w:r w:rsidR="00D05A30">
              <w:t>0</w:t>
            </w:r>
          </w:p>
        </w:tc>
      </w:tr>
      <w:tr w:rsidR="00FE06CF" w:rsidRPr="006B190A" w:rsidTr="006B190A">
        <w:trPr>
          <w:trHeight w:val="19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</w:pPr>
            <w: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</w:pPr>
            <w:r>
              <w:t>55,000</w:t>
            </w:r>
          </w:p>
        </w:tc>
      </w:tr>
      <w:tr w:rsidR="00FE06CF" w:rsidRPr="006B190A" w:rsidTr="006B190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CF" w:rsidRPr="006B190A" w:rsidRDefault="00FE06C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BB5672"/>
          <w:p w:rsidR="00FE06CF" w:rsidRPr="006B190A" w:rsidRDefault="00FE06C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CF" w:rsidRPr="006B190A" w:rsidRDefault="00FE06CF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F" w:rsidRPr="006B190A" w:rsidRDefault="00FE06CF" w:rsidP="00AC41B6">
            <w:pPr>
              <w:jc w:val="center"/>
            </w:pPr>
            <w: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6CF" w:rsidRPr="006B190A" w:rsidRDefault="00FE06CF" w:rsidP="00AC41B6">
            <w:pPr>
              <w:jc w:val="center"/>
            </w:pPr>
            <w:r>
              <w:t>55,000</w:t>
            </w:r>
          </w:p>
        </w:tc>
      </w:tr>
      <w:tr w:rsidR="00446264" w:rsidRPr="006B190A" w:rsidTr="006B190A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r w:rsidRPr="006B190A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129,960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446264" w:rsidP="001D39E0">
            <w:pPr>
              <w:jc w:val="center"/>
            </w:pPr>
            <w:r w:rsidRPr="0091157E">
              <w:t>129,960</w:t>
            </w:r>
          </w:p>
        </w:tc>
      </w:tr>
      <w:tr w:rsidR="00446264" w:rsidRPr="006B190A" w:rsidTr="006B190A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r w:rsidRPr="006B190A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t>129,960</w:t>
            </w:r>
          </w:p>
        </w:tc>
      </w:tr>
      <w:tr w:rsidR="00446264" w:rsidRPr="006B190A" w:rsidTr="006B190A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t>129,960</w:t>
            </w:r>
          </w:p>
        </w:tc>
      </w:tr>
      <w:tr w:rsidR="00446264" w:rsidRPr="006B190A" w:rsidTr="006B190A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t>129,960</w:t>
            </w:r>
          </w:p>
        </w:tc>
      </w:tr>
      <w:tr w:rsidR="00446264" w:rsidRPr="006B190A" w:rsidTr="006B190A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r w:rsidRPr="006B190A"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9950080000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t>129,960</w:t>
            </w:r>
          </w:p>
        </w:tc>
      </w:tr>
      <w:tr w:rsidR="00446264" w:rsidRPr="006B190A" w:rsidTr="006B190A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CC1DF6">
            <w:pPr>
              <w:jc w:val="both"/>
            </w:pPr>
            <w:r w:rsidRPr="006B190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t>129,960</w:t>
            </w:r>
          </w:p>
        </w:tc>
      </w:tr>
      <w:tr w:rsidR="00446264" w:rsidRPr="006B190A" w:rsidTr="006B190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CC1DF6" w:rsidP="00CC1DF6">
            <w:pPr>
              <w:spacing w:line="200" w:lineRule="exact"/>
              <w:ind w:right="-108"/>
              <w:jc w:val="both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CC1DF6" w:rsidP="00BB5672">
            <w:pPr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</w:pPr>
            <w:r w:rsidRPr="006B190A">
              <w:t>129,960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446264" w:rsidP="001D39E0">
            <w:pPr>
              <w:jc w:val="center"/>
            </w:pPr>
            <w:r w:rsidRPr="006B190A">
              <w:t>129,960</w:t>
            </w:r>
          </w:p>
        </w:tc>
      </w:tr>
      <w:tr w:rsidR="00446264" w:rsidRPr="006B190A" w:rsidTr="006B190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BB5672">
            <w:pPr>
              <w:spacing w:line="200" w:lineRule="exact"/>
              <w:ind w:right="-108"/>
            </w:pPr>
            <w:r w:rsidRPr="006B190A"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6913F1" w:rsidP="00BB5672">
            <w:pPr>
              <w:jc w:val="center"/>
            </w:pPr>
            <w:r>
              <w:t>101,154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6913F1" w:rsidP="0090661B">
            <w:pPr>
              <w:jc w:val="center"/>
            </w:pPr>
            <w:r>
              <w:t>207,993</w:t>
            </w:r>
          </w:p>
        </w:tc>
      </w:tr>
      <w:tr w:rsidR="006463C5" w:rsidRPr="006B190A" w:rsidTr="006B190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5" w:rsidRPr="006B190A" w:rsidRDefault="006463C5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3C5" w:rsidRPr="006B190A" w:rsidRDefault="006463C5" w:rsidP="00BB5672">
            <w:pPr>
              <w:spacing w:line="200" w:lineRule="exact"/>
              <w:ind w:right="-108"/>
              <w:rPr>
                <w:b/>
              </w:rPr>
            </w:pPr>
            <w:r w:rsidRPr="006B190A"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5" w:rsidRPr="006B190A" w:rsidRDefault="006463C5" w:rsidP="00BB56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5" w:rsidRPr="006B190A" w:rsidRDefault="006463C5" w:rsidP="00BB567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5" w:rsidRPr="006B190A" w:rsidRDefault="006463C5" w:rsidP="00BB56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3C5" w:rsidRPr="006B190A" w:rsidRDefault="006463C5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5" w:rsidRPr="006B190A" w:rsidRDefault="006463C5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3C5" w:rsidRPr="006B190A" w:rsidRDefault="00400BBA" w:rsidP="009600A5">
            <w:pPr>
              <w:jc w:val="right"/>
              <w:rPr>
                <w:b/>
              </w:rPr>
            </w:pPr>
            <w:r>
              <w:rPr>
                <w:b/>
              </w:rPr>
              <w:t>4128,970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3C5" w:rsidRPr="006B190A" w:rsidRDefault="006463C5" w:rsidP="009600A5">
            <w:pPr>
              <w:jc w:val="right"/>
              <w:rPr>
                <w:b/>
              </w:rPr>
            </w:pPr>
          </w:p>
          <w:p w:rsidR="006463C5" w:rsidRPr="006B190A" w:rsidRDefault="00400BBA" w:rsidP="00871811">
            <w:pPr>
              <w:jc w:val="right"/>
              <w:rPr>
                <w:b/>
              </w:rPr>
            </w:pPr>
            <w:r>
              <w:rPr>
                <w:b/>
              </w:rPr>
              <w:t>4245,550</w:t>
            </w:r>
          </w:p>
        </w:tc>
      </w:tr>
      <w:tr w:rsidR="00BB5672" w:rsidRPr="006B190A" w:rsidTr="006B190A">
        <w:trPr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3C5" w:rsidRPr="006B190A" w:rsidRDefault="006463C5" w:rsidP="006463C5">
            <w:pPr>
              <w:jc w:val="center"/>
              <w:rPr>
                <w:color w:val="000000"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r w:rsidRPr="006B19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r w:rsidRPr="006B19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r w:rsidRPr="006B19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r w:rsidRPr="006B19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72" w:rsidRPr="006B190A" w:rsidRDefault="006463C5" w:rsidP="00BB5672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3C5" w:rsidRPr="006B190A" w:rsidRDefault="006463C5" w:rsidP="00BB5672">
            <w:pPr>
              <w:jc w:val="right"/>
              <w:rPr>
                <w:b/>
              </w:rPr>
            </w:pPr>
          </w:p>
          <w:p w:rsidR="00BB5672" w:rsidRPr="006B190A" w:rsidRDefault="006463C5" w:rsidP="00BB5672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</w:tr>
    </w:tbl>
    <w:p w:rsidR="0077107E" w:rsidRPr="006B190A" w:rsidRDefault="0077107E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AB697C" w:rsidRPr="006B190A" w:rsidRDefault="00AB697C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t>Приложение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73597E">
        <w:t>2018</w:t>
      </w:r>
      <w:r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F1386E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    </w:t>
      </w:r>
      <w:r w:rsidR="009B5254" w:rsidRPr="006B190A">
        <w:t xml:space="preserve">от </w:t>
      </w:r>
      <w:r w:rsidR="00400BBA">
        <w:t>28</w:t>
      </w:r>
      <w:r w:rsidR="009B5254">
        <w:t>.12.2017</w:t>
      </w:r>
      <w:r w:rsidR="009B5254" w:rsidRPr="006B190A">
        <w:t xml:space="preserve"> г. №</w:t>
      </w:r>
      <w:r w:rsidR="009B5254">
        <w:t>12</w:t>
      </w:r>
      <w:r w:rsidR="00400BBA">
        <w:t>5</w:t>
      </w:r>
    </w:p>
    <w:tbl>
      <w:tblPr>
        <w:tblW w:w="10260" w:type="dxa"/>
        <w:tblInd w:w="108" w:type="dxa"/>
        <w:tblLayout w:type="fixed"/>
        <w:tblLook w:val="0000"/>
      </w:tblPr>
      <w:tblGrid>
        <w:gridCol w:w="3240"/>
        <w:gridCol w:w="5760"/>
        <w:gridCol w:w="1260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B764D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AB764D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AB764D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063EAB" w:rsidP="00400BBA">
            <w:pPr>
              <w:jc w:val="center"/>
            </w:pPr>
            <w:r w:rsidRPr="006B190A">
              <w:t>-</w:t>
            </w:r>
            <w:r w:rsidR="00400BBA">
              <w:t>4064,390</w:t>
            </w:r>
          </w:p>
        </w:tc>
      </w:tr>
      <w:tr w:rsidR="00D05A30" w:rsidRPr="006B190A" w:rsidTr="00174991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400BBA">
            <w:pPr>
              <w:jc w:val="center"/>
            </w:pPr>
            <w:r w:rsidRPr="006B190A">
              <w:t>-</w:t>
            </w:r>
            <w:r w:rsidR="00400BBA">
              <w:t>4064,390</w:t>
            </w:r>
          </w:p>
        </w:tc>
      </w:tr>
      <w:tr w:rsidR="00D05A30" w:rsidRPr="006B190A" w:rsidTr="00174991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400BBA" w:rsidP="003713A6">
            <w:pPr>
              <w:jc w:val="center"/>
            </w:pPr>
            <w:r>
              <w:t>4064,390</w:t>
            </w:r>
          </w:p>
        </w:tc>
      </w:tr>
      <w:tr w:rsidR="00D05A30" w:rsidRPr="006B190A" w:rsidTr="00174991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400BBA">
            <w:pPr>
              <w:jc w:val="center"/>
            </w:pPr>
            <w:r>
              <w:t xml:space="preserve"> </w:t>
            </w:r>
            <w:r w:rsidR="00400BBA">
              <w:t>4064,390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FF2A9F" w:rsidRPr="006B190A" w:rsidRDefault="00FF2A9F" w:rsidP="00446264">
      <w:pPr>
        <w:jc w:val="right"/>
      </w:pPr>
    </w:p>
    <w:p w:rsidR="006B190A" w:rsidRDefault="006B190A" w:rsidP="00446264">
      <w:pPr>
        <w:jc w:val="right"/>
      </w:pPr>
    </w:p>
    <w:p w:rsidR="006B190A" w:rsidRDefault="006B190A" w:rsidP="00446264">
      <w:pPr>
        <w:jc w:val="right"/>
      </w:pPr>
    </w:p>
    <w:p w:rsidR="006B190A" w:rsidRDefault="006B190A" w:rsidP="00446264">
      <w:pPr>
        <w:jc w:val="right"/>
      </w:pPr>
    </w:p>
    <w:p w:rsidR="006B190A" w:rsidRDefault="006B190A" w:rsidP="00446264">
      <w:pPr>
        <w:jc w:val="right"/>
      </w:pPr>
    </w:p>
    <w:p w:rsidR="006B190A" w:rsidRDefault="006B190A" w:rsidP="00446264">
      <w:pPr>
        <w:jc w:val="right"/>
      </w:pPr>
    </w:p>
    <w:p w:rsidR="009B5254" w:rsidRDefault="009B5254" w:rsidP="00446264">
      <w:pPr>
        <w:jc w:val="right"/>
      </w:pPr>
    </w:p>
    <w:p w:rsidR="00446264" w:rsidRPr="006B190A" w:rsidRDefault="00446264" w:rsidP="00446264">
      <w:pPr>
        <w:jc w:val="right"/>
      </w:pPr>
      <w:r w:rsidRPr="006B190A">
        <w:t>Приложение №13</w:t>
      </w:r>
    </w:p>
    <w:p w:rsidR="00446264" w:rsidRPr="006B190A" w:rsidRDefault="00446264" w:rsidP="00446264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 Совета депутатов</w:t>
      </w:r>
    </w:p>
    <w:p w:rsidR="00446264" w:rsidRPr="006B190A" w:rsidRDefault="00446264" w:rsidP="00446264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446264" w:rsidRPr="006B190A" w:rsidRDefault="00446264" w:rsidP="00446264">
      <w:pPr>
        <w:jc w:val="right"/>
      </w:pPr>
      <w:r w:rsidRPr="006B190A">
        <w:t xml:space="preserve">                                                                             «О местном бюджете муниципального образования  сельское  поселение «</w:t>
      </w:r>
      <w:proofErr w:type="spellStart"/>
      <w:r w:rsidRPr="006B190A">
        <w:t>Тугнуйское</w:t>
      </w:r>
      <w:proofErr w:type="spellEnd"/>
      <w:r w:rsidRPr="006B190A">
        <w:t xml:space="preserve">» </w:t>
      </w:r>
    </w:p>
    <w:p w:rsidR="00446264" w:rsidRPr="006B190A" w:rsidRDefault="00446264" w:rsidP="00446264">
      <w:pPr>
        <w:jc w:val="right"/>
      </w:pPr>
      <w:r w:rsidRPr="006B190A">
        <w:t xml:space="preserve">на </w:t>
      </w:r>
      <w:r w:rsidR="0073597E">
        <w:t>2018</w:t>
      </w:r>
      <w:r w:rsidRPr="006B190A">
        <w:t xml:space="preserve"> год и плановый период 201</w:t>
      </w:r>
      <w:r w:rsidR="00714980">
        <w:t>9</w:t>
      </w:r>
      <w:r w:rsidRPr="006B190A">
        <w:t xml:space="preserve"> и </w:t>
      </w:r>
      <w:r w:rsidR="0073597E">
        <w:t>2020</w:t>
      </w:r>
      <w:r w:rsidRPr="006B190A">
        <w:t xml:space="preserve"> годов»</w:t>
      </w:r>
    </w:p>
    <w:p w:rsidR="00446264" w:rsidRPr="006B190A" w:rsidRDefault="00446264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                      </w:t>
      </w:r>
      <w:r w:rsidR="009B5254" w:rsidRPr="006B190A">
        <w:t xml:space="preserve">от </w:t>
      </w:r>
      <w:r w:rsidR="00400BBA">
        <w:t>28</w:t>
      </w:r>
      <w:r w:rsidR="009B5254">
        <w:t>.12.2017</w:t>
      </w:r>
      <w:r w:rsidR="009B5254" w:rsidRPr="006B190A">
        <w:t xml:space="preserve"> г. №</w:t>
      </w:r>
      <w:r w:rsidR="009B5254">
        <w:t>12</w:t>
      </w:r>
      <w:r w:rsidR="00400BBA">
        <w:t>5</w:t>
      </w:r>
    </w:p>
    <w:tbl>
      <w:tblPr>
        <w:tblW w:w="10490" w:type="dxa"/>
        <w:tblInd w:w="108" w:type="dxa"/>
        <w:tblLayout w:type="fixed"/>
        <w:tblLook w:val="0000"/>
      </w:tblPr>
      <w:tblGrid>
        <w:gridCol w:w="3240"/>
        <w:gridCol w:w="4273"/>
        <w:gridCol w:w="1701"/>
        <w:gridCol w:w="284"/>
        <w:gridCol w:w="992"/>
      </w:tblGrid>
      <w:tr w:rsidR="008C7390" w:rsidRPr="006B190A" w:rsidTr="008C7390">
        <w:trPr>
          <w:trHeight w:val="285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90" w:rsidRPr="006B190A" w:rsidRDefault="008C7390" w:rsidP="00A4508B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Источники финансирования дефицита местного бюджета на 201</w:t>
            </w:r>
            <w:r w:rsidR="00A4508B">
              <w:rPr>
                <w:b/>
                <w:bCs/>
              </w:rPr>
              <w:t>9</w:t>
            </w:r>
            <w:r w:rsidRPr="006B190A">
              <w:rPr>
                <w:b/>
                <w:bCs/>
              </w:rPr>
              <w:t xml:space="preserve"> и </w:t>
            </w:r>
            <w:r w:rsidR="0073597E"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446264">
            <w:pPr>
              <w:jc w:val="center"/>
              <w:rPr>
                <w:b/>
                <w:bCs/>
              </w:rPr>
            </w:pPr>
          </w:p>
        </w:tc>
      </w:tr>
      <w:tr w:rsidR="008C7390" w:rsidRPr="006B190A" w:rsidTr="008C7390">
        <w:trPr>
          <w:trHeight w:val="585"/>
        </w:trPr>
        <w:tc>
          <w:tcPr>
            <w:tcW w:w="9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90" w:rsidRPr="006B190A" w:rsidRDefault="008C7390" w:rsidP="001D39E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1D39E0">
            <w:pPr>
              <w:rPr>
                <w:b/>
                <w:bCs/>
              </w:rPr>
            </w:pPr>
          </w:p>
        </w:tc>
      </w:tr>
      <w:tr w:rsidR="008C7390" w:rsidRPr="006B190A" w:rsidTr="008C7390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90" w:rsidRPr="006B190A" w:rsidRDefault="008C7390" w:rsidP="001D39E0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6B190A" w:rsidRDefault="008C7390" w:rsidP="001D39E0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pPr>
              <w:jc w:val="right"/>
            </w:pPr>
            <w:r w:rsidRPr="006B190A"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1D39E0">
            <w:pPr>
              <w:jc w:val="right"/>
            </w:pPr>
          </w:p>
        </w:tc>
      </w:tr>
      <w:tr w:rsidR="008C7390" w:rsidRPr="006B190A" w:rsidTr="008C7390">
        <w:trPr>
          <w:trHeight w:val="279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8C7390" w:rsidRPr="006B190A" w:rsidTr="008C7390">
        <w:trPr>
          <w:trHeight w:val="315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</w:p>
        </w:tc>
        <w:tc>
          <w:tcPr>
            <w:tcW w:w="4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A4508B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201</w:t>
            </w:r>
            <w:r w:rsidR="00A4508B">
              <w:rPr>
                <w:b/>
                <w:bCs/>
              </w:rPr>
              <w:t>9</w:t>
            </w:r>
            <w:r w:rsidRPr="006B190A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390" w:rsidRPr="006B190A" w:rsidRDefault="0073597E" w:rsidP="001D3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8C7390" w:rsidRPr="006B190A">
              <w:rPr>
                <w:b/>
                <w:bCs/>
              </w:rPr>
              <w:t xml:space="preserve"> год</w:t>
            </w:r>
          </w:p>
        </w:tc>
      </w:tr>
      <w:tr w:rsidR="008C7390" w:rsidRPr="006B190A" w:rsidTr="008C739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r w:rsidRPr="006B190A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400BBA" w:rsidP="001D39E0">
            <w:pPr>
              <w:jc w:val="center"/>
            </w:pPr>
            <w:r>
              <w:t>-4128,970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BBA" w:rsidRDefault="00400BBA" w:rsidP="000037F6">
            <w:pPr>
              <w:jc w:val="center"/>
            </w:pPr>
          </w:p>
          <w:p w:rsidR="008C7390" w:rsidRPr="006B190A" w:rsidRDefault="00400BBA" w:rsidP="000037F6">
            <w:pPr>
              <w:jc w:val="center"/>
            </w:pPr>
            <w:r>
              <w:t>-4245,550</w:t>
            </w:r>
          </w:p>
        </w:tc>
      </w:tr>
      <w:tr w:rsidR="00400BBA" w:rsidRPr="006B190A" w:rsidTr="008C739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1D39E0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1D39E0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CA7DA0">
            <w:pPr>
              <w:jc w:val="center"/>
            </w:pPr>
            <w:r>
              <w:t>-4128,970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BBA" w:rsidRDefault="00400BBA" w:rsidP="00CA7DA0">
            <w:pPr>
              <w:jc w:val="center"/>
            </w:pPr>
          </w:p>
          <w:p w:rsidR="00400BBA" w:rsidRPr="006B190A" w:rsidRDefault="00400BBA" w:rsidP="00CA7DA0">
            <w:pPr>
              <w:jc w:val="center"/>
            </w:pPr>
            <w:r>
              <w:t>-4245,550</w:t>
            </w:r>
          </w:p>
        </w:tc>
      </w:tr>
      <w:tr w:rsidR="00400BBA" w:rsidRPr="006B190A" w:rsidTr="008C739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1D39E0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1D39E0">
            <w:r w:rsidRPr="006B190A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CA7DA0">
            <w:pPr>
              <w:jc w:val="center"/>
            </w:pPr>
            <w:r>
              <w:t>4128,970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BBA" w:rsidRDefault="00400BBA" w:rsidP="00CA7DA0">
            <w:pPr>
              <w:jc w:val="center"/>
            </w:pPr>
          </w:p>
          <w:p w:rsidR="00400BBA" w:rsidRPr="006B190A" w:rsidRDefault="00400BBA" w:rsidP="00CA7DA0">
            <w:pPr>
              <w:jc w:val="center"/>
            </w:pPr>
            <w:r>
              <w:t>4245,550</w:t>
            </w:r>
          </w:p>
        </w:tc>
      </w:tr>
      <w:tr w:rsidR="00400BBA" w:rsidRPr="006B190A" w:rsidTr="008C739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1D39E0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1D39E0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BA" w:rsidRPr="006B190A" w:rsidRDefault="00400BBA" w:rsidP="00CA7DA0">
            <w:pPr>
              <w:jc w:val="center"/>
            </w:pPr>
            <w:r>
              <w:t>4128,970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BBA" w:rsidRDefault="00400BBA" w:rsidP="00CA7DA0">
            <w:pPr>
              <w:jc w:val="center"/>
            </w:pPr>
          </w:p>
          <w:p w:rsidR="00400BBA" w:rsidRPr="006B190A" w:rsidRDefault="00400BBA" w:rsidP="00CA7DA0">
            <w:pPr>
              <w:jc w:val="center"/>
            </w:pPr>
            <w:r>
              <w:t>4245,550</w:t>
            </w:r>
          </w:p>
        </w:tc>
      </w:tr>
    </w:tbl>
    <w:p w:rsidR="00446264" w:rsidRPr="006B190A" w:rsidRDefault="00446264" w:rsidP="00446264">
      <w:pPr>
        <w:tabs>
          <w:tab w:val="left" w:pos="5940"/>
        </w:tabs>
        <w:jc w:val="right"/>
      </w:pPr>
    </w:p>
    <w:p w:rsidR="00446264" w:rsidRPr="006B190A" w:rsidRDefault="00446264" w:rsidP="00446264">
      <w:pPr>
        <w:tabs>
          <w:tab w:val="left" w:pos="5940"/>
        </w:tabs>
        <w:jc w:val="right"/>
      </w:pPr>
    </w:p>
    <w:p w:rsidR="00446264" w:rsidRPr="006B190A" w:rsidRDefault="00446264" w:rsidP="00446264">
      <w:pPr>
        <w:tabs>
          <w:tab w:val="left" w:pos="5940"/>
        </w:tabs>
        <w:jc w:val="right"/>
      </w:pPr>
    </w:p>
    <w:p w:rsidR="00F1386E" w:rsidRPr="006B190A" w:rsidRDefault="00F1386E" w:rsidP="00446264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6B190A" w:rsidRDefault="006B190A" w:rsidP="00F1386E">
      <w:pPr>
        <w:tabs>
          <w:tab w:val="left" w:pos="5940"/>
        </w:tabs>
        <w:jc w:val="right"/>
      </w:pPr>
    </w:p>
    <w:p w:rsidR="006B190A" w:rsidRDefault="006B190A" w:rsidP="00F1386E">
      <w:pPr>
        <w:tabs>
          <w:tab w:val="left" w:pos="5940"/>
        </w:tabs>
        <w:jc w:val="right"/>
      </w:pPr>
    </w:p>
    <w:p w:rsidR="006B190A" w:rsidRDefault="006B190A" w:rsidP="00F1386E">
      <w:pPr>
        <w:tabs>
          <w:tab w:val="left" w:pos="5940"/>
        </w:tabs>
        <w:jc w:val="right"/>
      </w:pPr>
    </w:p>
    <w:p w:rsidR="006B190A" w:rsidRDefault="006B190A" w:rsidP="00F1386E">
      <w:pPr>
        <w:tabs>
          <w:tab w:val="left" w:pos="5940"/>
        </w:tabs>
        <w:jc w:val="right"/>
      </w:pPr>
    </w:p>
    <w:p w:rsidR="009B5254" w:rsidRDefault="009B5254" w:rsidP="00F1386E">
      <w:pPr>
        <w:tabs>
          <w:tab w:val="left" w:pos="5940"/>
        </w:tabs>
        <w:jc w:val="right"/>
      </w:pPr>
    </w:p>
    <w:p w:rsidR="00F1386E" w:rsidRPr="006B190A" w:rsidRDefault="0092568A" w:rsidP="00F1386E">
      <w:pPr>
        <w:tabs>
          <w:tab w:val="left" w:pos="5940"/>
        </w:tabs>
        <w:jc w:val="right"/>
      </w:pPr>
      <w:r w:rsidRPr="006B190A">
        <w:t>При</w:t>
      </w:r>
      <w:r w:rsidR="00F1386E" w:rsidRPr="006B190A">
        <w:t xml:space="preserve">ложение </w:t>
      </w:r>
      <w:r w:rsidR="000B3BCA" w:rsidRPr="006B190A">
        <w:t>№</w:t>
      </w:r>
      <w:r w:rsidR="008C7390" w:rsidRPr="006B190A">
        <w:t>14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>к Решению</w:t>
      </w:r>
      <w:r w:rsidR="00EE7AE1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EE7AE1" w:rsidRPr="006B190A" w:rsidRDefault="00F1386E" w:rsidP="00EE7AE1">
      <w:pPr>
        <w:tabs>
          <w:tab w:val="left" w:pos="5940"/>
        </w:tabs>
        <w:jc w:val="right"/>
      </w:pPr>
      <w:r w:rsidRPr="006B190A">
        <w:t xml:space="preserve">«О </w:t>
      </w:r>
      <w:r w:rsidR="00EE7AE1" w:rsidRPr="006B190A">
        <w:t xml:space="preserve">местном </w:t>
      </w:r>
      <w:r w:rsidRPr="006B190A">
        <w:t xml:space="preserve">бюджете муниципального образования  </w:t>
      </w:r>
    </w:p>
    <w:p w:rsidR="00063EAB" w:rsidRPr="006B190A" w:rsidRDefault="00EE7AE1" w:rsidP="00EE7AE1">
      <w:pPr>
        <w:tabs>
          <w:tab w:val="left" w:pos="5940"/>
        </w:tabs>
        <w:jc w:val="right"/>
      </w:pPr>
      <w:r w:rsidRPr="006B190A">
        <w:t xml:space="preserve">сельское </w:t>
      </w:r>
      <w:r w:rsidR="00F1386E" w:rsidRPr="006B190A">
        <w:t>поселение</w:t>
      </w:r>
      <w:r w:rsidRPr="006B190A">
        <w:t xml:space="preserve">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="00F1386E" w:rsidRPr="006B190A">
        <w:t xml:space="preserve"> </w:t>
      </w:r>
    </w:p>
    <w:p w:rsidR="00F1386E" w:rsidRPr="006B190A" w:rsidRDefault="00F1386E" w:rsidP="00EE7AE1">
      <w:pPr>
        <w:tabs>
          <w:tab w:val="left" w:pos="5940"/>
        </w:tabs>
        <w:jc w:val="right"/>
      </w:pPr>
      <w:r w:rsidRPr="006B190A">
        <w:t xml:space="preserve"> на </w:t>
      </w:r>
      <w:r w:rsidR="0073597E">
        <w:t>2018</w:t>
      </w:r>
      <w:r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6F5F97" w:rsidRPr="006B190A" w:rsidRDefault="009B5254" w:rsidP="006F5F97">
      <w:pPr>
        <w:jc w:val="right"/>
        <w:outlineLvl w:val="0"/>
        <w:rPr>
          <w:b/>
        </w:rPr>
      </w:pPr>
      <w:r w:rsidRPr="006B190A">
        <w:t xml:space="preserve">от </w:t>
      </w:r>
      <w:r w:rsidR="00400BBA">
        <w:t>28</w:t>
      </w:r>
      <w:r>
        <w:t>.12.2017</w:t>
      </w:r>
      <w:r w:rsidRPr="006B190A">
        <w:t xml:space="preserve"> г. №</w:t>
      </w:r>
      <w:r>
        <w:t>12</w:t>
      </w:r>
      <w:r w:rsidR="00400BBA">
        <w:t>5</w:t>
      </w:r>
    </w:p>
    <w:p w:rsidR="006F5F97" w:rsidRPr="006B190A" w:rsidRDefault="006F5F97" w:rsidP="006F5F97">
      <w:pPr>
        <w:jc w:val="right"/>
        <w:outlineLvl w:val="0"/>
        <w:rPr>
          <w:b/>
        </w:rPr>
      </w:pPr>
    </w:p>
    <w:p w:rsidR="006F5F97" w:rsidRPr="006B190A" w:rsidRDefault="006F5F97" w:rsidP="006F5F97">
      <w:pPr>
        <w:jc w:val="center"/>
        <w:rPr>
          <w:b/>
        </w:rPr>
      </w:pPr>
      <w:r w:rsidRPr="006B190A">
        <w:rPr>
          <w:b/>
        </w:rPr>
        <w:t>Методика расчета иных межбюджетных трансфертов бюджету муниципального образования «</w:t>
      </w:r>
      <w:proofErr w:type="spellStart"/>
      <w:r w:rsidRPr="006B190A">
        <w:rPr>
          <w:b/>
        </w:rPr>
        <w:t>Мухоршибирский</w:t>
      </w:r>
      <w:proofErr w:type="spellEnd"/>
      <w:r w:rsidRPr="006B190A">
        <w:rPr>
          <w:b/>
        </w:rPr>
        <w:t xml:space="preserve">  район»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-142"/>
        <w:jc w:val="both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-142"/>
        <w:jc w:val="both"/>
      </w:pP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Размер иных межбюджетных трансфертов рассчитывается  по следующей формуле: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proofErr w:type="spellStart"/>
      <w:r w:rsidRPr="006B190A">
        <w:t>Сi</w:t>
      </w:r>
      <w:proofErr w:type="spellEnd"/>
      <w:r w:rsidRPr="006B190A">
        <w:t xml:space="preserve"> = C /Q*</w:t>
      </w:r>
      <w:r w:rsidRPr="006B190A">
        <w:rPr>
          <w:lang w:val="en-US"/>
        </w:rPr>
        <w:t>F</w:t>
      </w:r>
      <w:r w:rsidRPr="006B190A">
        <w:t xml:space="preserve"> где</w:t>
      </w:r>
      <w:proofErr w:type="gramStart"/>
      <w:r w:rsidRPr="006B190A">
        <w:t xml:space="preserve"> :</w:t>
      </w:r>
      <w:proofErr w:type="gramEnd"/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proofErr w:type="spellStart"/>
      <w:r w:rsidRPr="006B190A">
        <w:t>С</w:t>
      </w:r>
      <w:proofErr w:type="gramStart"/>
      <w:r w:rsidRPr="006B190A">
        <w:t>i</w:t>
      </w:r>
      <w:proofErr w:type="spellEnd"/>
      <w:proofErr w:type="gramEnd"/>
      <w:r w:rsidRPr="006B190A">
        <w:t xml:space="preserve"> –  объём иных межбюджетных трансфертов   бюджету муниципального района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t xml:space="preserve">С -   общий объём иных межбюджетных трансфертов   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t>Q -   общая численность населения</w:t>
      </w:r>
      <w:proofErr w:type="gramStart"/>
      <w:r w:rsidRPr="006B190A">
        <w:t xml:space="preserve"> ,</w:t>
      </w:r>
      <w:proofErr w:type="gramEnd"/>
      <w:r w:rsidRPr="006B190A"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rPr>
          <w:lang w:val="en-US"/>
        </w:rPr>
        <w:t>F</w:t>
      </w:r>
      <w:r w:rsidRPr="006B190A">
        <w:t xml:space="preserve">- Численность </w:t>
      </w:r>
      <w:proofErr w:type="gramStart"/>
      <w:r w:rsidRPr="006B190A">
        <w:t>населения  СП</w:t>
      </w:r>
      <w:proofErr w:type="gramEnd"/>
      <w:r w:rsidRPr="006B190A">
        <w:t>«</w:t>
      </w:r>
      <w:proofErr w:type="spellStart"/>
      <w:r w:rsidRPr="006B190A">
        <w:t>Тугнуйское</w:t>
      </w:r>
      <w:proofErr w:type="spellEnd"/>
      <w:r w:rsidRPr="006B190A">
        <w:t>», удовлетворяющая на условию предоставления иных межбюджетных трансфертов по состоянию на 1 января текущего года.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 xml:space="preserve">Ответственность за целевое и эффективное  использование иных межбюджетных несут органы местного самоуправления </w:t>
      </w:r>
      <w:r w:rsidR="00251DBB" w:rsidRPr="006B190A">
        <w:t>сельского поселения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F1386E" w:rsidRPr="006B190A" w:rsidRDefault="00F1386E" w:rsidP="00F1386E">
      <w:pPr>
        <w:tabs>
          <w:tab w:val="left" w:pos="0"/>
        </w:tabs>
        <w:ind w:left="708" w:right="-434"/>
        <w:jc w:val="both"/>
      </w:pPr>
    </w:p>
    <w:p w:rsidR="006F5F97" w:rsidRPr="006B190A" w:rsidRDefault="006F5F97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9B5254" w:rsidRDefault="009B5254" w:rsidP="00BC4C6D">
      <w:pPr>
        <w:tabs>
          <w:tab w:val="left" w:pos="5940"/>
        </w:tabs>
        <w:jc w:val="right"/>
      </w:pPr>
    </w:p>
    <w:p w:rsidR="009B5254" w:rsidRDefault="009B5254" w:rsidP="00BC4C6D">
      <w:pPr>
        <w:tabs>
          <w:tab w:val="left" w:pos="5940"/>
        </w:tabs>
        <w:jc w:val="right"/>
      </w:pP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>Приложение №1</w:t>
      </w:r>
      <w:r w:rsidR="008C7390" w:rsidRPr="006B190A">
        <w:t>5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>к Решению  Совета депутатов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«О местном бюджете муниципального образования 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  на </w:t>
      </w:r>
      <w:r w:rsidR="0073597E">
        <w:t>2018</w:t>
      </w:r>
      <w:r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Pr="006B190A">
        <w:t xml:space="preserve"> »</w:t>
      </w:r>
    </w:p>
    <w:p w:rsidR="009107DB" w:rsidRPr="006B190A" w:rsidRDefault="009B5254" w:rsidP="00F1386E">
      <w:pPr>
        <w:jc w:val="center"/>
      </w:pPr>
      <w:r>
        <w:t xml:space="preserve">                                                                                                                 </w:t>
      </w:r>
      <w:r w:rsidRPr="006B190A">
        <w:t xml:space="preserve">от </w:t>
      </w:r>
      <w:r w:rsidR="00400BBA">
        <w:t>28</w:t>
      </w:r>
      <w:r>
        <w:t>.12.2017</w:t>
      </w:r>
      <w:r w:rsidRPr="006B190A">
        <w:t xml:space="preserve"> г. №</w:t>
      </w:r>
      <w:r>
        <w:t>12</w:t>
      </w:r>
      <w:r w:rsidR="00400BBA">
        <w:t>5</w:t>
      </w: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8C7390" w:rsidRPr="006B190A" w:rsidRDefault="0092568A" w:rsidP="00F1386E">
      <w:pPr>
        <w:jc w:val="right"/>
      </w:pPr>
      <w:r w:rsidRPr="006B190A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6B190A">
        <w:t>Мухоршибирский</w:t>
      </w:r>
      <w:proofErr w:type="spellEnd"/>
      <w:r w:rsidRPr="006B190A">
        <w:t xml:space="preserve"> район» из бюджета МО СП «</w:t>
      </w:r>
      <w:proofErr w:type="spellStart"/>
      <w:r w:rsidRPr="006B190A">
        <w:t>Тугнуйское</w:t>
      </w:r>
      <w:proofErr w:type="spellEnd"/>
      <w:r w:rsidRPr="006B190A">
        <w:t xml:space="preserve">» </w:t>
      </w:r>
    </w:p>
    <w:p w:rsidR="008C7390" w:rsidRPr="006B190A" w:rsidRDefault="0092568A" w:rsidP="008C7390">
      <w:pPr>
        <w:jc w:val="center"/>
      </w:pPr>
      <w:r w:rsidRPr="006B190A">
        <w:t xml:space="preserve">на  </w:t>
      </w:r>
      <w:r w:rsidR="0073597E">
        <w:t>2018</w:t>
      </w:r>
      <w:r w:rsidRPr="006B190A">
        <w:t xml:space="preserve"> год</w:t>
      </w:r>
    </w:p>
    <w:p w:rsidR="00F1386E" w:rsidRPr="006B190A" w:rsidRDefault="0092568A" w:rsidP="00F1386E">
      <w:pPr>
        <w:jc w:val="right"/>
      </w:pPr>
      <w:r w:rsidRPr="006B190A">
        <w:t xml:space="preserve">         </w:t>
      </w:r>
      <w:r w:rsidR="00F1386E" w:rsidRPr="006B190A"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047"/>
        <w:gridCol w:w="3969"/>
      </w:tblGrid>
      <w:tr w:rsidR="00BC4C6D" w:rsidRPr="006B190A" w:rsidTr="00BC4C6D">
        <w:tc>
          <w:tcPr>
            <w:tcW w:w="590" w:type="dxa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№ </w:t>
            </w:r>
            <w:proofErr w:type="gramStart"/>
            <w:r w:rsidRPr="006B190A">
              <w:rPr>
                <w:b/>
              </w:rPr>
              <w:t>п</w:t>
            </w:r>
            <w:proofErr w:type="gramEnd"/>
            <w:r w:rsidRPr="006B190A">
              <w:rPr>
                <w:b/>
              </w:rPr>
              <w:t>/п</w:t>
            </w:r>
          </w:p>
        </w:tc>
        <w:tc>
          <w:tcPr>
            <w:tcW w:w="5047" w:type="dxa"/>
            <w:vAlign w:val="center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Всего межбюджетных трансфертов</w:t>
            </w:r>
          </w:p>
        </w:tc>
      </w:tr>
      <w:tr w:rsidR="00D05A30" w:rsidRPr="006B190A" w:rsidTr="00BC4C6D">
        <w:tc>
          <w:tcPr>
            <w:tcW w:w="590" w:type="dxa"/>
          </w:tcPr>
          <w:p w:rsidR="00D05A30" w:rsidRPr="006B190A" w:rsidRDefault="00D05A30" w:rsidP="00BF73BC">
            <w:pPr>
              <w:jc w:val="center"/>
            </w:pPr>
            <w:r w:rsidRPr="006B190A">
              <w:t>1</w:t>
            </w:r>
          </w:p>
        </w:tc>
        <w:tc>
          <w:tcPr>
            <w:tcW w:w="5047" w:type="dxa"/>
          </w:tcPr>
          <w:p w:rsidR="00D05A30" w:rsidRPr="006B190A" w:rsidRDefault="00D05A30" w:rsidP="003713A6">
            <w:r w:rsidRPr="006B190A">
              <w:t>Контрольно-счетная палата</w:t>
            </w:r>
            <w:r>
              <w:t xml:space="preserve"> 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</w:p>
        </w:tc>
        <w:tc>
          <w:tcPr>
            <w:tcW w:w="3969" w:type="dxa"/>
          </w:tcPr>
          <w:p w:rsidR="00D05A30" w:rsidRPr="006B190A" w:rsidRDefault="00D05A30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>
              <w:rPr>
                <w:b/>
              </w:rPr>
              <w:t>121</w:t>
            </w:r>
          </w:p>
        </w:tc>
      </w:tr>
      <w:tr w:rsidR="00BC4C6D" w:rsidRPr="006B190A" w:rsidTr="00BC4C6D">
        <w:tc>
          <w:tcPr>
            <w:tcW w:w="5637" w:type="dxa"/>
            <w:gridSpan w:val="2"/>
          </w:tcPr>
          <w:p w:rsidR="00BC4C6D" w:rsidRPr="006B190A" w:rsidRDefault="00BC4C6D" w:rsidP="00BF73BC">
            <w:pPr>
              <w:rPr>
                <w:b/>
              </w:rPr>
            </w:pPr>
            <w:r w:rsidRPr="006B190A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BC4C6D" w:rsidRPr="006B190A" w:rsidRDefault="00063EAB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 w:rsidR="00714980">
              <w:rPr>
                <w:b/>
              </w:rPr>
              <w:t>121</w:t>
            </w:r>
          </w:p>
        </w:tc>
      </w:tr>
    </w:tbl>
    <w:p w:rsidR="00F1386E" w:rsidRPr="006B190A" w:rsidRDefault="00F1386E" w:rsidP="00F1386E">
      <w:pPr>
        <w:ind w:firstLine="300"/>
        <w:jc w:val="both"/>
      </w:pPr>
    </w:p>
    <w:p w:rsidR="00F1386E" w:rsidRPr="006B190A" w:rsidRDefault="00F1386E" w:rsidP="00F1386E">
      <w:pPr>
        <w:tabs>
          <w:tab w:val="left" w:pos="360"/>
          <w:tab w:val="left" w:pos="540"/>
        </w:tabs>
        <w:ind w:left="-142"/>
        <w:jc w:val="center"/>
      </w:pPr>
    </w:p>
    <w:p w:rsidR="00F1386E" w:rsidRPr="006B190A" w:rsidRDefault="00F1386E" w:rsidP="00F1386E">
      <w:pPr>
        <w:tabs>
          <w:tab w:val="left" w:pos="0"/>
        </w:tabs>
        <w:ind w:left="708" w:right="-434"/>
        <w:jc w:val="both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6E77FF" w:rsidRPr="006B190A" w:rsidRDefault="006E77FF" w:rsidP="008C7390">
      <w:pPr>
        <w:tabs>
          <w:tab w:val="left" w:pos="5940"/>
        </w:tabs>
        <w:jc w:val="right"/>
      </w:pPr>
    </w:p>
    <w:p w:rsidR="006B190A" w:rsidRDefault="006B190A" w:rsidP="008C7390">
      <w:pPr>
        <w:tabs>
          <w:tab w:val="left" w:pos="5940"/>
        </w:tabs>
        <w:jc w:val="right"/>
      </w:pPr>
    </w:p>
    <w:p w:rsidR="006B190A" w:rsidRDefault="006B190A" w:rsidP="008C7390">
      <w:pPr>
        <w:tabs>
          <w:tab w:val="left" w:pos="5940"/>
        </w:tabs>
        <w:jc w:val="right"/>
      </w:pPr>
    </w:p>
    <w:p w:rsidR="006B190A" w:rsidRDefault="006B190A" w:rsidP="008C7390">
      <w:pPr>
        <w:tabs>
          <w:tab w:val="left" w:pos="5940"/>
        </w:tabs>
        <w:jc w:val="right"/>
      </w:pPr>
    </w:p>
    <w:p w:rsidR="006B190A" w:rsidRDefault="006B190A" w:rsidP="008C7390">
      <w:pPr>
        <w:tabs>
          <w:tab w:val="left" w:pos="5940"/>
        </w:tabs>
        <w:jc w:val="right"/>
      </w:pPr>
    </w:p>
    <w:p w:rsidR="006B190A" w:rsidRDefault="006B190A" w:rsidP="008C7390">
      <w:pPr>
        <w:tabs>
          <w:tab w:val="left" w:pos="5940"/>
        </w:tabs>
        <w:jc w:val="right"/>
      </w:pPr>
    </w:p>
    <w:p w:rsidR="006B190A" w:rsidRDefault="006B190A" w:rsidP="008C7390">
      <w:pPr>
        <w:tabs>
          <w:tab w:val="left" w:pos="5940"/>
        </w:tabs>
        <w:jc w:val="right"/>
      </w:pP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Приложение №16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к Решению  Совета депутатов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МО сельское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«О местном бюджете муниципального образования 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сельское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  на </w:t>
      </w:r>
      <w:r w:rsidR="0073597E">
        <w:t>2018</w:t>
      </w:r>
      <w:r w:rsidRPr="006B190A">
        <w:t xml:space="preserve"> год и плановый период 201</w:t>
      </w:r>
      <w:r w:rsidR="00D05A30">
        <w:t>9</w:t>
      </w:r>
      <w:r w:rsidRPr="006B190A">
        <w:t xml:space="preserve"> и </w:t>
      </w:r>
      <w:r w:rsidR="0073597E">
        <w:t>2020</w:t>
      </w:r>
      <w:r w:rsidRPr="006B190A">
        <w:t xml:space="preserve"> годов »</w:t>
      </w:r>
    </w:p>
    <w:p w:rsidR="008C7390" w:rsidRPr="006B190A" w:rsidRDefault="009B5254" w:rsidP="009B5254">
      <w:pPr>
        <w:jc w:val="right"/>
      </w:pPr>
      <w:r w:rsidRPr="006B190A">
        <w:t xml:space="preserve">от </w:t>
      </w:r>
      <w:r w:rsidR="00400BBA">
        <w:t>28</w:t>
      </w:r>
      <w:r>
        <w:t>.12.2017</w:t>
      </w:r>
      <w:r w:rsidRPr="006B190A">
        <w:t xml:space="preserve"> г. №</w:t>
      </w:r>
      <w:r w:rsidR="00400BBA">
        <w:t>125</w:t>
      </w:r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  <w:r w:rsidRPr="006B190A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6B190A">
        <w:t>Мухоршибирский</w:t>
      </w:r>
      <w:proofErr w:type="spellEnd"/>
      <w:r w:rsidRPr="006B190A">
        <w:t xml:space="preserve"> район» из бюджета МО СП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8C7390" w:rsidRPr="006B190A" w:rsidRDefault="008C7390" w:rsidP="008C7390">
      <w:pPr>
        <w:jc w:val="center"/>
      </w:pPr>
      <w:r w:rsidRPr="006B190A">
        <w:t>на  201</w:t>
      </w:r>
      <w:r w:rsidR="00D05A30">
        <w:t>9</w:t>
      </w:r>
      <w:r w:rsidRPr="006B190A">
        <w:t xml:space="preserve"> и </w:t>
      </w:r>
      <w:r w:rsidR="0073597E">
        <w:t>2020</w:t>
      </w:r>
      <w:r w:rsidRPr="006B190A">
        <w:t xml:space="preserve"> годы                                                                                        </w:t>
      </w:r>
    </w:p>
    <w:p w:rsidR="008C7390" w:rsidRPr="006B190A" w:rsidRDefault="008C7390" w:rsidP="008C7390">
      <w:pPr>
        <w:jc w:val="center"/>
      </w:pPr>
      <w:r w:rsidRPr="006B190A">
        <w:t xml:space="preserve">                                                                                                                             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811"/>
        <w:gridCol w:w="2293"/>
        <w:gridCol w:w="2244"/>
      </w:tblGrid>
      <w:tr w:rsidR="008C7390" w:rsidRPr="006B190A" w:rsidTr="001D39E0">
        <w:trPr>
          <w:trHeight w:val="180"/>
        </w:trPr>
        <w:tc>
          <w:tcPr>
            <w:tcW w:w="588" w:type="dxa"/>
            <w:vMerge w:val="restart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№ </w:t>
            </w:r>
            <w:proofErr w:type="gramStart"/>
            <w:r w:rsidRPr="006B190A">
              <w:rPr>
                <w:b/>
              </w:rPr>
              <w:t>п</w:t>
            </w:r>
            <w:proofErr w:type="gramEnd"/>
            <w:r w:rsidRPr="006B190A">
              <w:rPr>
                <w:b/>
              </w:rPr>
              <w:t>/п</w:t>
            </w:r>
          </w:p>
        </w:tc>
        <w:tc>
          <w:tcPr>
            <w:tcW w:w="4811" w:type="dxa"/>
            <w:vMerge w:val="restart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4537" w:type="dxa"/>
            <w:gridSpan w:val="2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Плановый период</w:t>
            </w:r>
          </w:p>
        </w:tc>
      </w:tr>
      <w:tr w:rsidR="008C7390" w:rsidRPr="006B190A" w:rsidTr="008C7390">
        <w:trPr>
          <w:trHeight w:val="360"/>
        </w:trPr>
        <w:tc>
          <w:tcPr>
            <w:tcW w:w="588" w:type="dxa"/>
            <w:vMerge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</w:p>
        </w:tc>
        <w:tc>
          <w:tcPr>
            <w:tcW w:w="4811" w:type="dxa"/>
            <w:vMerge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</w:p>
        </w:tc>
        <w:tc>
          <w:tcPr>
            <w:tcW w:w="2293" w:type="dxa"/>
            <w:vAlign w:val="center"/>
          </w:tcPr>
          <w:p w:rsidR="008C7390" w:rsidRPr="006B190A" w:rsidRDefault="008C7390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201</w:t>
            </w:r>
            <w:r w:rsidR="00714980">
              <w:rPr>
                <w:b/>
              </w:rPr>
              <w:t>9</w:t>
            </w:r>
            <w:r w:rsidRPr="006B190A">
              <w:rPr>
                <w:b/>
              </w:rPr>
              <w:t xml:space="preserve"> год</w:t>
            </w:r>
          </w:p>
        </w:tc>
        <w:tc>
          <w:tcPr>
            <w:tcW w:w="2244" w:type="dxa"/>
          </w:tcPr>
          <w:p w:rsidR="008C7390" w:rsidRPr="006B190A" w:rsidRDefault="0073597E" w:rsidP="001D39E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8C7390" w:rsidRPr="006B190A">
              <w:rPr>
                <w:b/>
              </w:rPr>
              <w:t xml:space="preserve"> год</w:t>
            </w:r>
          </w:p>
        </w:tc>
      </w:tr>
      <w:tr w:rsidR="00714980" w:rsidRPr="006B190A" w:rsidTr="008C7390">
        <w:tc>
          <w:tcPr>
            <w:tcW w:w="588" w:type="dxa"/>
          </w:tcPr>
          <w:p w:rsidR="00714980" w:rsidRPr="006B190A" w:rsidRDefault="00714980" w:rsidP="001D39E0">
            <w:pPr>
              <w:jc w:val="center"/>
            </w:pPr>
            <w:r w:rsidRPr="006B190A">
              <w:t>1</w:t>
            </w:r>
          </w:p>
        </w:tc>
        <w:tc>
          <w:tcPr>
            <w:tcW w:w="4811" w:type="dxa"/>
          </w:tcPr>
          <w:p w:rsidR="00714980" w:rsidRPr="006B190A" w:rsidRDefault="00714980" w:rsidP="001D39E0">
            <w:r w:rsidRPr="006B190A">
              <w:t>Контрольно-счетная палата</w:t>
            </w:r>
            <w:r w:rsidR="00D05A30">
              <w:t xml:space="preserve"> МО «</w:t>
            </w:r>
            <w:proofErr w:type="spellStart"/>
            <w:r w:rsidR="00D05A30">
              <w:t>Мухоршибирский</w:t>
            </w:r>
            <w:proofErr w:type="spellEnd"/>
            <w:r w:rsidR="00D05A30">
              <w:t xml:space="preserve"> район»</w:t>
            </w:r>
          </w:p>
        </w:tc>
        <w:tc>
          <w:tcPr>
            <w:tcW w:w="2293" w:type="dxa"/>
          </w:tcPr>
          <w:p w:rsidR="00714980" w:rsidRDefault="00714980" w:rsidP="00714980">
            <w:pPr>
              <w:jc w:val="center"/>
            </w:pPr>
            <w:r w:rsidRPr="000118BA">
              <w:rPr>
                <w:b/>
              </w:rPr>
              <w:t>16,121</w:t>
            </w:r>
          </w:p>
        </w:tc>
        <w:tc>
          <w:tcPr>
            <w:tcW w:w="2244" w:type="dxa"/>
          </w:tcPr>
          <w:p w:rsidR="00714980" w:rsidRPr="006B190A" w:rsidRDefault="00714980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16,067</w:t>
            </w:r>
          </w:p>
        </w:tc>
      </w:tr>
      <w:tr w:rsidR="00714980" w:rsidRPr="006B190A" w:rsidTr="008C7390">
        <w:tc>
          <w:tcPr>
            <w:tcW w:w="5399" w:type="dxa"/>
            <w:gridSpan w:val="2"/>
          </w:tcPr>
          <w:p w:rsidR="00714980" w:rsidRPr="006B190A" w:rsidRDefault="00714980" w:rsidP="001D39E0">
            <w:pPr>
              <w:rPr>
                <w:b/>
              </w:rPr>
            </w:pPr>
            <w:r w:rsidRPr="006B190A">
              <w:rPr>
                <w:b/>
              </w:rPr>
              <w:t>ВСЕГО</w:t>
            </w:r>
          </w:p>
        </w:tc>
        <w:tc>
          <w:tcPr>
            <w:tcW w:w="2293" w:type="dxa"/>
          </w:tcPr>
          <w:p w:rsidR="00714980" w:rsidRPr="006B190A" w:rsidRDefault="00714980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>
              <w:rPr>
                <w:b/>
              </w:rPr>
              <w:t>121</w:t>
            </w:r>
          </w:p>
        </w:tc>
        <w:tc>
          <w:tcPr>
            <w:tcW w:w="2244" w:type="dxa"/>
          </w:tcPr>
          <w:p w:rsidR="00714980" w:rsidRDefault="00714980" w:rsidP="00714980">
            <w:pPr>
              <w:jc w:val="center"/>
            </w:pPr>
            <w:r w:rsidRPr="000118BA">
              <w:rPr>
                <w:b/>
              </w:rPr>
              <w:t>16,121</w:t>
            </w:r>
          </w:p>
        </w:tc>
      </w:tr>
    </w:tbl>
    <w:p w:rsidR="008C7390" w:rsidRPr="006B190A" w:rsidRDefault="008C7390" w:rsidP="008C7390">
      <w:pPr>
        <w:ind w:firstLine="300"/>
        <w:jc w:val="right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/>
    <w:p w:rsidR="0053509F" w:rsidRPr="006B190A" w:rsidRDefault="0053509F" w:rsidP="0053509F"/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9D43DA">
      <w:headerReference w:type="default" r:id="rId8"/>
      <w:footerReference w:type="default" r:id="rId9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34" w:rsidRDefault="001C5B34">
      <w:r>
        <w:separator/>
      </w:r>
    </w:p>
  </w:endnote>
  <w:endnote w:type="continuationSeparator" w:id="0">
    <w:p w:rsidR="001C5B34" w:rsidRDefault="001C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5" w:rsidRPr="00251215" w:rsidRDefault="00743C05" w:rsidP="005A329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34" w:rsidRDefault="001C5B34">
      <w:r>
        <w:separator/>
      </w:r>
    </w:p>
  </w:footnote>
  <w:footnote w:type="continuationSeparator" w:id="0">
    <w:p w:rsidR="001C5B34" w:rsidRDefault="001C5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5" w:rsidRPr="00251215" w:rsidRDefault="00743C05" w:rsidP="005A329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4EDD"/>
    <w:rsid w:val="00042D27"/>
    <w:rsid w:val="00045E6E"/>
    <w:rsid w:val="000470FC"/>
    <w:rsid w:val="0006137D"/>
    <w:rsid w:val="00063BD0"/>
    <w:rsid w:val="00063EAB"/>
    <w:rsid w:val="00067038"/>
    <w:rsid w:val="00070579"/>
    <w:rsid w:val="00080199"/>
    <w:rsid w:val="000A13D0"/>
    <w:rsid w:val="000A2B42"/>
    <w:rsid w:val="000A44FA"/>
    <w:rsid w:val="000A55CB"/>
    <w:rsid w:val="000B3BCA"/>
    <w:rsid w:val="000B6D61"/>
    <w:rsid w:val="000C061C"/>
    <w:rsid w:val="000C5A52"/>
    <w:rsid w:val="000C7504"/>
    <w:rsid w:val="000D0597"/>
    <w:rsid w:val="000D559D"/>
    <w:rsid w:val="000E31A3"/>
    <w:rsid w:val="000E48EA"/>
    <w:rsid w:val="000F2351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3230A"/>
    <w:rsid w:val="001359ED"/>
    <w:rsid w:val="00136475"/>
    <w:rsid w:val="001459B1"/>
    <w:rsid w:val="00146479"/>
    <w:rsid w:val="00146838"/>
    <w:rsid w:val="0015167B"/>
    <w:rsid w:val="00151B85"/>
    <w:rsid w:val="001636A7"/>
    <w:rsid w:val="00164C54"/>
    <w:rsid w:val="001708FD"/>
    <w:rsid w:val="001732FA"/>
    <w:rsid w:val="00174991"/>
    <w:rsid w:val="001764ED"/>
    <w:rsid w:val="00183F78"/>
    <w:rsid w:val="00197CC1"/>
    <w:rsid w:val="001A5B63"/>
    <w:rsid w:val="001B37DF"/>
    <w:rsid w:val="001C14B6"/>
    <w:rsid w:val="001C5B34"/>
    <w:rsid w:val="001D394A"/>
    <w:rsid w:val="001D39E0"/>
    <w:rsid w:val="001D7DA2"/>
    <w:rsid w:val="001E6BEA"/>
    <w:rsid w:val="001F2D22"/>
    <w:rsid w:val="0023078E"/>
    <w:rsid w:val="0023425F"/>
    <w:rsid w:val="0023784C"/>
    <w:rsid w:val="00237EC1"/>
    <w:rsid w:val="00240D6C"/>
    <w:rsid w:val="00245DAF"/>
    <w:rsid w:val="00246DEB"/>
    <w:rsid w:val="00251DBB"/>
    <w:rsid w:val="00254850"/>
    <w:rsid w:val="002562D2"/>
    <w:rsid w:val="00272785"/>
    <w:rsid w:val="00280B6A"/>
    <w:rsid w:val="002822D6"/>
    <w:rsid w:val="002836C2"/>
    <w:rsid w:val="00284863"/>
    <w:rsid w:val="00285F4D"/>
    <w:rsid w:val="0028691F"/>
    <w:rsid w:val="00287747"/>
    <w:rsid w:val="00297158"/>
    <w:rsid w:val="002A0152"/>
    <w:rsid w:val="002A02D9"/>
    <w:rsid w:val="002A15CF"/>
    <w:rsid w:val="002B158D"/>
    <w:rsid w:val="002B1CA5"/>
    <w:rsid w:val="002C669E"/>
    <w:rsid w:val="002D1605"/>
    <w:rsid w:val="002D5EE5"/>
    <w:rsid w:val="002E191C"/>
    <w:rsid w:val="002E1B25"/>
    <w:rsid w:val="002E3129"/>
    <w:rsid w:val="002F0E18"/>
    <w:rsid w:val="002F49BC"/>
    <w:rsid w:val="00305E2E"/>
    <w:rsid w:val="003064D9"/>
    <w:rsid w:val="00336874"/>
    <w:rsid w:val="00344210"/>
    <w:rsid w:val="00354067"/>
    <w:rsid w:val="00362CF2"/>
    <w:rsid w:val="0036711B"/>
    <w:rsid w:val="0037063C"/>
    <w:rsid w:val="003713A6"/>
    <w:rsid w:val="00382DB7"/>
    <w:rsid w:val="003835E3"/>
    <w:rsid w:val="00390027"/>
    <w:rsid w:val="003A56BB"/>
    <w:rsid w:val="003A6A50"/>
    <w:rsid w:val="003A6F6C"/>
    <w:rsid w:val="003A712C"/>
    <w:rsid w:val="003B1834"/>
    <w:rsid w:val="003E4F95"/>
    <w:rsid w:val="00400BBA"/>
    <w:rsid w:val="00401CE6"/>
    <w:rsid w:val="004069E0"/>
    <w:rsid w:val="004145D9"/>
    <w:rsid w:val="00417BEB"/>
    <w:rsid w:val="00424515"/>
    <w:rsid w:val="00430D38"/>
    <w:rsid w:val="00432B8E"/>
    <w:rsid w:val="00446264"/>
    <w:rsid w:val="004510AF"/>
    <w:rsid w:val="00457FFE"/>
    <w:rsid w:val="0046022F"/>
    <w:rsid w:val="00462C68"/>
    <w:rsid w:val="00464C6A"/>
    <w:rsid w:val="00480683"/>
    <w:rsid w:val="00482330"/>
    <w:rsid w:val="00486810"/>
    <w:rsid w:val="00494AEC"/>
    <w:rsid w:val="00495487"/>
    <w:rsid w:val="004A06C0"/>
    <w:rsid w:val="004A0C55"/>
    <w:rsid w:val="004B3B0C"/>
    <w:rsid w:val="004B4D14"/>
    <w:rsid w:val="004C368E"/>
    <w:rsid w:val="004C54C3"/>
    <w:rsid w:val="004C6F8A"/>
    <w:rsid w:val="004D5603"/>
    <w:rsid w:val="004D5847"/>
    <w:rsid w:val="004D67C5"/>
    <w:rsid w:val="004D76A6"/>
    <w:rsid w:val="0050080F"/>
    <w:rsid w:val="00520BCD"/>
    <w:rsid w:val="00525F58"/>
    <w:rsid w:val="00531705"/>
    <w:rsid w:val="00533F08"/>
    <w:rsid w:val="00534443"/>
    <w:rsid w:val="0053509F"/>
    <w:rsid w:val="00535505"/>
    <w:rsid w:val="00537263"/>
    <w:rsid w:val="005441AF"/>
    <w:rsid w:val="00545204"/>
    <w:rsid w:val="005520FD"/>
    <w:rsid w:val="00553106"/>
    <w:rsid w:val="00587685"/>
    <w:rsid w:val="0059108B"/>
    <w:rsid w:val="00595548"/>
    <w:rsid w:val="005A3295"/>
    <w:rsid w:val="005A5A0B"/>
    <w:rsid w:val="005B0DBC"/>
    <w:rsid w:val="005C526D"/>
    <w:rsid w:val="005D30C6"/>
    <w:rsid w:val="005D4811"/>
    <w:rsid w:val="005D521C"/>
    <w:rsid w:val="005E1F76"/>
    <w:rsid w:val="005F1CB0"/>
    <w:rsid w:val="005F2533"/>
    <w:rsid w:val="00607C5E"/>
    <w:rsid w:val="00611D35"/>
    <w:rsid w:val="006150BA"/>
    <w:rsid w:val="00624616"/>
    <w:rsid w:val="00640F5E"/>
    <w:rsid w:val="00644664"/>
    <w:rsid w:val="006463C5"/>
    <w:rsid w:val="00650B28"/>
    <w:rsid w:val="00656896"/>
    <w:rsid w:val="00660948"/>
    <w:rsid w:val="00660F0A"/>
    <w:rsid w:val="00662640"/>
    <w:rsid w:val="00662653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3412"/>
    <w:rsid w:val="006A3AE3"/>
    <w:rsid w:val="006B190A"/>
    <w:rsid w:val="006B7CE1"/>
    <w:rsid w:val="006E77FF"/>
    <w:rsid w:val="006F5F97"/>
    <w:rsid w:val="006F63C5"/>
    <w:rsid w:val="006F6D1D"/>
    <w:rsid w:val="007004E0"/>
    <w:rsid w:val="00714980"/>
    <w:rsid w:val="00720054"/>
    <w:rsid w:val="007231D0"/>
    <w:rsid w:val="00723711"/>
    <w:rsid w:val="00735368"/>
    <w:rsid w:val="0073597E"/>
    <w:rsid w:val="00737B4E"/>
    <w:rsid w:val="00741421"/>
    <w:rsid w:val="00742F86"/>
    <w:rsid w:val="00743C05"/>
    <w:rsid w:val="007572C9"/>
    <w:rsid w:val="007647DE"/>
    <w:rsid w:val="0077107E"/>
    <w:rsid w:val="00772F9D"/>
    <w:rsid w:val="00776437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C08AC"/>
    <w:rsid w:val="007C67AF"/>
    <w:rsid w:val="007C6A00"/>
    <w:rsid w:val="007D0F08"/>
    <w:rsid w:val="007D43DA"/>
    <w:rsid w:val="007D6E26"/>
    <w:rsid w:val="007F4662"/>
    <w:rsid w:val="007F4978"/>
    <w:rsid w:val="007F5976"/>
    <w:rsid w:val="008028D4"/>
    <w:rsid w:val="00804F5E"/>
    <w:rsid w:val="0081074A"/>
    <w:rsid w:val="00815F4C"/>
    <w:rsid w:val="008172D4"/>
    <w:rsid w:val="00817FCB"/>
    <w:rsid w:val="008243AA"/>
    <w:rsid w:val="008265C2"/>
    <w:rsid w:val="00834FE6"/>
    <w:rsid w:val="008350AA"/>
    <w:rsid w:val="00847187"/>
    <w:rsid w:val="00860DB1"/>
    <w:rsid w:val="00862F55"/>
    <w:rsid w:val="00863FD4"/>
    <w:rsid w:val="00871811"/>
    <w:rsid w:val="00875E29"/>
    <w:rsid w:val="00896B78"/>
    <w:rsid w:val="008A08C6"/>
    <w:rsid w:val="008C08FF"/>
    <w:rsid w:val="008C11A6"/>
    <w:rsid w:val="008C2C60"/>
    <w:rsid w:val="008C5F11"/>
    <w:rsid w:val="008C7390"/>
    <w:rsid w:val="008D3938"/>
    <w:rsid w:val="008D7574"/>
    <w:rsid w:val="008F196D"/>
    <w:rsid w:val="008F2B76"/>
    <w:rsid w:val="008F5E9D"/>
    <w:rsid w:val="0090661B"/>
    <w:rsid w:val="00906F1D"/>
    <w:rsid w:val="009107DB"/>
    <w:rsid w:val="0091157E"/>
    <w:rsid w:val="0092568A"/>
    <w:rsid w:val="009263F3"/>
    <w:rsid w:val="00934406"/>
    <w:rsid w:val="00950878"/>
    <w:rsid w:val="00956CA1"/>
    <w:rsid w:val="009600A5"/>
    <w:rsid w:val="00964B7C"/>
    <w:rsid w:val="009709B3"/>
    <w:rsid w:val="00977CA1"/>
    <w:rsid w:val="009852AC"/>
    <w:rsid w:val="00993E22"/>
    <w:rsid w:val="009A04CF"/>
    <w:rsid w:val="009B5254"/>
    <w:rsid w:val="009B7CB9"/>
    <w:rsid w:val="009D43DA"/>
    <w:rsid w:val="009D6FDA"/>
    <w:rsid w:val="009E3D2F"/>
    <w:rsid w:val="009E521D"/>
    <w:rsid w:val="009F3098"/>
    <w:rsid w:val="009F575B"/>
    <w:rsid w:val="00A009DF"/>
    <w:rsid w:val="00A01B94"/>
    <w:rsid w:val="00A116EF"/>
    <w:rsid w:val="00A13374"/>
    <w:rsid w:val="00A15600"/>
    <w:rsid w:val="00A21930"/>
    <w:rsid w:val="00A21CDB"/>
    <w:rsid w:val="00A37606"/>
    <w:rsid w:val="00A4508B"/>
    <w:rsid w:val="00A52B4E"/>
    <w:rsid w:val="00A535D7"/>
    <w:rsid w:val="00A577F7"/>
    <w:rsid w:val="00A77801"/>
    <w:rsid w:val="00A84173"/>
    <w:rsid w:val="00A865EB"/>
    <w:rsid w:val="00A94EDB"/>
    <w:rsid w:val="00AA356D"/>
    <w:rsid w:val="00AA52F4"/>
    <w:rsid w:val="00AB0969"/>
    <w:rsid w:val="00AB697C"/>
    <w:rsid w:val="00AB6FA5"/>
    <w:rsid w:val="00AB764D"/>
    <w:rsid w:val="00AC41B6"/>
    <w:rsid w:val="00AC5390"/>
    <w:rsid w:val="00AD765C"/>
    <w:rsid w:val="00AD7EE7"/>
    <w:rsid w:val="00AE6BDE"/>
    <w:rsid w:val="00B12CAA"/>
    <w:rsid w:val="00B150B7"/>
    <w:rsid w:val="00B248E3"/>
    <w:rsid w:val="00B24E8A"/>
    <w:rsid w:val="00B25451"/>
    <w:rsid w:val="00B4463B"/>
    <w:rsid w:val="00B52178"/>
    <w:rsid w:val="00B562A3"/>
    <w:rsid w:val="00B57507"/>
    <w:rsid w:val="00B62B5B"/>
    <w:rsid w:val="00B67D85"/>
    <w:rsid w:val="00B736FA"/>
    <w:rsid w:val="00B76611"/>
    <w:rsid w:val="00B911A4"/>
    <w:rsid w:val="00B92E82"/>
    <w:rsid w:val="00B942EE"/>
    <w:rsid w:val="00B94B4A"/>
    <w:rsid w:val="00BB5395"/>
    <w:rsid w:val="00BB5672"/>
    <w:rsid w:val="00BB6A89"/>
    <w:rsid w:val="00BC2055"/>
    <w:rsid w:val="00BC2408"/>
    <w:rsid w:val="00BC4C6D"/>
    <w:rsid w:val="00BC78B7"/>
    <w:rsid w:val="00BD10B1"/>
    <w:rsid w:val="00BE2655"/>
    <w:rsid w:val="00BE4CFB"/>
    <w:rsid w:val="00BE6FD1"/>
    <w:rsid w:val="00BE7554"/>
    <w:rsid w:val="00BF023B"/>
    <w:rsid w:val="00BF2402"/>
    <w:rsid w:val="00BF73BC"/>
    <w:rsid w:val="00C029DF"/>
    <w:rsid w:val="00C149B8"/>
    <w:rsid w:val="00C14E80"/>
    <w:rsid w:val="00C1767A"/>
    <w:rsid w:val="00C216F5"/>
    <w:rsid w:val="00C32C54"/>
    <w:rsid w:val="00C35C3E"/>
    <w:rsid w:val="00C40C77"/>
    <w:rsid w:val="00C45EE7"/>
    <w:rsid w:val="00C4630C"/>
    <w:rsid w:val="00C527FE"/>
    <w:rsid w:val="00C54DA1"/>
    <w:rsid w:val="00C5599A"/>
    <w:rsid w:val="00C71CF2"/>
    <w:rsid w:val="00C81B2E"/>
    <w:rsid w:val="00C87791"/>
    <w:rsid w:val="00C95A70"/>
    <w:rsid w:val="00CB3E22"/>
    <w:rsid w:val="00CB4965"/>
    <w:rsid w:val="00CB697F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273E"/>
    <w:rsid w:val="00D175BC"/>
    <w:rsid w:val="00D37C41"/>
    <w:rsid w:val="00D50469"/>
    <w:rsid w:val="00D54A7C"/>
    <w:rsid w:val="00D553F5"/>
    <w:rsid w:val="00D600EB"/>
    <w:rsid w:val="00D617B7"/>
    <w:rsid w:val="00D67108"/>
    <w:rsid w:val="00D709A0"/>
    <w:rsid w:val="00D74A65"/>
    <w:rsid w:val="00D85194"/>
    <w:rsid w:val="00D85B77"/>
    <w:rsid w:val="00D907A8"/>
    <w:rsid w:val="00D95C4E"/>
    <w:rsid w:val="00DA3B06"/>
    <w:rsid w:val="00DA42ED"/>
    <w:rsid w:val="00DA5C0A"/>
    <w:rsid w:val="00DC2C0D"/>
    <w:rsid w:val="00DD07E2"/>
    <w:rsid w:val="00DD0997"/>
    <w:rsid w:val="00DD310B"/>
    <w:rsid w:val="00DD45E6"/>
    <w:rsid w:val="00DE2E29"/>
    <w:rsid w:val="00E0173F"/>
    <w:rsid w:val="00E078E9"/>
    <w:rsid w:val="00E11E04"/>
    <w:rsid w:val="00E132F9"/>
    <w:rsid w:val="00E15F68"/>
    <w:rsid w:val="00E21BBE"/>
    <w:rsid w:val="00E2232F"/>
    <w:rsid w:val="00E239C5"/>
    <w:rsid w:val="00E31502"/>
    <w:rsid w:val="00E3495E"/>
    <w:rsid w:val="00E41972"/>
    <w:rsid w:val="00E44B4D"/>
    <w:rsid w:val="00E4740F"/>
    <w:rsid w:val="00E61926"/>
    <w:rsid w:val="00E75EEC"/>
    <w:rsid w:val="00E92480"/>
    <w:rsid w:val="00EB2F11"/>
    <w:rsid w:val="00ED1727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4049B"/>
    <w:rsid w:val="00F41411"/>
    <w:rsid w:val="00F42C95"/>
    <w:rsid w:val="00F5734F"/>
    <w:rsid w:val="00F63ABF"/>
    <w:rsid w:val="00F67B2D"/>
    <w:rsid w:val="00F7390B"/>
    <w:rsid w:val="00F8173A"/>
    <w:rsid w:val="00F8709A"/>
    <w:rsid w:val="00F911B6"/>
    <w:rsid w:val="00F96BC4"/>
    <w:rsid w:val="00F97518"/>
    <w:rsid w:val="00FA0349"/>
    <w:rsid w:val="00FA0B34"/>
    <w:rsid w:val="00FA3CFB"/>
    <w:rsid w:val="00FA4D7D"/>
    <w:rsid w:val="00FD0D65"/>
    <w:rsid w:val="00FD4799"/>
    <w:rsid w:val="00FD63FD"/>
    <w:rsid w:val="00FE06CF"/>
    <w:rsid w:val="00FE1A0A"/>
    <w:rsid w:val="00FE6F4D"/>
    <w:rsid w:val="00FF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838-BD25-4523-93C7-130B0978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42</Pages>
  <Words>10619</Words>
  <Characters>60533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71010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Бухгалтер</dc:creator>
  <cp:keywords/>
  <cp:lastModifiedBy>Админ</cp:lastModifiedBy>
  <cp:revision>6</cp:revision>
  <cp:lastPrinted>2017-12-11T03:32:00Z</cp:lastPrinted>
  <dcterms:created xsi:type="dcterms:W3CDTF">2018-01-08T12:21:00Z</dcterms:created>
  <dcterms:modified xsi:type="dcterms:W3CDTF">2018-01-09T14:02:00Z</dcterms:modified>
</cp:coreProperties>
</file>