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58" w:rsidRPr="00AD0BDA" w:rsidRDefault="00025658" w:rsidP="00025658">
      <w:pPr>
        <w:keepNext/>
        <w:spacing w:after="0" w:line="240" w:lineRule="auto"/>
        <w:ind w:right="-5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025658" w:rsidRPr="00AD0BDA" w:rsidRDefault="00025658" w:rsidP="00025658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25658" w:rsidRPr="00AD0BDA" w:rsidRDefault="00025658" w:rsidP="00025658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025658" w:rsidRPr="00AD0BDA" w:rsidRDefault="00025658" w:rsidP="00025658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658" w:rsidRPr="00AD0BDA" w:rsidRDefault="00025658" w:rsidP="00025658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5658" w:rsidRPr="00AD0BDA" w:rsidRDefault="00025658" w:rsidP="00025658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025658" w:rsidRPr="00AD0BDA" w:rsidRDefault="00025658" w:rsidP="00025658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135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</w:t>
      </w:r>
      <w:bookmarkStart w:id="0" w:name="_GoBack"/>
      <w:bookmarkEnd w:id="0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Совет депутатов сельского поселения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25658" w:rsidRDefault="00025658" w:rsidP="00025658">
      <w:pPr>
        <w:ind w:left="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C67D0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сельского поселения «</w:t>
      </w:r>
      <w:proofErr w:type="spellStart"/>
      <w:r w:rsidRPr="004C67D0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4C67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67D0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4C67D0">
        <w:rPr>
          <w:rFonts w:ascii="Times New Roman" w:hAnsi="Times New Roman" w:cs="Times New Roman"/>
          <w:sz w:val="28"/>
          <w:szCs w:val="28"/>
        </w:rPr>
        <w:t xml:space="preserve"> </w:t>
      </w:r>
      <w:r w:rsidRPr="004C67D0">
        <w:rPr>
          <w:rFonts w:ascii="Times New Roman" w:hAnsi="Times New Roman" w:cs="Times New Roman"/>
          <w:spacing w:val="-4"/>
          <w:sz w:val="28"/>
          <w:szCs w:val="28"/>
        </w:rPr>
        <w:t xml:space="preserve">района, принятый решением Советом депутатов </w:t>
      </w:r>
      <w:r w:rsidRPr="004C67D0">
        <w:rPr>
          <w:rFonts w:ascii="Times New Roman" w:hAnsi="Times New Roman" w:cs="Times New Roman"/>
          <w:sz w:val="28"/>
          <w:szCs w:val="28"/>
        </w:rPr>
        <w:t>от 24.06.2008 №43 (в ред. Решений Совета депутатов от 30.10.2009 № 35, от 11.10.2010 № 68, от 22.11.2011 № 97, от 21.01.2013 № 135, от 28.06.2013 № 146, от 05.12.2013 №17, от 23.12.2014г. №41, от 18.12.2015 г. № 61, от 19.12.2016 г. № 96, от 30.08.2017 г. № 117, от 12.01.2018 г. № 126) следующие изменения и дополнения:</w:t>
      </w:r>
    </w:p>
    <w:p w:rsidR="00025658" w:rsidRPr="00EF0436" w:rsidRDefault="00025658" w:rsidP="00025658">
      <w:pPr>
        <w:ind w:left="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9 части 1 статьи 2 изложить в следующей редакции: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поселения;";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части 1 статьи 3 признать утратившим силу.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статье 13: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Наименование</w:t>
      </w:r>
      <w:proofErr w:type="gram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«Статья 13. 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Публичные слушания, общественные обсуждения»;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Дополнить частью 5 следующего содержания: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деятельности.».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3 статьи 20 изложить в следующей редакции: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Депутаты Совета депутатов 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свои полномочия на непостоянной основе.»;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1 статьи 21 дополнить пунктом 16 следующего содержания: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Calibri" w:hAnsi="Times New Roman" w:cs="Times New Roman"/>
          <w:sz w:val="28"/>
          <w:szCs w:val="28"/>
          <w:lang w:eastAsia="ru-RU"/>
        </w:rPr>
        <w:t>«16) утверждение правил благоустройства территории муниципального образования;»;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ч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4-8 статьи 22 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025658" w:rsidRPr="00EF0436" w:rsidRDefault="00025658" w:rsidP="0002565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поселения избирается из состава депутатов в порядке, предусмотренном Регламентом Совета депутатов, и осуществляет свою деятельность на непостоянной основе.</w:t>
      </w:r>
    </w:p>
    <w:p w:rsidR="00025658" w:rsidRPr="00EF0436" w:rsidRDefault="00025658" w:rsidP="00025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right="5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Председатель Совета депутатов поселения руководит работой Совета депутатов, организует процесс подготовки и принятия решений Совета депутатов, издает постановления и распоряжения по вопросам организации деятельности Совета депутатов поселения.</w:t>
      </w:r>
    </w:p>
    <w:p w:rsidR="00025658" w:rsidRPr="00EF0436" w:rsidRDefault="00025658" w:rsidP="000256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27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Председатель Совета депутатов поселения:</w:t>
      </w:r>
    </w:p>
    <w:p w:rsidR="00025658" w:rsidRPr="00EF0436" w:rsidRDefault="00025658" w:rsidP="00025658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86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руководство подготовкой заседаний Совета депутатов поселения и вопросов, вносимых на рассмотрение Совета депутатов;</w:t>
      </w:r>
    </w:p>
    <w:p w:rsidR="00025658" w:rsidRPr="00EF0436" w:rsidRDefault="00025658" w:rsidP="00025658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86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созывает заседания Совета депутатов, доводит до сведения депутатов время и место их проведения, а также проект повестки дня;</w:t>
      </w:r>
    </w:p>
    <w:p w:rsidR="00025658" w:rsidRPr="00EF0436" w:rsidRDefault="00025658" w:rsidP="0002565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заседания Совета депутатов поселения;</w:t>
      </w:r>
    </w:p>
    <w:p w:rsidR="00025658" w:rsidRPr="00EF0436" w:rsidRDefault="00025658" w:rsidP="0002565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оказывает содействие депутатам Совета в осуществлении ими своих полномочий, организует обеспечение их необходимой информацией;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обеспечению гласности и учету общественного мнения в работе Совета депутатов поселения;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протоколы заседаний и другие документы Совета депутатов поселения;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постановления и распоряжения по вопросам организации деятельности Совета депутатов поселения, подписывает решения Совета 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депутатов, не имеющие нормативного характера;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прием граждан, рассмотрение их обращений, заявлений и жалоб;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постоянных комиссий, депутатских групп;</w:t>
      </w:r>
    </w:p>
    <w:p w:rsidR="00025658" w:rsidRPr="00EF0436" w:rsidRDefault="00025658" w:rsidP="0002565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и закрывает расчетные счета районного Совета депутатов в банках;</w:t>
      </w:r>
    </w:p>
    <w:p w:rsidR="00025658" w:rsidRPr="00EF0436" w:rsidRDefault="00025658" w:rsidP="0002565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91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иные полномочия в соответствии с регламентом Совета депутатов поселения.</w:t>
      </w:r>
    </w:p>
    <w:p w:rsidR="00025658" w:rsidRPr="00EF0436" w:rsidRDefault="00025658" w:rsidP="000256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91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заседаний и иные вопросы организации деятельности Совета депутатов поселения устанавливаются Регламентом Совета, принимаемым Советом депутатов поселения в соответствии с федеральными и республиканскими законами, настоящим Уставом.</w:t>
      </w: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 статье 23: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часть 2 признать утратившей силу;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части 6 исключить слова: </w:t>
      </w:r>
      <w:proofErr w:type="gramStart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«,за</w:t>
      </w:r>
      <w:proofErr w:type="gramEnd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полномочий председателя Совета депутатов поселения,»;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части 10 исключить слова: </w:t>
      </w:r>
      <w:proofErr w:type="gramStart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«,за</w:t>
      </w:r>
      <w:proofErr w:type="gramEnd"/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полномочий председателя Совета депутатов поселения,»;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пункт 6 части 1 статьи 24 признать утратившим силу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пункте 2 части 6 статьи 25 слова: «садоводческого, огороднического, дачного потребительских кооперативов» исключить;</w:t>
      </w:r>
    </w:p>
    <w:p w:rsidR="00025658" w:rsidRPr="00EF0436" w:rsidRDefault="00025658" w:rsidP="000256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в статье 30:</w:t>
      </w:r>
    </w:p>
    <w:p w:rsidR="00025658" w:rsidRPr="00EF0436" w:rsidRDefault="00025658" w:rsidP="000256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части 7 исключить второе предложение;</w:t>
      </w:r>
    </w:p>
    <w:p w:rsidR="00025658" w:rsidRPr="00EF0436" w:rsidRDefault="00025658" w:rsidP="000256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первом предложении части 8 исключить слова: «, постановления и распоряжения по вопросам организации деятельности Совета депутатов поселения»;</w:t>
      </w:r>
    </w:p>
    <w:p w:rsidR="00025658" w:rsidRPr="00EF0436" w:rsidRDefault="00025658" w:rsidP="000256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 в части 3 статьи 31 исключить второе предложение;</w:t>
      </w:r>
    </w:p>
    <w:p w:rsidR="00025658" w:rsidRPr="00EF0436" w:rsidRDefault="00025658" w:rsidP="000256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1.12. в части 4 статьи 33 слова: «Главой поселения» заменить словами «председателем Совета депутатов поселения».   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его размещения на информационных стендах администрации поселения, а также на официальном сайте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– «</w:t>
      </w:r>
      <w:proofErr w:type="spellStart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мухоршибирский-</w:t>
      </w:r>
      <w:proofErr w:type="gramStart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район.рф</w:t>
      </w:r>
      <w:proofErr w:type="spellEnd"/>
      <w:proofErr w:type="gram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(закладка – сельские поселения)».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года в 10 ч.00 мин. в здании администрации сельского поселения 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</w:t>
      </w:r>
      <w:r w:rsidRPr="00EF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решение Совета депутатов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№132 от 16.05.2018г. «О проекте муниципального правового акта о внесении изменений и дополнений в Устав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Pr="00EF0436" w:rsidRDefault="00025658" w:rsidP="00025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58" w:rsidRDefault="00025658" w:rsidP="00025658">
      <w:proofErr w:type="gramStart"/>
      <w:r w:rsidRPr="00EF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EF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EF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  <w:r w:rsidRPr="00EF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EF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6A02" w:rsidRDefault="002B6A02"/>
    <w:sectPr w:rsidR="002B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CE4C3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58"/>
    <w:rsid w:val="00025658"/>
    <w:rsid w:val="002B6A02"/>
    <w:rsid w:val="009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B2A5"/>
  <w15:chartTrackingRefBased/>
  <w15:docId w15:val="{936F5D8B-11EE-4494-9020-78BA7E1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2018-06-01T06:34:00Z</cp:lastPrinted>
  <dcterms:created xsi:type="dcterms:W3CDTF">2018-06-01T06:24:00Z</dcterms:created>
  <dcterms:modified xsi:type="dcterms:W3CDTF">2018-06-01T06:37:00Z</dcterms:modified>
</cp:coreProperties>
</file>