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84C6E">
        <w:rPr>
          <w:rFonts w:ascii="Times New Roman" w:hAnsi="Times New Roman" w:cs="Times New Roman"/>
          <w:sz w:val="28"/>
          <w:szCs w:val="28"/>
        </w:rPr>
        <w:t>5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84C6E" w:rsidRPr="002E354C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E354C" w:rsidRDefault="00284C6E" w:rsidP="002E35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54C">
              <w:rPr>
                <w:rFonts w:ascii="Times New Roman" w:hAnsi="Times New Roman" w:cs="Times New Roman"/>
                <w:sz w:val="28"/>
                <w:szCs w:val="28"/>
              </w:rPr>
              <w:t>О присвоении адреса</w:t>
            </w:r>
          </w:p>
        </w:tc>
      </w:tr>
      <w:tr w:rsidR="00284C6E" w:rsidRPr="002E354C" w:rsidTr="00284C6E">
        <w:trPr>
          <w:gridAfter w:val="1"/>
          <w:wAfter w:w="6344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Default="00284C6E" w:rsidP="002E3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54C"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  <w:r w:rsidR="002E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54C" w:rsidRPr="002E354C" w:rsidRDefault="002E354C" w:rsidP="002E35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C6E" w:rsidRPr="002E354C" w:rsidTr="00284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hideMark/>
          </w:tcPr>
          <w:p w:rsidR="00284C6E" w:rsidRPr="002E354C" w:rsidRDefault="00284C6E" w:rsidP="002E354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54C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 законом №131 ФЗ от 06.10.2003 об общих принципах местного самоуправления в Российской Федерации,</w:t>
            </w:r>
          </w:p>
        </w:tc>
      </w:tr>
    </w:tbl>
    <w:p w:rsidR="00284C6E" w:rsidRPr="002E354C" w:rsidRDefault="00284C6E" w:rsidP="00284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4C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84C6E">
        <w:rPr>
          <w:rFonts w:ascii="Times New Roman" w:hAnsi="Times New Roman" w:cs="Times New Roman"/>
          <w:sz w:val="28"/>
          <w:szCs w:val="28"/>
        </w:rPr>
        <w:t xml:space="preserve">Земельному участку,  расположенному по адресу: </w:t>
      </w:r>
      <w:proofErr w:type="gramStart"/>
      <w:r w:rsidRPr="00284C6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</w:t>
      </w:r>
      <w:r>
        <w:rPr>
          <w:rFonts w:ascii="Times New Roman" w:hAnsi="Times New Roman" w:cs="Times New Roman"/>
          <w:sz w:val="28"/>
          <w:szCs w:val="28"/>
        </w:rPr>
        <w:t>п. Степной</w:t>
      </w:r>
      <w:r w:rsidRPr="00284C6E">
        <w:rPr>
          <w:rFonts w:ascii="Times New Roman" w:hAnsi="Times New Roman" w:cs="Times New Roman"/>
          <w:sz w:val="28"/>
          <w:szCs w:val="28"/>
        </w:rPr>
        <w:t>,  ул.</w:t>
      </w:r>
      <w:r>
        <w:rPr>
          <w:rFonts w:ascii="Times New Roman" w:hAnsi="Times New Roman" w:cs="Times New Roman"/>
          <w:sz w:val="28"/>
          <w:szCs w:val="28"/>
        </w:rPr>
        <w:t xml:space="preserve"> Пионерская</w:t>
      </w:r>
      <w:r w:rsidRPr="00284C6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84C6E">
        <w:rPr>
          <w:rFonts w:ascii="Times New Roman" w:hAnsi="Times New Roman" w:cs="Times New Roman"/>
          <w:sz w:val="28"/>
          <w:szCs w:val="28"/>
        </w:rPr>
        <w:t xml:space="preserve">1 присвоить  почтовый адрес – Республика Бурятия, Мухоршибирский район, </w:t>
      </w:r>
      <w:r>
        <w:rPr>
          <w:rFonts w:ascii="Times New Roman" w:hAnsi="Times New Roman" w:cs="Times New Roman"/>
          <w:sz w:val="28"/>
          <w:szCs w:val="28"/>
        </w:rPr>
        <w:t>п. Степной</w:t>
      </w:r>
      <w:r w:rsidRPr="00284C6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284C6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84C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End"/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4C6E" w:rsidRPr="00284C6E" w:rsidRDefault="00284C6E" w:rsidP="00284C6E">
      <w:pPr>
        <w:pStyle w:val="a3"/>
        <w:spacing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84C6E"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284C6E" w:rsidRPr="00284C6E" w:rsidRDefault="00284C6E" w:rsidP="00284C6E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6052"/>
      </w:tblGrid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pStyle w:val="a3"/>
              <w:spacing w:after="0" w:line="240" w:lineRule="auto"/>
              <w:ind w:left="14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4C6E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6E">
              <w:rPr>
                <w:rFonts w:ascii="Times New Roman" w:hAnsi="Times New Roman" w:cs="Times New Roman"/>
                <w:sz w:val="24"/>
              </w:rPr>
              <w:t>Мухоршибирский район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Степной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Улично-дорожная  сеть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Пионерская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6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284C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C6E" w:rsidRPr="00284C6E" w:rsidRDefault="00284C6E" w:rsidP="00284C6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C6E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C6E" w:rsidRPr="00284C6E" w:rsidTr="00284C6E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C6E" w:rsidRPr="00284C6E" w:rsidRDefault="00284C6E" w:rsidP="00284C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6E" w:rsidRPr="00284C6E" w:rsidRDefault="00284C6E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Pr="00284C6E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6E"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 w:rsidRPr="00284C6E">
        <w:rPr>
          <w:rFonts w:ascii="Times New Roman" w:hAnsi="Times New Roman" w:cs="Times New Roman"/>
          <w:sz w:val="28"/>
          <w:szCs w:val="28"/>
        </w:rPr>
        <w:t>«Тугнуйское»</w:t>
      </w:r>
      <w:r w:rsidRPr="00284C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 w:rsidRPr="00284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C6E">
        <w:rPr>
          <w:rFonts w:ascii="Times New Roman" w:hAnsi="Times New Roman" w:cs="Times New Roman"/>
          <w:sz w:val="28"/>
          <w:szCs w:val="28"/>
        </w:rPr>
        <w:t>Э.Ю.Прохоров</w:t>
      </w:r>
    </w:p>
    <w:p w:rsidR="00EA6B3C" w:rsidRPr="00284C6E" w:rsidRDefault="00EA6B3C">
      <w:pPr>
        <w:rPr>
          <w:rFonts w:ascii="Times New Roman" w:hAnsi="Times New Roman" w:cs="Times New Roman"/>
        </w:rPr>
      </w:pPr>
    </w:p>
    <w:sectPr w:rsidR="00EA6B3C" w:rsidRPr="00284C6E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9031D"/>
    <w:rsid w:val="001D6A12"/>
    <w:rsid w:val="00276D35"/>
    <w:rsid w:val="00284C6E"/>
    <w:rsid w:val="002C1C3F"/>
    <w:rsid w:val="002E354C"/>
    <w:rsid w:val="003F7B26"/>
    <w:rsid w:val="004C1137"/>
    <w:rsid w:val="00784C7D"/>
    <w:rsid w:val="007C2D8B"/>
    <w:rsid w:val="00873AC2"/>
    <w:rsid w:val="008C41D1"/>
    <w:rsid w:val="00935C0F"/>
    <w:rsid w:val="00AF2E8E"/>
    <w:rsid w:val="00B039AA"/>
    <w:rsid w:val="00B648BF"/>
    <w:rsid w:val="00BC0C61"/>
    <w:rsid w:val="00BC209E"/>
    <w:rsid w:val="00C63FB2"/>
    <w:rsid w:val="00D61091"/>
    <w:rsid w:val="00DE0455"/>
    <w:rsid w:val="00EA6B3C"/>
    <w:rsid w:val="00ED2AA2"/>
    <w:rsid w:val="00EF5AD9"/>
    <w:rsid w:val="00F1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  <w:style w:type="paragraph" w:customStyle="1" w:styleId="ConsPlusNonformat">
    <w:name w:val="ConsPlusNonformat"/>
    <w:rsid w:val="00284C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2016-10-10T05:52:00Z</cp:lastPrinted>
  <dcterms:created xsi:type="dcterms:W3CDTF">2015-04-20T08:58:00Z</dcterms:created>
  <dcterms:modified xsi:type="dcterms:W3CDTF">2018-02-13T23:37:00Z</dcterms:modified>
</cp:coreProperties>
</file>