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F8" w:rsidRPr="006169F8" w:rsidRDefault="006169F8" w:rsidP="006169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69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Пенсионеры-северяне могут возместить проезд на отдых через «</w:t>
      </w:r>
      <w:proofErr w:type="spellStart"/>
      <w:r w:rsidRPr="006169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Госуслуги</w:t>
      </w:r>
      <w:proofErr w:type="spellEnd"/>
      <w:r w:rsidRPr="006169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6169F8" w:rsidRPr="006169F8" w:rsidRDefault="006169F8" w:rsidP="0061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России компенсирует жителям Крайнего Севера стоимость проезда к месту отдыха и обратно не выходя из дома. Новый сервис по подаче заявления о возмещении дорожных расходов запущен на </w:t>
      </w:r>
      <w:hyperlink r:id="rId4" w:history="1">
        <w:r w:rsidRPr="006169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портале</w:t>
        </w:r>
      </w:hyperlink>
      <w:r w:rsidRPr="0061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69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61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</w:t>
      </w:r>
      <w:proofErr w:type="spellStart"/>
      <w:r w:rsidRPr="006169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6169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9F8" w:rsidRPr="006169F8" w:rsidRDefault="006169F8" w:rsidP="0061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повышению качества социальных услуг и их доступности проводится Пенсионным фондом России при реализации концепции цифровой трансформации, которая курируется Минтрудом и оптимизирует работу ПФР, ФСС и МСЭ.</w:t>
      </w:r>
    </w:p>
    <w:p w:rsidR="006169F8" w:rsidRPr="006169F8" w:rsidRDefault="006169F8" w:rsidP="0061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F8">
        <w:rPr>
          <w:rFonts w:ascii="Times New Roman" w:eastAsia="Times New Roman" w:hAnsi="Times New Roman" w:cs="Times New Roman"/>
          <w:sz w:val="24"/>
          <w:szCs w:val="24"/>
          <w:lang w:eastAsia="ru-RU"/>
        </w:rPr>
        <w:t>«Цифровая трансформация – это не просто внедрение новых технологий. В первую очередь – это удобство и удовлетворенность наших граждан. Расширяя способы и формы получения услуг, мы повышаем качество обслуживания. Пенсионеры Крайнего Севера теперь могут запросить компенсацию проезда к месту отдыха в электронном виде не выходя из дома. Заявление рассматривается в течение 10 рабочих дней. При положительном решении деньги перечисляются вместе с другими выплатами Пенсионного фонда. Например, на счет в банке или почтовым переводом», – пояснил временно исполняющий обязанности Председателя Правления Пенсионного фонда России Сергей Чирков.</w:t>
      </w:r>
    </w:p>
    <w:p w:rsidR="006169F8" w:rsidRPr="006169F8" w:rsidRDefault="006169F8" w:rsidP="0061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F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ПФР также напомнил, что в прошлом году Пенсионный фонд возместил расходы за проезд на отдых 233 тыс. пенсионеров-северян. Средний размер компенсации, которую получили пенсионеры после возвращения с отдыха, составил 16 тыс. рублей.</w:t>
      </w:r>
    </w:p>
    <w:p w:rsidR="006169F8" w:rsidRPr="006169F8" w:rsidRDefault="006169F8" w:rsidP="0061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Неработающие пенсионеры, получающие страховую пенсию по старости или по инвалидности, при этом проживающие в районах Крайнего Севера и приравненных к ним местностях, один раз в два года имеют право на компенсацию расходов проезда по России к месту отдыха и обратно.</w:t>
      </w:r>
    </w:p>
    <w:p w:rsidR="006169F8" w:rsidRPr="006169F8" w:rsidRDefault="006169F8" w:rsidP="0061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электронного заявления гражданину потребуются: фото или скан билетов; сведения о сумме расходов; справка о стоимости проезда по маршруту, если гражданин выбрал места более высокой категории стоимости.</w:t>
      </w:r>
    </w:p>
    <w:p w:rsidR="006169F8" w:rsidRPr="006169F8" w:rsidRDefault="006169F8" w:rsidP="00616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Деньги компенсируются в размере, не превышающем стоимость проезда: в плацкартном вагоне, </w:t>
      </w:r>
      <w:proofErr w:type="spellStart"/>
      <w:r w:rsidRPr="006169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эконом-классом</w:t>
      </w:r>
      <w:proofErr w:type="spellEnd"/>
      <w:r w:rsidRPr="00616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рейсах российских авиакомпаний или авиакомпаний стран – членов ЕАЭС, междугородным регулярным автобусом, в каюте III категории речного судна, в каюте IV – V групп морского судна.</w:t>
      </w:r>
    </w:p>
    <w:p w:rsidR="00617EDA" w:rsidRDefault="00617EDA"/>
    <w:sectPr w:rsidR="00617EDA" w:rsidSect="0061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6169F8"/>
    <w:rsid w:val="006169F8"/>
    <w:rsid w:val="0061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DA"/>
  </w:style>
  <w:style w:type="paragraph" w:styleId="1">
    <w:name w:val="heading 1"/>
    <w:basedOn w:val="a"/>
    <w:link w:val="10"/>
    <w:uiPriority w:val="9"/>
    <w:qFormat/>
    <w:rsid w:val="00616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9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9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667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2022-12-06T02:25:00Z</dcterms:created>
  <dcterms:modified xsi:type="dcterms:W3CDTF">2022-12-06T02:25:00Z</dcterms:modified>
</cp:coreProperties>
</file>